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C67C9A0" w14:textId="2624A6AE" w:rsidR="00ED2F84" w:rsidRPr="00ED2F84" w:rsidRDefault="00D807C2" w:rsidP="00ED2F8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ED2F84">
        <w:rPr>
          <w:rFonts w:asciiTheme="majorEastAsia" w:eastAsiaTheme="majorEastAsia" w:hAnsiTheme="majorEastAsia" w:hint="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D2F84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D2F84">
        <w:rPr>
          <w:rFonts w:asciiTheme="majorEastAsia" w:eastAsiaTheme="majorEastAsia" w:hAnsiTheme="majorEastAsia" w:hint="eastAsia"/>
          <w:sz w:val="24"/>
        </w:rPr>
        <w:t>菊地　裕実果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05BEE20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B4145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40BB5ABF" w:rsidR="00027732" w:rsidRDefault="00924398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55E12BEE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3AB22B32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78EFD54B" w:rsidR="00027732" w:rsidRPr="00027732" w:rsidRDefault="00924398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7C694017" w:rsidR="00027732" w:rsidRPr="00027732" w:rsidRDefault="00924398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17FB9FA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46ADB62C" w:rsidR="00027732" w:rsidRPr="00027732" w:rsidRDefault="005B4145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776C0403" w:rsidR="00027732" w:rsidRPr="00027732" w:rsidRDefault="00027732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B9955E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8083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4757BD87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052BBF9E" w:rsidR="00027732" w:rsidRPr="00027732" w:rsidRDefault="00924398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65349EB3" w:rsidR="00027732" w:rsidRPr="00027732" w:rsidRDefault="00983C42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6C005571" w:rsidR="00027732" w:rsidRPr="00027732" w:rsidRDefault="00924398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091565B6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32832ECE" w:rsidR="00027732" w:rsidRPr="00027732" w:rsidRDefault="00924398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636F61A1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3532516E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71F5FEB9" w:rsidR="00027732" w:rsidRPr="000A6707" w:rsidRDefault="00924398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4324BC04" w:rsidR="00C81861" w:rsidRPr="006B0382" w:rsidRDefault="00924398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入浴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09968D89" w:rsidR="00027732" w:rsidRPr="00027732" w:rsidRDefault="005B4145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792DB54A" w:rsidR="00027732" w:rsidRPr="00027732" w:rsidRDefault="005B4145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4F55AD28" w:rsidR="00027732" w:rsidRPr="00027732" w:rsidRDefault="005B4145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09242997" w:rsidR="00027732" w:rsidRPr="00027732" w:rsidRDefault="00924398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35EC1023" w:rsidR="00552F29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B7B137B" w:rsidR="00027732" w:rsidRPr="00027732" w:rsidRDefault="005B4145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97862A9" w:rsidR="00027732" w:rsidRPr="00027732" w:rsidRDefault="00EC0894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193CD443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C271C55" w14:textId="3F88A893" w:rsidR="00C95F29" w:rsidRDefault="00900AAF" w:rsidP="005B4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65645">
        <w:rPr>
          <w:rFonts w:ascii="ＭＳ ゴシック" w:eastAsia="ＭＳ ゴシック" w:hAnsi="ＭＳ ゴシック" w:hint="eastAsia"/>
          <w:sz w:val="24"/>
        </w:rPr>
        <w:t>特記事項なし</w:t>
      </w:r>
      <w:r w:rsidR="00BC3C18">
        <w:rPr>
          <w:rFonts w:ascii="ＭＳ ゴシック" w:eastAsia="ＭＳ ゴシック" w:hAnsi="ＭＳ ゴシック" w:hint="eastAsia"/>
          <w:sz w:val="24"/>
        </w:rPr>
        <w:t>。</w:t>
      </w:r>
    </w:p>
    <w:p w14:paraId="4D57CA86" w14:textId="77777777" w:rsidR="00765645" w:rsidRDefault="00765645" w:rsidP="005B4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F56934" w14:textId="19754415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2C190DA" w14:textId="003A1806" w:rsidR="00ED2F84" w:rsidRDefault="00FC772E" w:rsidP="00CB1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享様～大川PSWより連絡あり。総合病院への転院のための情報提供書に</w:t>
      </w:r>
      <w:r w:rsidR="00CB16CC">
        <w:rPr>
          <w:rFonts w:ascii="ＭＳ ゴシック" w:eastAsia="ＭＳ ゴシック" w:hAnsi="ＭＳ ゴシック" w:hint="eastAsia"/>
          <w:sz w:val="24"/>
        </w:rPr>
        <w:t xml:space="preserve">　現在</w:t>
      </w:r>
      <w:r w:rsidR="00CB16CC">
        <w:rPr>
          <w:rFonts w:ascii="ＭＳ ゴシック" w:eastAsia="ＭＳ ゴシック" w:hAnsi="ＭＳ ゴシック"/>
          <w:sz w:val="24"/>
        </w:rPr>
        <w:t>の状態</w:t>
      </w:r>
      <w:r>
        <w:rPr>
          <w:rFonts w:ascii="ＭＳ ゴシック" w:eastAsia="ＭＳ ゴシック" w:hAnsi="ＭＳ ゴシック" w:hint="eastAsia"/>
          <w:sz w:val="24"/>
        </w:rPr>
        <w:t>（</w:t>
      </w:r>
      <w:r w:rsidR="00CB16CC">
        <w:rPr>
          <w:rFonts w:ascii="ＭＳ ゴシック" w:eastAsia="ＭＳ ゴシック" w:hAnsi="ＭＳ ゴシック" w:hint="eastAsia"/>
          <w:sz w:val="24"/>
        </w:rPr>
        <w:t>腫瘍等について）の記載なし。このままFAXしても</w:t>
      </w:r>
      <w:r>
        <w:rPr>
          <w:rFonts w:ascii="ＭＳ ゴシック" w:eastAsia="ＭＳ ゴシック" w:hAnsi="ＭＳ ゴシック" w:hint="eastAsia"/>
          <w:sz w:val="24"/>
        </w:rPr>
        <w:t>いいか主治医へ確認をお願いします。わかり次第、連携室へ報告をお願いします。</w:t>
      </w:r>
    </w:p>
    <w:p w14:paraId="4FB85028" w14:textId="6CE7EE4A" w:rsidR="00CB16CC" w:rsidRDefault="00CB16CC" w:rsidP="00CB1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8AD7A5B" w14:textId="6A835259" w:rsidR="00CB16CC" w:rsidRDefault="00CB16CC" w:rsidP="00CB1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・戸田　廣孝様～本日夕よりミキサー食（昼・夕アイソカルゼリー付</w:t>
      </w:r>
      <w:r>
        <w:rPr>
          <w:rFonts w:ascii="ＭＳ ゴシック" w:eastAsia="ＭＳ ゴシック" w:hAnsi="ＭＳ ゴシック" w:hint="eastAsia"/>
          <w:sz w:val="24"/>
        </w:rPr>
        <w:t>）へ変更</w:t>
      </w:r>
    </w:p>
    <w:p w14:paraId="4AFB09D5" w14:textId="1BB500A1" w:rsidR="00CB16CC" w:rsidRDefault="00CB16CC" w:rsidP="00CB1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9E5E893" w14:textId="1225B562" w:rsidR="00CB16CC" w:rsidRDefault="00CB16CC" w:rsidP="00CB1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愛子様～本日昼より、粥・キザミ食</w:t>
      </w:r>
      <w:r w:rsidR="003D2362">
        <w:rPr>
          <w:rFonts w:ascii="ＭＳ ゴシック" w:eastAsia="ＭＳ ゴシック" w:hAnsi="ＭＳ ゴシック" w:hint="eastAsia"/>
          <w:sz w:val="24"/>
        </w:rPr>
        <w:t>（各食メイバランス付き）へ変更</w:t>
      </w:r>
    </w:p>
    <w:p w14:paraId="4BAC287F" w14:textId="77777777" w:rsidR="003D2362" w:rsidRPr="00CB16CC" w:rsidRDefault="003D2362" w:rsidP="00CB16C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0E7DC02" w14:textId="3FB7371C" w:rsidR="003D2362" w:rsidRDefault="003D2362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63E7">
        <w:rPr>
          <w:rFonts w:ascii="ＭＳ ゴシック" w:eastAsia="ＭＳ ゴシック" w:hAnsi="ＭＳ ゴシック" w:hint="eastAsia"/>
          <w:sz w:val="24"/>
        </w:rPr>
        <w:t>関川　たみ様～高橋Drより退院支援を進めて行く様指示受ける。</w:t>
      </w:r>
    </w:p>
    <w:p w14:paraId="72CA12D9" w14:textId="77777777" w:rsidR="005F63E7" w:rsidRDefault="005F63E7" w:rsidP="00AB5431">
      <w:pPr>
        <w:rPr>
          <w:rFonts w:ascii="ＭＳ ゴシック" w:eastAsia="ＭＳ ゴシック" w:hAnsi="ＭＳ ゴシック"/>
          <w:sz w:val="24"/>
        </w:rPr>
      </w:pPr>
    </w:p>
    <w:p w14:paraId="0BB6E846" w14:textId="31750259" w:rsidR="00571C9D" w:rsidRDefault="00571C9D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FF2ACB">
        <w:rPr>
          <w:rFonts w:ascii="ＭＳ ゴシック" w:eastAsia="ＭＳ ゴシック" w:hAnsi="ＭＳ ゴシック" w:hint="eastAsia"/>
          <w:sz w:val="24"/>
        </w:rPr>
        <w:t>部屋・ユニット</w:t>
      </w:r>
      <w:r w:rsidR="00D57B0F">
        <w:rPr>
          <w:rFonts w:ascii="ＭＳ ゴシック" w:eastAsia="ＭＳ ゴシック" w:hAnsi="ＭＳ ゴシック" w:hint="eastAsia"/>
          <w:sz w:val="24"/>
        </w:rPr>
        <w:t>移動</w:t>
      </w:r>
      <w:r w:rsidR="00924398">
        <w:rPr>
          <w:rFonts w:ascii="ＭＳ ゴシック" w:eastAsia="ＭＳ ゴシック" w:hAnsi="ＭＳ ゴシック" w:hint="eastAsia"/>
          <w:sz w:val="24"/>
        </w:rPr>
        <w:t>、転入出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0535863" w14:textId="1869FDB9" w:rsidR="00ED2F84" w:rsidRDefault="00571C9D" w:rsidP="00ED2F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D2F84">
        <w:rPr>
          <w:rFonts w:ascii="ＭＳ ゴシック" w:eastAsia="ＭＳ ゴシック" w:hAnsi="ＭＳ ゴシック" w:hint="eastAsia"/>
          <w:sz w:val="24"/>
        </w:rPr>
        <w:t>西村　はなよ</w:t>
      </w:r>
      <w:r w:rsidR="00D57B0F">
        <w:rPr>
          <w:rFonts w:ascii="ＭＳ ゴシック" w:eastAsia="ＭＳ ゴシック" w:hAnsi="ＭＳ ゴシック" w:hint="eastAsia"/>
          <w:sz w:val="24"/>
        </w:rPr>
        <w:t>様～南</w:t>
      </w:r>
      <w:r w:rsidR="00ED2F84">
        <w:rPr>
          <w:rFonts w:ascii="ＭＳ ゴシック" w:eastAsia="ＭＳ ゴシック" w:hAnsi="ＭＳ ゴシック" w:hint="eastAsia"/>
          <w:sz w:val="24"/>
        </w:rPr>
        <w:t>A123</w:t>
      </w:r>
      <w:r w:rsidR="00D57B0F">
        <w:rPr>
          <w:rFonts w:ascii="ＭＳ ゴシック" w:eastAsia="ＭＳ ゴシック" w:hAnsi="ＭＳ ゴシック" w:hint="eastAsia"/>
          <w:sz w:val="24"/>
        </w:rPr>
        <w:t xml:space="preserve">　→　西</w:t>
      </w:r>
      <w:r w:rsidR="00ED2F84">
        <w:rPr>
          <w:rFonts w:ascii="ＭＳ ゴシック" w:eastAsia="ＭＳ ゴシック" w:hAnsi="ＭＳ ゴシック" w:hint="eastAsia"/>
          <w:sz w:val="24"/>
        </w:rPr>
        <w:t>B22</w:t>
      </w:r>
    </w:p>
    <w:p w14:paraId="0BA2D730" w14:textId="62D4809F" w:rsidR="00D57B0F" w:rsidRDefault="00ED2F84" w:rsidP="00571C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・吉田　文子</w:t>
      </w:r>
      <w:r w:rsidR="00D57B0F">
        <w:rPr>
          <w:rFonts w:ascii="ＭＳ ゴシック" w:eastAsia="ＭＳ ゴシック" w:hAnsi="ＭＳ ゴシック" w:hint="eastAsia"/>
          <w:sz w:val="24"/>
        </w:rPr>
        <w:t>様～南</w:t>
      </w:r>
      <w:r>
        <w:rPr>
          <w:rFonts w:ascii="ＭＳ ゴシック" w:eastAsia="ＭＳ ゴシック" w:hAnsi="ＭＳ ゴシック" w:hint="eastAsia"/>
          <w:sz w:val="24"/>
        </w:rPr>
        <w:t>A112　→　南C202</w:t>
      </w:r>
    </w:p>
    <w:p w14:paraId="0D5741AF" w14:textId="0C88820D" w:rsidR="00924398" w:rsidRDefault="00924398" w:rsidP="00571C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容子様～南C202　→　南B101</w:t>
      </w:r>
    </w:p>
    <w:p w14:paraId="2C10AC13" w14:textId="6CBBBACC" w:rsidR="00D57B0F" w:rsidRDefault="00924398" w:rsidP="00571C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・町屋　哲雄</w:t>
      </w:r>
      <w:r w:rsidR="00D57B0F">
        <w:rPr>
          <w:rFonts w:ascii="ＭＳ ゴシック" w:eastAsia="ＭＳ ゴシック" w:hAnsi="ＭＳ ゴシック" w:hint="eastAsia"/>
          <w:sz w:val="24"/>
        </w:rPr>
        <w:t>様～東</w:t>
      </w:r>
      <w:r>
        <w:rPr>
          <w:rFonts w:ascii="ＭＳ ゴシック" w:eastAsia="ＭＳ ゴシック" w:hAnsi="ＭＳ ゴシック" w:hint="eastAsia"/>
          <w:sz w:val="24"/>
        </w:rPr>
        <w:t>B2</w:t>
      </w:r>
      <w:r w:rsidR="00D57B0F">
        <w:rPr>
          <w:rFonts w:ascii="ＭＳ ゴシック" w:eastAsia="ＭＳ ゴシック" w:hAnsi="ＭＳ ゴシック" w:hint="eastAsia"/>
          <w:sz w:val="24"/>
        </w:rPr>
        <w:t xml:space="preserve">　→　南</w:t>
      </w:r>
      <w:r>
        <w:rPr>
          <w:rFonts w:ascii="ＭＳ ゴシック" w:eastAsia="ＭＳ ゴシック" w:hAnsi="ＭＳ ゴシック" w:hint="eastAsia"/>
          <w:sz w:val="24"/>
        </w:rPr>
        <w:t>D208</w:t>
      </w:r>
    </w:p>
    <w:p w14:paraId="4B6A7540" w14:textId="6269DD37" w:rsidR="00D57B0F" w:rsidRDefault="00D57B0F" w:rsidP="00D57B0F">
      <w:pPr>
        <w:rPr>
          <w:rFonts w:ascii="ＭＳ ゴシック" w:eastAsia="ＭＳ ゴシック" w:hAnsi="ＭＳ ゴシック"/>
          <w:sz w:val="24"/>
        </w:rPr>
      </w:pPr>
    </w:p>
    <w:p w14:paraId="125861B9" w14:textId="7CEA7E81" w:rsidR="00D57B0F" w:rsidRDefault="00ED2F84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D57B0F">
        <w:rPr>
          <w:rFonts w:ascii="ＭＳ ゴシック" w:eastAsia="ＭＳ ゴシック" w:hAnsi="ＭＳ ゴシック" w:hint="eastAsia"/>
          <w:sz w:val="24"/>
        </w:rPr>
        <w:t>Dr.診察情報＞</w:t>
      </w:r>
    </w:p>
    <w:p w14:paraId="53205F0B" w14:textId="77B54E61" w:rsidR="00D57B0F" w:rsidRDefault="00D73D1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・貝吹　しげ様～</w:t>
      </w:r>
      <w:r w:rsidR="00597F5E" w:rsidRPr="00597F5E">
        <w:rPr>
          <w:rFonts w:ascii="ＭＳ ゴシック" w:eastAsia="ＭＳ ゴシック" w:hAnsi="ＭＳ ゴシック" w:hint="eastAsia"/>
          <w:sz w:val="24"/>
        </w:rPr>
        <w:t>6/15　9:30退院決定したこと報告している。退院指示、退院処方頂く。初外来は7/8　14時となる。（医事連絡済）以外の処方・指示変更なし。</w:t>
      </w:r>
    </w:p>
    <w:p w14:paraId="018CD45B" w14:textId="12BB56F1" w:rsidR="00597F5E" w:rsidRDefault="00597F5E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80311A7" w14:textId="14F817C3" w:rsidR="00597F5E" w:rsidRDefault="00FC772E" w:rsidP="00FC772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以外の患者様、処方・指示変更なし。</w:t>
      </w:r>
    </w:p>
    <w:p w14:paraId="322E35C6" w14:textId="77777777" w:rsidR="00FC772E" w:rsidRDefault="00FC772E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79B803F" w14:textId="167741CD" w:rsidR="00ED2F84" w:rsidRDefault="00ED2F84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＜柞木田Dr.診察情報＞</w:t>
      </w:r>
    </w:p>
    <w:p w14:paraId="782408DF" w14:textId="2B57E257" w:rsidR="00ED2F84" w:rsidRDefault="00FC772E" w:rsidP="00FC77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Pr="00FC772E">
        <w:rPr>
          <w:rFonts w:ascii="ＭＳ ゴシック" w:eastAsia="ＭＳ ゴシック" w:hAnsi="ＭＳ ゴシック" w:hint="eastAsia"/>
          <w:sz w:val="24"/>
        </w:rPr>
        <w:t>退院指示、退院処方、頓服薬（合わせて10回分になるように）指示うけする。本人より腹痛が持続しているとの訴えあり。処方継続。</w:t>
      </w:r>
    </w:p>
    <w:p w14:paraId="6592FBF2" w14:textId="52D852AC" w:rsidR="00FC772E" w:rsidRDefault="00FC772E" w:rsidP="00FC77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FE86F91" w14:textId="1D60D5EB" w:rsidR="00FC772E" w:rsidRDefault="00FC772E" w:rsidP="00FC77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理紀之介様～</w:t>
      </w:r>
      <w:r w:rsidRPr="00FC772E">
        <w:rPr>
          <w:rFonts w:ascii="ＭＳ ゴシック" w:eastAsia="ＭＳ ゴシック" w:hAnsi="ＭＳ ゴシック" w:hint="eastAsia"/>
          <w:sz w:val="24"/>
        </w:rPr>
        <w:t>処方・指示変更なし。総合病院皮膚科への他科受診についてはご家族様の連絡待ち。</w:t>
      </w:r>
    </w:p>
    <w:p w14:paraId="1BC16AAB" w14:textId="77777777" w:rsidR="00FC772E" w:rsidRDefault="00FC772E" w:rsidP="00FC77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6FB572A" w14:textId="575FFF25" w:rsidR="00FC772E" w:rsidRDefault="00FC772E" w:rsidP="00FC77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以外の患者様処方・指示変更なし。</w:t>
      </w:r>
    </w:p>
    <w:p w14:paraId="1DC3294E" w14:textId="77777777" w:rsidR="00FC772E" w:rsidRPr="00FC772E" w:rsidRDefault="00FC772E" w:rsidP="00FC77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23DAD6" w14:textId="7853AF57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5B7C5A4" w14:textId="336DE644" w:rsidR="00C70A2D" w:rsidRDefault="00C70A2D" w:rsidP="00ED2F8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0A3711" w:rsidRPr="000A3711">
        <w:rPr>
          <w:rFonts w:ascii="ＭＳ ゴシック" w:eastAsia="ＭＳ ゴシック" w:hAnsi="ＭＳ ゴシック" w:hint="eastAsia"/>
          <w:sz w:val="24"/>
        </w:rPr>
        <w:t>血圧90台、他バイタルサイン異常無く酸素飽和度低下なし。四肢冷感あり掛物調整している。腹部膨満あるも午後からは「苦しくない」と話され疎通も良好。食事は1/3～全量摂取され点滴トラブルなし。昼食前血糖値79mg/dl。痰鳴なし。</w:t>
      </w:r>
    </w:p>
    <w:p w14:paraId="1A2785AA" w14:textId="77777777" w:rsidR="000A3711" w:rsidRDefault="000A3711" w:rsidP="00ED2F84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45CE5483" w14:textId="28FBF08E" w:rsidR="00A52CED" w:rsidRDefault="002F5CB5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0A3711" w:rsidRPr="000A3711">
        <w:rPr>
          <w:rFonts w:ascii="ＭＳ ゴシック" w:eastAsia="ＭＳ ゴシック" w:hAnsi="ＭＳ ゴシック" w:hint="eastAsia"/>
          <w:sz w:val="24"/>
        </w:rPr>
        <w:t>脈拍90台、他バイタルサイン異常無く酸素飽和度低下なし。食事は介助するも拒否され1/3～1/2終了している。むせこみなし。</w:t>
      </w:r>
    </w:p>
    <w:p w14:paraId="44F902ED" w14:textId="77777777" w:rsidR="00AB5431" w:rsidRDefault="00AB5431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0417F8" w14:textId="3869F038" w:rsidR="00FC7684" w:rsidRDefault="00C70A2D" w:rsidP="00C17F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0A3711" w:rsidRPr="000A3711">
        <w:rPr>
          <w:rFonts w:ascii="ＭＳ ゴシック" w:eastAsia="ＭＳ ゴシック" w:hAnsi="ＭＳ ゴシック" w:hint="eastAsia"/>
          <w:sz w:val="24"/>
        </w:rPr>
        <w:t>脈拍90台、他バイタルサイン異常無く酸素飽和度低下なし。食事は全量自力摂取され点滴トラブルなし。日中排尿410あり。</w:t>
      </w:r>
    </w:p>
    <w:p w14:paraId="23A83BC4" w14:textId="77777777" w:rsidR="00C17FF0" w:rsidRPr="00E82A99" w:rsidRDefault="00C17FF0" w:rsidP="00C17F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19882C9" w14:textId="5282B8A2" w:rsidR="003A23DB" w:rsidRDefault="00C70A2D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0A3711" w:rsidRPr="000A3711">
        <w:rPr>
          <w:rFonts w:ascii="ＭＳ ゴシック" w:eastAsia="ＭＳ ゴシック" w:hAnsi="ＭＳ ゴシック" w:hint="eastAsia"/>
          <w:sz w:val="24"/>
        </w:rPr>
        <w:t>バイタルサイン異常無く酸素飽和度低下なし。痰鳴あり白色痰中等量吸引している。食事は1/3～1/2摂取している。点滴トラブルなし。</w:t>
      </w:r>
    </w:p>
    <w:p w14:paraId="2D011B63" w14:textId="03C59C45" w:rsidR="00ED2F84" w:rsidRDefault="00ED2F84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F08BA37" w14:textId="319A9AB4" w:rsidR="003D2362" w:rsidRDefault="003D2362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たみ様～</w:t>
      </w:r>
      <w:r w:rsidR="000A3711" w:rsidRPr="000A3711">
        <w:rPr>
          <w:rFonts w:ascii="ＭＳ ゴシック" w:eastAsia="ＭＳ ゴシック" w:hAnsi="ＭＳ ゴシック" w:hint="eastAsia"/>
          <w:sz w:val="24"/>
        </w:rPr>
        <w:t>ホールで静穏に過ごされている。帰宅要求聞かれず、過ごされている。</w:t>
      </w:r>
    </w:p>
    <w:p w14:paraId="132DBCEA" w14:textId="77777777" w:rsidR="000A3711" w:rsidRDefault="000A3711" w:rsidP="003A23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45C12AC" w14:textId="4846B34F" w:rsidR="003A23DB" w:rsidRDefault="00E27809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D2362">
        <w:rPr>
          <w:rFonts w:ascii="ＭＳ ゴシック" w:eastAsia="ＭＳ ゴシック" w:hAnsi="ＭＳ ゴシック" w:hint="eastAsia"/>
          <w:sz w:val="24"/>
        </w:rPr>
        <w:t>他患へ対し易怒性、粗暴行為をほのめかす発言続いている。スタッフ介入にてトラブルなし。</w:t>
      </w:r>
    </w:p>
    <w:p w14:paraId="2B8BB872" w14:textId="77777777" w:rsidR="00ED2F84" w:rsidRDefault="00ED2F84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BC982F" w14:textId="5CB52876" w:rsidR="00DB719D" w:rsidRDefault="002F5CB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3D2362">
        <w:rPr>
          <w:rFonts w:ascii="ＭＳ ゴシック" w:eastAsia="ＭＳ ゴシック" w:hAnsi="ＭＳ ゴシック" w:hint="eastAsia"/>
          <w:sz w:val="24"/>
        </w:rPr>
        <w:t>易怒性等の問題行動なく過ごされている。</w:t>
      </w:r>
    </w:p>
    <w:p w14:paraId="2CDE0D56" w14:textId="6481734C" w:rsidR="000A3711" w:rsidRDefault="000A3711" w:rsidP="003A23D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6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2から6</w:t>
      </w:r>
      <w:r>
        <w:rPr>
          <w:rFonts w:ascii="ＭＳ ゴシック" w:eastAsia="ＭＳ ゴシック" w:hAnsi="ＭＳ ゴシック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23まで行動日誌にてアジテーションみるよう指示あり。</w:t>
      </w:r>
      <w:bookmarkStart w:id="0" w:name="_GoBack"/>
      <w:bookmarkEnd w:id="0"/>
    </w:p>
    <w:p w14:paraId="40E281F4" w14:textId="77777777" w:rsidR="00265125" w:rsidRDefault="00265125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258571" w14:textId="5460E024" w:rsidR="00FF2ACB" w:rsidRDefault="00FF2ACB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23839D1F" w14:textId="3A9242D7" w:rsidR="0014027B" w:rsidRDefault="00ED2F84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・受持ち：小山</w:t>
      </w:r>
      <w:r w:rsidR="0014027B">
        <w:rPr>
          <w:rFonts w:ascii="ＭＳ ゴシック" w:eastAsia="ＭＳ ゴシック" w:hAnsi="ＭＳ ゴシック" w:hint="eastAsia"/>
          <w:sz w:val="24"/>
        </w:rPr>
        <w:t>MNs</w:t>
      </w:r>
      <w:r>
        <w:rPr>
          <w:rFonts w:ascii="ＭＳ ゴシック" w:eastAsia="ＭＳ ゴシック" w:hAnsi="ＭＳ ゴシック" w:hint="eastAsia"/>
          <w:sz w:val="24"/>
        </w:rPr>
        <w:t>、小林</w:t>
      </w:r>
      <w:r w:rsidR="0014027B">
        <w:rPr>
          <w:rFonts w:ascii="ＭＳ ゴシック" w:eastAsia="ＭＳ ゴシック" w:hAnsi="ＭＳ ゴシック" w:hint="eastAsia"/>
          <w:sz w:val="24"/>
        </w:rPr>
        <w:t>Cw</w:t>
      </w:r>
    </w:p>
    <w:p w14:paraId="63854272" w14:textId="545EA4B1" w:rsidR="00ED2F84" w:rsidRDefault="00ED2F84" w:rsidP="00ED2F84">
      <w:pPr>
        <w:ind w:left="2520" w:hangingChars="1200" w:hanging="2520"/>
        <w:rPr>
          <w:rFonts w:ascii="ＭＳ ゴシック" w:eastAsia="ＭＳ ゴシック" w:hAnsi="ＭＳ ゴシック"/>
          <w:sz w:val="24"/>
        </w:rPr>
      </w:pPr>
      <w:r w:rsidRPr="00ED2F84">
        <w:rPr>
          <w:noProof/>
        </w:rPr>
        <w:drawing>
          <wp:inline distT="0" distB="0" distL="0" distR="0" wp14:anchorId="3E6F099C" wp14:editId="58B99054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2F8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40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711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0B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6D5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37A7C"/>
    <w:rsid w:val="0014027B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426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2E8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36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1E50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97F5E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45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3E7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6B84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D3E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645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398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B4E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65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C18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DF5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101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6CC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0F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3D1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2F84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DE0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2E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ACB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4064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AB0E5-C336-4085-BD14-BF9A61E91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2026-06-03T07:15:00Z</dcterms:created>
  <dcterms:modified xsi:type="dcterms:W3CDTF">2026-06-03T07:15:00Z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