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2ECB3C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DE0CE5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A1D74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DE0CE5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EE8EF7F" w:rsidR="001D4E22" w:rsidRDefault="00DE0CE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50B75551" w:rsidR="001D4E22" w:rsidRDefault="00DE0CE5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4A36CD2" w:rsidR="001D4E22" w:rsidRDefault="005A1D7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9F2A256" w:rsidR="001D4E22" w:rsidRPr="009E7051" w:rsidRDefault="00D34599" w:rsidP="004339F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業務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70DA950" w:rsidR="001D4E22" w:rsidRDefault="002A38A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0CFB14B" w:rsidR="001D4E22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E0CE5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203E689" w:rsidR="001D4E22" w:rsidRDefault="00DE0CE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3CC130C4" w:rsidR="001D4E22" w:rsidRDefault="00DE0CE5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933EF3D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E0CE5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5B7E69DE" w:rsidR="005F362B" w:rsidRDefault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6FA70F16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DE0CE5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773A72E" w:rsidR="005F362B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A38AA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59AC7D79" w:rsidR="005F362B" w:rsidRDefault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9FDA856" w:rsidR="005F362B" w:rsidRDefault="002A38A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3B90C80F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E0CE5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62B54A9" w:rsidR="005F362B" w:rsidRDefault="00292CCE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C1C016E" w:rsidR="005F362B" w:rsidRDefault="00DE0CE5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1C06E2F2" w:rsidR="0064627A" w:rsidRDefault="00DE0CE5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328F9923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47308B6B" w:rsidR="00FA4AC3" w:rsidRDefault="002A38AA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71C446E" w:rsidR="00FA4AC3" w:rsidRDefault="00DE0CE5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D8D8F12" w:rsidR="00FA4AC3" w:rsidRDefault="00DE0CE5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9044A76" w:rsidR="00FA4AC3" w:rsidRDefault="00DE0CE5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ED9F310" w:rsidR="00FA4AC3" w:rsidRPr="00D26500" w:rsidRDefault="002A38AA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r w:rsidR="00FA7281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B23F0A9" w:rsidR="00FA4AC3" w:rsidRDefault="00DE0CE5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3E0D36CF" w:rsidR="00FA4AC3" w:rsidRDefault="00DE0CE5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BE811BD" w:rsidR="00DC55CC" w:rsidRDefault="00DC55C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385D624" w14:textId="46CFE4C7" w:rsidR="00FF4926" w:rsidRDefault="00FF492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650E7">
        <w:rPr>
          <w:rFonts w:ascii="ＭＳ ゴシック" w:eastAsia="ＭＳ ゴシック" w:hAnsi="ＭＳ ゴシック" w:hint="eastAsia"/>
          <w:sz w:val="24"/>
        </w:rPr>
        <w:t>本日から「倫理カンファレンス」を開始しています。</w:t>
      </w:r>
    </w:p>
    <w:p w14:paraId="30888AD9" w14:textId="22BFF836" w:rsidR="004650E7" w:rsidRDefault="004650E7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カンファレンスのテーマは(水)(土)行動制限についてで、(火)(金)に倫理カンファレンスを取り入れていきます。リーダーは予定を確認し、テーマを選出して実施して下さい。</w:t>
      </w:r>
    </w:p>
    <w:p w14:paraId="39A1EC29" w14:textId="13EDB1BF" w:rsidR="00197568" w:rsidRDefault="00197568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0C89F7D" w14:textId="705F1F4A" w:rsidR="00197568" w:rsidRDefault="00197568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・薬局から年末年始の連絡あり。定期処方12月19日までに7日分+7日分で調整する事。臨時薬は12月25日を目途に処方し、内服薬が不足しないよう配慮していくこととする。</w:t>
      </w:r>
    </w:p>
    <w:p w14:paraId="0C40513F" w14:textId="18A982C6" w:rsidR="00197568" w:rsidRPr="00197568" w:rsidRDefault="00197568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外来休診　12月31日～1月3日　1月2日(月)は薬剤師1名出勤予定とのこと。</w:t>
      </w:r>
      <w:bookmarkStart w:id="0" w:name="_GoBack"/>
      <w:bookmarkEnd w:id="0"/>
    </w:p>
    <w:p w14:paraId="12FBD39A" w14:textId="61F168BA" w:rsidR="00C46B1D" w:rsidRDefault="00C46B1D" w:rsidP="0060363B">
      <w:pPr>
        <w:rPr>
          <w:rFonts w:ascii="ＭＳ ゴシック" w:eastAsia="ＭＳ ゴシック" w:hAnsi="ＭＳ ゴシック"/>
          <w:sz w:val="24"/>
        </w:rPr>
      </w:pPr>
    </w:p>
    <w:p w14:paraId="2956E693" w14:textId="65CE6DE5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B69EC9B" w14:textId="019DDF8A" w:rsidR="00F71088" w:rsidRDefault="00DE0CE5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和様～有料老人ホーム「ひばりの」</w:t>
      </w:r>
      <w:r w:rsidR="00F71088">
        <w:rPr>
          <w:rFonts w:ascii="ＭＳ ゴシック" w:eastAsia="ＭＳ ゴシック" w:hAnsi="ＭＳ ゴシック" w:hint="eastAsia"/>
          <w:sz w:val="24"/>
        </w:rPr>
        <w:t>へ入所のため、退院となる。</w:t>
      </w:r>
    </w:p>
    <w:p w14:paraId="29368BDA" w14:textId="77777777" w:rsidR="0083422E" w:rsidRDefault="0083422E" w:rsidP="005A1D74">
      <w:pPr>
        <w:rPr>
          <w:rFonts w:ascii="ＭＳ ゴシック" w:eastAsia="ＭＳ ゴシック" w:hAnsi="ＭＳ ゴシック"/>
          <w:sz w:val="24"/>
        </w:rPr>
      </w:pPr>
    </w:p>
    <w:p w14:paraId="73C67FE1" w14:textId="77777777" w:rsidR="00197568" w:rsidRDefault="0083422E" w:rsidP="008342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3422E">
        <w:rPr>
          <w:rFonts w:ascii="ＭＳ ゴシック" w:eastAsia="ＭＳ ゴシック" w:hAnsi="ＭＳ ゴシック" w:hint="eastAsia"/>
          <w:sz w:val="24"/>
        </w:rPr>
        <w:t>間澤　ハル様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83422E">
        <w:rPr>
          <w:rFonts w:ascii="ＭＳ ゴシック" w:eastAsia="ＭＳ ゴシック" w:hAnsi="ＭＳ ゴシック" w:hint="eastAsia"/>
          <w:sz w:val="24"/>
        </w:rPr>
        <w:t>14:30療養環境変更目的にて東病棟より南病棟102号室に転入となる。転入後車椅子自操し徘徊している。不穏さなし。</w:t>
      </w:r>
    </w:p>
    <w:p w14:paraId="199D732A" w14:textId="77777777" w:rsidR="00197568" w:rsidRDefault="00197568" w:rsidP="008342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4A6487" w14:textId="41EFACAB" w:rsidR="00197568" w:rsidRDefault="00197568" w:rsidP="001975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・杉本　ヒメ様～ケアマネージャー来院、ふれあいケア居宅中村様面会あり。　</w:t>
      </w:r>
    </w:p>
    <w:p w14:paraId="5EEC5FDD" w14:textId="77777777" w:rsidR="00197568" w:rsidRDefault="00197568" w:rsidP="001975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D95C5B5" w14:textId="45AB1E74" w:rsidR="0083422E" w:rsidRDefault="00197568" w:rsidP="001975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Pr="00197568">
        <w:rPr>
          <w:rFonts w:ascii="ＭＳ ゴシック" w:eastAsia="ＭＳ ゴシック" w:hAnsi="ＭＳ ゴシック" w:hint="eastAsia"/>
          <w:sz w:val="24"/>
        </w:rPr>
        <w:t>介護認定調査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197568">
        <w:rPr>
          <w:rFonts w:ascii="ＭＳ ゴシック" w:eastAsia="ＭＳ ゴシック" w:hAnsi="ＭＳ ゴシック" w:hint="eastAsia"/>
          <w:sz w:val="24"/>
        </w:rPr>
        <w:t>三戸町役場健康長寿課　ひかげ様面会</w:t>
      </w:r>
      <w:r>
        <w:rPr>
          <w:rFonts w:ascii="ＭＳ ゴシック" w:eastAsia="ＭＳ ゴシック" w:hAnsi="ＭＳ ゴシック" w:hint="eastAsia"/>
          <w:sz w:val="24"/>
        </w:rPr>
        <w:t>あり。</w:t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</w:p>
    <w:p w14:paraId="3201C026" w14:textId="7D709313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F7C679A" w14:textId="77777777" w:rsidR="004650E7" w:rsidRDefault="00292CCE" w:rsidP="004650E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</w:t>
      </w:r>
      <w:r w:rsidR="001212AC" w:rsidRPr="001212AC">
        <w:rPr>
          <w:rFonts w:ascii="ＭＳ ゴシック" w:eastAsia="ＭＳ ゴシック" w:hAnsi="ＭＳ ゴシック" w:hint="eastAsia"/>
          <w:sz w:val="24"/>
        </w:rPr>
        <w:t>～</w:t>
      </w:r>
      <w:r w:rsidR="0083422E" w:rsidRPr="0083422E">
        <w:rPr>
          <w:rFonts w:ascii="ＭＳ ゴシック" w:eastAsia="ＭＳ ゴシック" w:hAnsi="ＭＳ ゴシック" w:hint="eastAsia"/>
          <w:sz w:val="24"/>
        </w:rPr>
        <w:t>バイタルサインの異常なし。対面時笑顔見られ、疎通良好。</w:t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</w:p>
    <w:p w14:paraId="3F96D1A7" w14:textId="07BE02C1" w:rsidR="00F35C11" w:rsidRDefault="006C4686" w:rsidP="004650E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</w:t>
      </w:r>
      <w:r w:rsidR="00292CCE">
        <w:rPr>
          <w:rFonts w:ascii="ＭＳ ゴシック" w:eastAsia="ＭＳ ゴシック" w:hAnsi="ＭＳ ゴシック" w:hint="eastAsia"/>
          <w:sz w:val="24"/>
        </w:rPr>
        <w:t xml:space="preserve">　公子</w:t>
      </w:r>
      <w:r w:rsidR="001A63AA">
        <w:rPr>
          <w:rFonts w:ascii="ＭＳ ゴシック" w:eastAsia="ＭＳ ゴシック" w:hAnsi="ＭＳ ゴシック" w:hint="eastAsia"/>
          <w:sz w:val="24"/>
        </w:rPr>
        <w:t>様～</w:t>
      </w:r>
      <w:r w:rsidR="0083422E" w:rsidRPr="0083422E">
        <w:rPr>
          <w:rFonts w:ascii="ＭＳ ゴシック" w:eastAsia="ＭＳ ゴシック" w:hAnsi="ＭＳ ゴシック" w:hint="eastAsia"/>
          <w:sz w:val="24"/>
        </w:rPr>
        <w:t>バイタルサインの異常なし。多動さなく、落ち着いている。</w:t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F94E1B" w:rsidRPr="00F94E1B">
        <w:rPr>
          <w:rFonts w:ascii="ＭＳ ゴシック" w:eastAsia="ＭＳ ゴシック" w:hAnsi="ＭＳ ゴシック" w:hint="eastAsia"/>
          <w:sz w:val="24"/>
        </w:rPr>
        <w:tab/>
      </w:r>
      <w:r w:rsidR="00F94E1B" w:rsidRPr="00F94E1B">
        <w:rPr>
          <w:rFonts w:ascii="ＭＳ ゴシック" w:eastAsia="ＭＳ ゴシック" w:hAnsi="ＭＳ ゴシック" w:hint="eastAsia"/>
          <w:sz w:val="24"/>
        </w:rPr>
        <w:tab/>
      </w:r>
      <w:r w:rsidR="00F94E1B" w:rsidRPr="00F94E1B">
        <w:rPr>
          <w:rFonts w:ascii="ＭＳ ゴシック" w:eastAsia="ＭＳ ゴシック" w:hAnsi="ＭＳ ゴシック" w:hint="eastAsia"/>
          <w:sz w:val="24"/>
        </w:rPr>
        <w:tab/>
      </w:r>
    </w:p>
    <w:p w14:paraId="57B749CE" w14:textId="2E300046" w:rsidR="00200A59" w:rsidRDefault="00F35C11" w:rsidP="005729E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200A59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3422E" w:rsidRPr="0083422E">
        <w:rPr>
          <w:rFonts w:ascii="ＭＳ ゴシック" w:eastAsia="ＭＳ ゴシック" w:hAnsi="ＭＳ ゴシック" w:hint="eastAsia"/>
          <w:sz w:val="24"/>
        </w:rPr>
        <w:t>朝食は、2/3摂取。昼食は拒食。バイタルサイン異常なし。</w:t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  <w:r w:rsidR="0083422E">
        <w:rPr>
          <w:rFonts w:ascii="ＭＳ ゴシック" w:eastAsia="ＭＳ ゴシック" w:hAnsi="ＭＳ ゴシック" w:hint="eastAsia"/>
          <w:sz w:val="24"/>
        </w:rPr>
        <w:tab/>
      </w:r>
    </w:p>
    <w:p w14:paraId="773A6E36" w14:textId="17A2FD57" w:rsidR="00B0146C" w:rsidRDefault="00B0146C" w:rsidP="00200A59">
      <w:pPr>
        <w:rPr>
          <w:rFonts w:ascii="ＭＳ ゴシック" w:eastAsia="ＭＳ ゴシック" w:hAnsi="ＭＳ ゴシック"/>
          <w:sz w:val="24"/>
        </w:rPr>
      </w:pPr>
    </w:p>
    <w:p w14:paraId="5F297AC1" w14:textId="77777777" w:rsidR="0083422E" w:rsidRDefault="00B0146C" w:rsidP="005C6D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83422E" w:rsidRPr="0083422E">
        <w:rPr>
          <w:rFonts w:ascii="ＭＳ ゴシック" w:eastAsia="ＭＳ ゴシック" w:hAnsi="ＭＳ ゴシック" w:hint="eastAsia"/>
          <w:sz w:val="24"/>
        </w:rPr>
        <w:t>体温37.2℃　その他バイタルサイン異常なし。食事は不食。</w:t>
      </w:r>
    </w:p>
    <w:p w14:paraId="09361DB4" w14:textId="77777777" w:rsidR="0083422E" w:rsidRDefault="0083422E" w:rsidP="005C6D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46E150" w14:textId="77777777" w:rsidR="0083422E" w:rsidRDefault="0083422E" w:rsidP="008342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Pr="0083422E">
        <w:rPr>
          <w:rFonts w:ascii="ＭＳ ゴシック" w:eastAsia="ＭＳ ゴシック" w:hAnsi="ＭＳ ゴシック" w:hint="eastAsia"/>
          <w:sz w:val="24"/>
        </w:rPr>
        <w:t>体温37.2～37.4℃、他バイタルサインの異常なし。痰鳴なし。簡単質問には頷き返答できている。</w:t>
      </w:r>
      <w:r w:rsidRPr="0083422E">
        <w:rPr>
          <w:rFonts w:ascii="ＭＳ ゴシック" w:eastAsia="ＭＳ ゴシック" w:hAnsi="ＭＳ ゴシック" w:hint="eastAsia"/>
          <w:sz w:val="24"/>
        </w:rPr>
        <w:tab/>
      </w:r>
    </w:p>
    <w:p w14:paraId="2900F9F0" w14:textId="77777777" w:rsidR="0083422E" w:rsidRDefault="0083422E" w:rsidP="008342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183C5A8" w14:textId="77777777" w:rsidR="004650E7" w:rsidRDefault="0083422E" w:rsidP="004650E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3422E">
        <w:rPr>
          <w:rFonts w:ascii="ＭＳ ゴシック" w:eastAsia="ＭＳ ゴシック" w:hAnsi="ＭＳ ゴシック" w:hint="eastAsia"/>
          <w:sz w:val="24"/>
        </w:rPr>
        <w:t>玉田　文弘様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83422E">
        <w:rPr>
          <w:rFonts w:ascii="ＭＳ ゴシック" w:eastAsia="ＭＳ ゴシック" w:hAnsi="ＭＳ ゴシック" w:hint="eastAsia"/>
          <w:sz w:val="24"/>
        </w:rPr>
        <w:t>朝食は、全量摂取。昼食は拒食。</w:t>
      </w:r>
      <w:r w:rsidRPr="0083422E">
        <w:rPr>
          <w:rFonts w:ascii="ＭＳ ゴシック" w:eastAsia="ＭＳ ゴシック" w:hAnsi="ＭＳ ゴシック" w:hint="eastAsia"/>
          <w:sz w:val="24"/>
        </w:rPr>
        <w:tab/>
      </w:r>
      <w:r w:rsidRPr="0083422E">
        <w:rPr>
          <w:rFonts w:ascii="ＭＳ ゴシック" w:eastAsia="ＭＳ ゴシック" w:hAnsi="ＭＳ ゴシック" w:hint="eastAsia"/>
          <w:sz w:val="24"/>
        </w:rPr>
        <w:tab/>
      </w:r>
      <w:r w:rsidRPr="0083422E">
        <w:rPr>
          <w:rFonts w:ascii="ＭＳ ゴシック" w:eastAsia="ＭＳ ゴシック" w:hAnsi="ＭＳ ゴシック" w:hint="eastAsia"/>
          <w:sz w:val="24"/>
        </w:rPr>
        <w:tab/>
      </w:r>
      <w:r w:rsidRPr="0083422E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</w:p>
    <w:p w14:paraId="7C05BF55" w14:textId="1A76FAE4" w:rsidR="00B0146C" w:rsidRDefault="00EF5614" w:rsidP="004650E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＜転入情報＞</w:t>
      </w:r>
    </w:p>
    <w:p w14:paraId="4217777F" w14:textId="63F74CE8" w:rsidR="004B7812" w:rsidRDefault="0083422E" w:rsidP="004802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受持ち：加賀</w:t>
      </w:r>
      <w:r w:rsidR="004B7812">
        <w:rPr>
          <w:rFonts w:ascii="ＭＳ ゴシック" w:eastAsia="ＭＳ ゴシック" w:hAnsi="ＭＳ ゴシック" w:hint="eastAsia"/>
          <w:sz w:val="24"/>
        </w:rPr>
        <w:t>Ns</w:t>
      </w:r>
    </w:p>
    <w:p w14:paraId="7BA7B945" w14:textId="0701E14A" w:rsidR="00EF5614" w:rsidRDefault="0083422E" w:rsidP="00480207">
      <w:pPr>
        <w:rPr>
          <w:rFonts w:ascii="ＭＳ ゴシック" w:eastAsia="ＭＳ ゴシック" w:hAnsi="ＭＳ ゴシック"/>
          <w:sz w:val="24"/>
        </w:rPr>
      </w:pPr>
      <w:r w:rsidRPr="0083422E">
        <w:rPr>
          <w:noProof/>
        </w:rPr>
        <w:lastRenderedPageBreak/>
        <w:drawing>
          <wp:inline distT="0" distB="0" distL="0" distR="0" wp14:anchorId="469777D0" wp14:editId="52109387">
            <wp:extent cx="5490845" cy="7943067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43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561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75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757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03214-0137-423A-B533-C800DAA89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2858</TotalTime>
  <Pages>3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182</cp:revision>
  <cp:lastPrinted>2023-10-20T00:22:00Z</cp:lastPrinted>
  <dcterms:created xsi:type="dcterms:W3CDTF">2025-10-16T06:48:00Z</dcterms:created>
  <dcterms:modified xsi:type="dcterms:W3CDTF">2025-12-09T08:11:00Z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