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CBC2554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101B1">
        <w:rPr>
          <w:rFonts w:asciiTheme="majorEastAsia" w:eastAsiaTheme="majorEastAsia" w:hAnsiTheme="majorEastAsia" w:hint="eastAsia"/>
          <w:sz w:val="24"/>
        </w:rPr>
        <w:t>2</w:t>
      </w:r>
      <w:r w:rsidR="00042D31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42D31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42D31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042D31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798EB0E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68B1575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2F3B82A4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3E7A13B" w:rsidR="00042D31" w:rsidRPr="009E7051" w:rsidRDefault="00042D31" w:rsidP="00C77A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530E021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E979C8A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0B0EF9C" w:rsidR="00042D31" w:rsidRDefault="00C77A9B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1E9FA84" w:rsidR="00C77A9B" w:rsidRDefault="00C77A9B" w:rsidP="00C77A9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BE424E6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042D31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042D31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E9A7436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57CE92E6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FEB03E2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E98BCE1" w:rsidR="00042D31" w:rsidRDefault="00C77A9B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CDDFA15" w:rsidR="00042D31" w:rsidRDefault="00042D31" w:rsidP="00042D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590F1F"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F49A740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0C45DBD" w:rsidR="00042D31" w:rsidRDefault="00C77A9B" w:rsidP="00042D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1CFFE553" w:rsidR="00042D31" w:rsidRDefault="00C77A9B" w:rsidP="00042D3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5669AB9" w:rsidR="00042D31" w:rsidRDefault="00042D31" w:rsidP="00042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042D31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042D31" w:rsidRDefault="00042D31" w:rsidP="00042D31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042D31" w:rsidRDefault="00042D31" w:rsidP="00042D31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042D31" w:rsidRPr="002639C7" w:rsidRDefault="00042D31" w:rsidP="00C77A9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042D31" w:rsidRPr="002639C7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042D31" w:rsidRPr="002639C7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042D31" w:rsidRPr="002639C7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C5EAED5" w:rsidR="00042D31" w:rsidRPr="002639C7" w:rsidRDefault="00042D31" w:rsidP="00C77A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</w:tr>
      <w:tr w:rsidR="00042D31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0EFF917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CF71" w14:textId="2D38D738" w:rsidR="00042D31" w:rsidRDefault="00C77A9B" w:rsidP="00C77A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  <w:p w14:paraId="311142AA" w14:textId="4AB56476" w:rsidR="00C77A9B" w:rsidRDefault="00C77A9B" w:rsidP="00C77A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AB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691FDF02" w:rsidR="00042D31" w:rsidRDefault="00C77A9B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2CBE367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77A9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0B95415" w:rsidR="00042D31" w:rsidRPr="00D26500" w:rsidRDefault="00C77A9B" w:rsidP="00042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BFACA40" w:rsidR="00C77A9B" w:rsidRDefault="00C77A9B" w:rsidP="00C77A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留守CD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42AB44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4EDA239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A85382B" w14:textId="35654C13" w:rsidR="00590F1F" w:rsidRDefault="006C30E5" w:rsidP="00C77A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6294">
        <w:rPr>
          <w:rFonts w:ascii="ＭＳ ゴシック" w:eastAsia="ＭＳ ゴシック" w:hAnsi="ＭＳ ゴシック" w:hint="eastAsia"/>
          <w:sz w:val="24"/>
        </w:rPr>
        <w:t>各自感染対策に注意をしてください。</w:t>
      </w:r>
    </w:p>
    <w:p w14:paraId="3524D4D6" w14:textId="275AF542" w:rsidR="007F354E" w:rsidRDefault="007F354E" w:rsidP="00BD6294">
      <w:pPr>
        <w:rPr>
          <w:rFonts w:ascii="ＭＳ ゴシック" w:eastAsia="ＭＳ ゴシック" w:hAnsi="ＭＳ ゴシック" w:hint="eastAsia"/>
          <w:sz w:val="24"/>
        </w:rPr>
      </w:pPr>
    </w:p>
    <w:p w14:paraId="1D73CEE2" w14:textId="498958EA" w:rsidR="00C101B1" w:rsidRDefault="00C10C8D" w:rsidP="00C101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40710568" w14:textId="775027B0" w:rsidR="00884818" w:rsidRDefault="006A7AD6" w:rsidP="0088481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884818">
        <w:rPr>
          <w:rFonts w:ascii="ＭＳ ゴシック" w:eastAsia="ＭＳ ゴシック" w:hAnsi="ＭＳ ゴシック" w:hint="eastAsia"/>
          <w:sz w:val="24"/>
        </w:rPr>
        <w:t>収縮期血圧90-100台、他バイタルサイン異常なし。酸素飽和濃度低下なし。点滴トラブル無く滴下良好。腹痛訴えなし。</w:t>
      </w:r>
    </w:p>
    <w:p w14:paraId="7E6FF749" w14:textId="0CD416FB" w:rsidR="00C101B1" w:rsidRDefault="002E58BF" w:rsidP="009665CD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8AFB606" w14:textId="412A9D2E" w:rsidR="00884818" w:rsidRDefault="00C10C8D" w:rsidP="0088481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884818">
        <w:rPr>
          <w:rFonts w:ascii="ＭＳ ゴシック" w:eastAsia="ＭＳ ゴシック" w:hAnsi="ＭＳ ゴシック" w:hint="eastAsia"/>
          <w:sz w:val="24"/>
        </w:rPr>
        <w:t>収縮期血圧150-160台、</w:t>
      </w:r>
      <w:r w:rsidR="00884818" w:rsidRPr="00884818">
        <w:rPr>
          <w:rFonts w:ascii="ＭＳ ゴシック" w:eastAsia="ＭＳ ゴシック" w:hAnsi="ＭＳ ゴシック" w:hint="eastAsia"/>
          <w:sz w:val="24"/>
        </w:rPr>
        <w:t>他バイタルサイン異常なし。酸素飽和</w:t>
      </w:r>
    </w:p>
    <w:p w14:paraId="476119B6" w14:textId="43B0ED2E" w:rsidR="00884818" w:rsidRDefault="00884818" w:rsidP="00884818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884818">
        <w:rPr>
          <w:rFonts w:ascii="ＭＳ ゴシック" w:eastAsia="ＭＳ ゴシック" w:hAnsi="ＭＳ ゴシック" w:hint="eastAsia"/>
          <w:sz w:val="24"/>
        </w:rPr>
        <w:t>濃度低下なし。</w:t>
      </w:r>
      <w:r>
        <w:rPr>
          <w:rFonts w:ascii="ＭＳ ゴシック" w:eastAsia="ＭＳ ゴシック" w:hAnsi="ＭＳ ゴシック" w:hint="eastAsia"/>
          <w:sz w:val="24"/>
        </w:rPr>
        <w:t>意識レベル低下無く、点滴滴下不良にて刺し替え施行。</w:t>
      </w:r>
    </w:p>
    <w:p w14:paraId="654D56C1" w14:textId="2116A584" w:rsidR="00C9123D" w:rsidRPr="0060179C" w:rsidRDefault="006A7AD6" w:rsidP="006A7A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17517B2" w14:textId="649D7ABC" w:rsidR="00C101B1" w:rsidRDefault="00C10C8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884818">
        <w:rPr>
          <w:rFonts w:ascii="ＭＳ ゴシック" w:eastAsia="ＭＳ ゴシック" w:hAnsi="ＭＳ ゴシック" w:hint="eastAsia"/>
          <w:sz w:val="24"/>
        </w:rPr>
        <w:t>バイタルサイン異常なく</w:t>
      </w:r>
      <w:r w:rsidR="00884818" w:rsidRPr="00884818">
        <w:rPr>
          <w:rFonts w:ascii="ＭＳ ゴシック" w:eastAsia="ＭＳ ゴシック" w:hAnsi="ＭＳ ゴシック" w:hint="eastAsia"/>
          <w:sz w:val="24"/>
        </w:rPr>
        <w:t>酸素飽和濃度低下なし。</w:t>
      </w:r>
      <w:r w:rsidR="00884818">
        <w:rPr>
          <w:rFonts w:ascii="ＭＳ ゴシック" w:eastAsia="ＭＳ ゴシック" w:hAnsi="ＭＳ ゴシック" w:hint="eastAsia"/>
          <w:sz w:val="24"/>
        </w:rPr>
        <w:t>活気無いも独語あり。四肢冷感あり。点滴漏れあり刺し替え施行。</w:t>
      </w:r>
    </w:p>
    <w:p w14:paraId="788BFA1D" w14:textId="6396761E" w:rsidR="0062675A" w:rsidRPr="00110093" w:rsidRDefault="00110093" w:rsidP="00CE52F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1CA428B" w14:textId="41D780B5" w:rsidR="009665CD" w:rsidRDefault="009665C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BD6294" w:rsidRPr="00BD6294">
        <w:rPr>
          <w:rFonts w:ascii="ＭＳ ゴシック" w:eastAsia="ＭＳ ゴシック" w:hAnsi="ＭＳ ゴシック" w:hint="eastAsia"/>
          <w:sz w:val="24"/>
        </w:rPr>
        <w:t>JCSⅡ-20～30。体温36.5℃。脈拍72回/分。血圧108/67㎜Hg。酸素飽和度96％。痰鳴咳嗽喘鳴なし。両下肢浮腫あり。両手ミトン着用なし。経管栄養チューブをいじろうとしたり関心を向ける行動ない。</w:t>
      </w:r>
    </w:p>
    <w:p w14:paraId="75A845C9" w14:textId="538A1925" w:rsidR="009665CD" w:rsidRDefault="009665C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8119821" w14:textId="77777777" w:rsidR="00BD6294" w:rsidRDefault="009665C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="00BD6294" w:rsidRPr="00BD6294">
        <w:rPr>
          <w:rFonts w:ascii="ＭＳ ゴシック" w:eastAsia="ＭＳ ゴシック" w:hAnsi="ＭＳ ゴシック" w:hint="eastAsia"/>
          <w:sz w:val="24"/>
        </w:rPr>
        <w:t>食事以外は眠る。体温37.0℃。脈拍100回/分。血圧121/83㎜Hg。</w:t>
      </w:r>
    </w:p>
    <w:p w14:paraId="73F37449" w14:textId="5F479450" w:rsidR="009665CD" w:rsidRDefault="00BD6294" w:rsidP="00BD6294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D6294">
        <w:rPr>
          <w:rFonts w:ascii="ＭＳ ゴシック" w:eastAsia="ＭＳ ゴシック" w:hAnsi="ＭＳ ゴシック" w:hint="eastAsia"/>
          <w:sz w:val="24"/>
        </w:rPr>
        <w:t>酸素飽和度95％。指示の点滴はトラブルなく終了。</w:t>
      </w:r>
    </w:p>
    <w:p w14:paraId="7CA97452" w14:textId="77777777" w:rsidR="009665CD" w:rsidRDefault="009665C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4EB2F6" w14:textId="16010EFA" w:rsidR="00C101B1" w:rsidRDefault="00C10C8D" w:rsidP="00C101B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884818" w:rsidRPr="00884818">
        <w:rPr>
          <w:rFonts w:ascii="ＭＳ ゴシック" w:eastAsia="ＭＳ ゴシック" w:hAnsi="ＭＳ ゴシック" w:hint="eastAsia"/>
          <w:sz w:val="24"/>
        </w:rPr>
        <w:t>バイタルサイン異常なく酸素飽和濃度低下なし。</w:t>
      </w:r>
      <w:r w:rsidR="00884818">
        <w:rPr>
          <w:rFonts w:ascii="ＭＳ ゴシック" w:eastAsia="ＭＳ ゴシック" w:hAnsi="ＭＳ ゴシック" w:hint="eastAsia"/>
          <w:sz w:val="24"/>
        </w:rPr>
        <w:t>活気無く各食不食。定時薬内服困難にて服薬スキップする。</w:t>
      </w:r>
    </w:p>
    <w:p w14:paraId="6FCC5BAC" w14:textId="525E3F06" w:rsidR="00263FD5" w:rsidRDefault="00AF41E4" w:rsidP="00AF41E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FBB36E5" w14:textId="53279393" w:rsidR="009665CD" w:rsidRDefault="00263FD5" w:rsidP="008848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バイタルサイン異常なく酸素飽和濃度低下なし。</w:t>
      </w:r>
      <w:r w:rsidR="006F1445">
        <w:rPr>
          <w:rFonts w:ascii="ＭＳ ゴシック" w:eastAsia="ＭＳ ゴシック" w:hAnsi="ＭＳ ゴシック" w:hint="eastAsia"/>
          <w:sz w:val="24"/>
        </w:rPr>
        <w:t>指示の点滴は終了している。食事は各食1/4ずつ排尿は黄色尿で血尿なし。</w:t>
      </w:r>
    </w:p>
    <w:p w14:paraId="7AD3C46C" w14:textId="292360F7" w:rsidR="009F0EDB" w:rsidRDefault="009F0EDB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99EFCAF" w14:textId="77777777" w:rsidR="006F1445" w:rsidRDefault="009665CD" w:rsidP="006F144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バイタルサイン異常なく酸素飽和濃度低下なし。</w:t>
      </w:r>
      <w:r w:rsidR="006F1445">
        <w:rPr>
          <w:rFonts w:ascii="ＭＳ ゴシック" w:eastAsia="ＭＳ ゴシック" w:hAnsi="ＭＳ ゴシック" w:hint="eastAsia"/>
          <w:sz w:val="24"/>
        </w:rPr>
        <w:t>食事は1/3～</w:t>
      </w:r>
    </w:p>
    <w:p w14:paraId="3FBE1C11" w14:textId="4A74459A" w:rsidR="009665CD" w:rsidRDefault="006F1445" w:rsidP="006F144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1/2摂取され、感冒症状無し。</w:t>
      </w:r>
    </w:p>
    <w:p w14:paraId="5010F592" w14:textId="77777777" w:rsidR="006F1445" w:rsidRDefault="006F1445" w:rsidP="00FA33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D4BB5C7" w14:textId="1E3B172B" w:rsidR="009F0EDB" w:rsidRDefault="009F0EDB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・白座　カツ様～</w:t>
      </w:r>
      <w:r w:rsidR="006F1445">
        <w:rPr>
          <w:rFonts w:ascii="ＭＳ ゴシック" w:eastAsia="ＭＳ ゴシック" w:hAnsi="ＭＳ ゴシック" w:hint="eastAsia"/>
          <w:sz w:val="24"/>
        </w:rPr>
        <w:t>発熱なし。頬の疼痛や掻痒感ないと話され、各食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2/3摂取。</w:t>
      </w:r>
    </w:p>
    <w:p w14:paraId="230DE8C4" w14:textId="67A769E3" w:rsidR="009665CD" w:rsidRDefault="009665C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C961CA2" w14:textId="677FA770" w:rsidR="009665CD" w:rsidRDefault="009665CD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6F1445">
        <w:rPr>
          <w:rFonts w:ascii="ＭＳ ゴシック" w:eastAsia="ＭＳ ゴシック" w:hAnsi="ＭＳ ゴシック" w:hint="eastAsia"/>
          <w:sz w:val="24"/>
        </w:rPr>
        <w:t>バイタルサイン異常なく酸素飽和濃度低下なし。食事は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1/</w:t>
      </w:r>
      <w:r w:rsidR="006F1445">
        <w:rPr>
          <w:rFonts w:ascii="ＭＳ ゴシック" w:eastAsia="ＭＳ ゴシック" w:hAnsi="ＭＳ ゴシック" w:hint="eastAsia"/>
          <w:sz w:val="24"/>
        </w:rPr>
        <w:t>4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～</w:t>
      </w:r>
      <w:r w:rsidR="006F1445">
        <w:rPr>
          <w:rFonts w:ascii="ＭＳ ゴシック" w:eastAsia="ＭＳ ゴシック" w:hAnsi="ＭＳ ゴシック" w:hint="eastAsia"/>
          <w:sz w:val="24"/>
        </w:rPr>
        <w:t>1/3</w:t>
      </w:r>
      <w:r w:rsidR="006F1445" w:rsidRPr="006F1445">
        <w:rPr>
          <w:rFonts w:ascii="ＭＳ ゴシック" w:eastAsia="ＭＳ ゴシック" w:hAnsi="ＭＳ ゴシック" w:hint="eastAsia"/>
          <w:sz w:val="24"/>
        </w:rPr>
        <w:t>摂取され、感冒症状無し。</w:t>
      </w:r>
    </w:p>
    <w:p w14:paraId="274751F3" w14:textId="761F9E15" w:rsidR="00BD6294" w:rsidRDefault="00BD6294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6007E6C" w14:textId="41320E6E" w:rsidR="00BD6294" w:rsidRDefault="00BD6294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</w:t>
      </w:r>
      <w:r w:rsidRPr="00BD6294">
        <w:rPr>
          <w:rFonts w:ascii="ＭＳ ゴシック" w:eastAsia="ＭＳ ゴシック" w:hAnsi="ＭＳ ゴシック" w:hint="eastAsia"/>
          <w:sz w:val="24"/>
        </w:rPr>
        <w:t>12：00　ホールの椅子に座ったまま呼吸停止している所を発見。緊急時は入院時当院でできる限りの治療希望、急変時DNAR未取得。直ちに心臓マッサージ、AED装着、酸素10L投与、心電図モニタリング開始、ラクテックで静脈ライン確保する。20分経過しても蘇生せず、御家族へ病状説明しつつ蘇生処置を終える。14：05　死亡確認、退院となる。</w:t>
      </w:r>
    </w:p>
    <w:p w14:paraId="3860753E" w14:textId="77777777" w:rsidR="00521538" w:rsidRDefault="00521538" w:rsidP="006F144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DB63391" w14:textId="24BBB8B9" w:rsidR="006F1445" w:rsidRDefault="00521538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・村松　八重子様～</w:t>
      </w:r>
      <w:r w:rsidRPr="00521538">
        <w:rPr>
          <w:rFonts w:ascii="ＭＳ ゴシック" w:eastAsia="ＭＳ ゴシック" w:hAnsi="ＭＳ ゴシック" w:hint="eastAsia"/>
          <w:sz w:val="24"/>
        </w:rPr>
        <w:t>10:00夫の迎えあり、自宅退院となる。</w:t>
      </w:r>
    </w:p>
    <w:p w14:paraId="50AA51F2" w14:textId="77777777" w:rsidR="00521538" w:rsidRDefault="00521538" w:rsidP="006F144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7B665F41" w14:textId="012ECB80" w:rsidR="006F1445" w:rsidRDefault="006F1445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7B41B13B" w14:textId="31E1A391" w:rsidR="006F1445" w:rsidRDefault="006F1445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キミ子様～バイタルサイン不安定な為4点柵継続。</w:t>
      </w:r>
    </w:p>
    <w:p w14:paraId="384CCE83" w14:textId="759B5373" w:rsidR="006F1445" w:rsidRDefault="006F1445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DD5724" w14:textId="7858B38C" w:rsidR="006F1445" w:rsidRDefault="006F1445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BD6294" w:rsidRPr="00BD6294">
        <w:rPr>
          <w:rFonts w:ascii="ＭＳ ゴシック" w:eastAsia="ＭＳ ゴシック" w:hAnsi="ＭＳ ゴシック" w:hint="eastAsia"/>
          <w:sz w:val="24"/>
        </w:rPr>
        <w:t>バイタルサイン不安定な為4点柵継続。</w:t>
      </w:r>
    </w:p>
    <w:p w14:paraId="7DED0402" w14:textId="08BFAE33" w:rsidR="00BD6294" w:rsidRDefault="00BD6294" w:rsidP="006F14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8A9C8A" w14:textId="39996833" w:rsidR="00BD6294" w:rsidRPr="00D214AB" w:rsidRDefault="00BD6294" w:rsidP="006F144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絹恵様～特別養護老人ホーム入所に向けて退院支援を行うため2点柵で対応していく。</w:t>
      </w:r>
    </w:p>
    <w:sectPr w:rsidR="00BD6294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61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4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B1C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2D3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B86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C0C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D5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8BF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C3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BAD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42D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538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74B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04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1F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E5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45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338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BB1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4E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18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6A8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98C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5C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A4D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EDB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73C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1E4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94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1B1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A9B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C1E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2F2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06B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982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DE6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9FE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B1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6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D7E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140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E91ED-6BA9-4E61-B0B9-FC7C68884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2440</TotalTime>
  <Pages>3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133</cp:revision>
  <cp:lastPrinted>2023-10-20T00:22:00Z</cp:lastPrinted>
  <dcterms:created xsi:type="dcterms:W3CDTF">2025-10-16T06:48:00Z</dcterms:created>
  <dcterms:modified xsi:type="dcterms:W3CDTF">2025-11-22T07:53:00Z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