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4C5EBBB5" w:rsidR="00FC2B9B" w:rsidRPr="001D3CEC"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0083F">
        <w:rPr>
          <w:rFonts w:asciiTheme="majorEastAsia" w:eastAsiaTheme="majorEastAsia" w:hAnsiTheme="majorEastAsia" w:hint="eastAsia"/>
          <w:sz w:val="24"/>
        </w:rPr>
        <w:t>6</w:t>
      </w:r>
      <w:r w:rsidR="004011E9" w:rsidRPr="009E6448">
        <w:rPr>
          <w:rFonts w:asciiTheme="majorEastAsia" w:eastAsiaTheme="majorEastAsia" w:hAnsiTheme="majorEastAsia" w:hint="eastAsia"/>
          <w:sz w:val="24"/>
        </w:rPr>
        <w:t>月</w:t>
      </w:r>
      <w:r w:rsidR="00DC7425">
        <w:rPr>
          <w:rFonts w:asciiTheme="majorEastAsia" w:eastAsiaTheme="majorEastAsia" w:hAnsiTheme="majorEastAsia" w:hint="eastAsia"/>
          <w:sz w:val="24"/>
        </w:rPr>
        <w:t>26</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34574F">
        <w:rPr>
          <w:rFonts w:asciiTheme="majorEastAsia" w:eastAsiaTheme="majorEastAsia" w:hAnsiTheme="majorEastAsia" w:hint="eastAsia"/>
          <w:sz w:val="24"/>
        </w:rPr>
        <w:t>木</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6E3EEE">
        <w:rPr>
          <w:rFonts w:asciiTheme="majorEastAsia" w:eastAsiaTheme="majorEastAsia" w:hAnsiTheme="majorEastAsia" w:hint="eastAsia"/>
          <w:sz w:val="24"/>
        </w:rPr>
        <w:t xml:space="preserve">　</w:t>
      </w:r>
      <w:r w:rsidR="001D3CEC">
        <w:rPr>
          <w:rFonts w:asciiTheme="majorEastAsia" w:eastAsiaTheme="majorEastAsia" w:hAnsiTheme="majorEastAsia" w:hint="eastAsia"/>
          <w:sz w:val="24"/>
        </w:rPr>
        <w:t xml:space="preserve">　</w:t>
      </w:r>
      <w:r w:rsidR="0079571F">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34574F">
        <w:rPr>
          <w:rFonts w:asciiTheme="majorEastAsia" w:eastAsiaTheme="majorEastAsia" w:hAnsiTheme="majorEastAsia" w:hint="eastAsia"/>
          <w:sz w:val="24"/>
        </w:rPr>
        <w:t>川瀬　香織</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282269A4" w:rsidR="00BF53E8" w:rsidRPr="00852BA1" w:rsidRDefault="0079571F"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w:t>
            </w:r>
          </w:p>
        </w:tc>
        <w:tc>
          <w:tcPr>
            <w:tcW w:w="952" w:type="dxa"/>
            <w:vAlign w:val="center"/>
          </w:tcPr>
          <w:p w14:paraId="70571AF7" w14:textId="68960756" w:rsidR="00BF53E8" w:rsidRPr="00852BA1" w:rsidRDefault="0034574F" w:rsidP="00825C1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vAlign w:val="center"/>
          </w:tcPr>
          <w:p w14:paraId="58B25E68" w14:textId="21C061FC" w:rsidR="007F3B66" w:rsidRPr="00852BA1" w:rsidRDefault="0034574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4DDCA31B" w14:textId="10075FA7" w:rsidR="00824F30" w:rsidRPr="00852BA1" w:rsidRDefault="0034574F"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6A2F28" w14:textId="2645BE70" w:rsidR="00BF53E8" w:rsidRPr="00852BA1" w:rsidRDefault="0034574F"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4D28AE59" w:rsidR="00BF53E8" w:rsidRPr="00852BA1" w:rsidRDefault="00E622FB"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641AD49F" w:rsidR="00BF53E8" w:rsidRPr="00852BA1" w:rsidRDefault="0034574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140F4B6B" w14:textId="0F0BA00D" w:rsidR="00BF53E8" w:rsidRPr="00852BA1" w:rsidRDefault="0034574F"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31FB06F0" w14:textId="76ED87D5" w:rsidR="00BF53E8" w:rsidRPr="00852BA1" w:rsidRDefault="0034574F" w:rsidP="0056653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96C485C" w14:textId="147B7A04" w:rsidR="00BF53E8" w:rsidRPr="009E6448" w:rsidRDefault="0034574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68FE6205" w:rsidR="00415DC8" w:rsidRPr="00852BA1"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852BA1">
              <w:rPr>
                <w:rFonts w:asciiTheme="majorEastAsia" w:eastAsiaTheme="majorEastAsia" w:hAnsiTheme="majorEastAsia" w:hint="eastAsia"/>
              </w:rPr>
              <w:t>橘</w:t>
            </w:r>
          </w:p>
        </w:tc>
        <w:tc>
          <w:tcPr>
            <w:tcW w:w="952" w:type="dxa"/>
            <w:vAlign w:val="center"/>
          </w:tcPr>
          <w:p w14:paraId="6E4A90E2" w14:textId="6249AC60"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大矢</w:t>
            </w:r>
          </w:p>
        </w:tc>
        <w:tc>
          <w:tcPr>
            <w:tcW w:w="952" w:type="dxa"/>
            <w:vAlign w:val="center"/>
          </w:tcPr>
          <w:p w14:paraId="3DA52B28" w14:textId="28C5A385" w:rsidR="00415DC8" w:rsidRPr="00852BA1" w:rsidRDefault="00415DC8"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土橋</w:t>
            </w:r>
          </w:p>
        </w:tc>
        <w:tc>
          <w:tcPr>
            <w:tcW w:w="952" w:type="dxa"/>
            <w:vAlign w:val="center"/>
          </w:tcPr>
          <w:p w14:paraId="04757D85" w14:textId="5A171129" w:rsidR="00415DC8" w:rsidRPr="00852BA1" w:rsidRDefault="00F52F6E"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北向</w:t>
            </w:r>
          </w:p>
        </w:tc>
        <w:tc>
          <w:tcPr>
            <w:tcW w:w="952" w:type="dxa"/>
            <w:vAlign w:val="center"/>
          </w:tcPr>
          <w:p w14:paraId="2A5CFE95" w14:textId="38E02D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中村</w:t>
            </w:r>
          </w:p>
        </w:tc>
        <w:tc>
          <w:tcPr>
            <w:tcW w:w="952" w:type="dxa"/>
            <w:vAlign w:val="center"/>
          </w:tcPr>
          <w:p w14:paraId="4C9F547F" w14:textId="79EBA9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阿部</w:t>
            </w:r>
          </w:p>
        </w:tc>
        <w:tc>
          <w:tcPr>
            <w:tcW w:w="952" w:type="dxa"/>
            <w:vAlign w:val="center"/>
          </w:tcPr>
          <w:p w14:paraId="39AAC1CC" w14:textId="14F31C36" w:rsidR="00415DC8" w:rsidRPr="00825C12" w:rsidRDefault="00825C12" w:rsidP="00415DC8">
            <w:pPr>
              <w:jc w:val="center"/>
              <w:rPr>
                <w:rFonts w:asciiTheme="majorEastAsia" w:eastAsiaTheme="majorEastAsia" w:hAnsiTheme="majorEastAsia"/>
                <w:sz w:val="24"/>
              </w:rPr>
            </w:pPr>
            <w:r w:rsidRPr="00825C12">
              <w:rPr>
                <w:rFonts w:asciiTheme="majorEastAsia" w:eastAsiaTheme="majorEastAsia" w:hAnsiTheme="majorEastAsia" w:hint="eastAsia"/>
                <w:sz w:val="24"/>
              </w:rPr>
              <w:t>ヤンジ</w:t>
            </w:r>
          </w:p>
        </w:tc>
        <w:tc>
          <w:tcPr>
            <w:tcW w:w="952" w:type="dxa"/>
            <w:vAlign w:val="center"/>
          </w:tcPr>
          <w:p w14:paraId="46EDDA5C" w14:textId="521ED23C" w:rsidR="00415DC8" w:rsidRPr="00825C12"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vAlign w:val="center"/>
          </w:tcPr>
          <w:p w14:paraId="2A26F884" w14:textId="2FAABC86" w:rsidR="00415DC8" w:rsidRPr="00825C12"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r>
      <w:tr w:rsidR="00415DC8" w:rsidRPr="009E6448" w14:paraId="6E2637D3" w14:textId="77777777" w:rsidTr="001565C3">
        <w:trPr>
          <w:trHeight w:val="691"/>
        </w:trPr>
        <w:tc>
          <w:tcPr>
            <w:tcW w:w="952" w:type="dxa"/>
            <w:vAlign w:val="center"/>
          </w:tcPr>
          <w:p w14:paraId="31496D31" w14:textId="50DB568F" w:rsidR="00415DC8" w:rsidRPr="00852BA1" w:rsidRDefault="0034574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68EEACE4" w14:textId="6EAF2F84" w:rsidR="00415DC8" w:rsidRPr="00852BA1" w:rsidRDefault="00FE0490"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63C4E476" w:rsidR="00415DC8" w:rsidRPr="00852BA1" w:rsidRDefault="0034574F"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616850B" w14:textId="2D0E9C06" w:rsidR="00BF4439" w:rsidRPr="00852BA1" w:rsidRDefault="00CB1157"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8FAF04F" w14:textId="4DB12F89" w:rsidR="006D0CF1" w:rsidRPr="00852BA1" w:rsidRDefault="0034574F" w:rsidP="00825C12">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1DE1BD19" w14:textId="6F2A45CF" w:rsidR="00415DC8" w:rsidRPr="00852BA1" w:rsidRDefault="0034574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78203CF9" w14:textId="0F41734F" w:rsidR="00415DC8" w:rsidRPr="00852BA1" w:rsidRDefault="0034574F" w:rsidP="00825C12">
            <w:pPr>
              <w:pStyle w:val="xl67"/>
              <w:rPr>
                <w:rFonts w:asciiTheme="majorEastAsia" w:eastAsiaTheme="majorEastAsia" w:hAnsiTheme="majorEastAsia"/>
                <w:kern w:val="2"/>
              </w:rPr>
            </w:pPr>
            <w:r>
              <w:rPr>
                <w:rFonts w:asciiTheme="majorEastAsia" w:eastAsiaTheme="majorEastAsia" w:hAnsiTheme="majorEastAsia" w:hint="eastAsia"/>
                <w:kern w:val="2"/>
                <w:sz w:val="22"/>
              </w:rPr>
              <w:t>休</w:t>
            </w:r>
          </w:p>
        </w:tc>
        <w:tc>
          <w:tcPr>
            <w:tcW w:w="952" w:type="dxa"/>
            <w:vAlign w:val="center"/>
          </w:tcPr>
          <w:p w14:paraId="3ECA0D98" w14:textId="04157FB6" w:rsidR="00415DC8" w:rsidRPr="00FE0490" w:rsidRDefault="0034574F" w:rsidP="00825C12">
            <w:pPr>
              <w:pStyle w:val="xl67"/>
              <w:rPr>
                <w:rFonts w:asciiTheme="majorEastAsia" w:eastAsiaTheme="majorEastAsia" w:hAnsiTheme="majorEastAsia"/>
                <w:kern w:val="2"/>
                <w:sz w:val="20"/>
                <w:szCs w:val="20"/>
              </w:rPr>
            </w:pPr>
            <w:r>
              <w:rPr>
                <w:rFonts w:asciiTheme="majorEastAsia" w:eastAsiaTheme="majorEastAsia" w:hAnsiTheme="majorEastAsia" w:hint="eastAsia"/>
                <w:kern w:val="2"/>
                <w:szCs w:val="20"/>
              </w:rPr>
              <w:t>休</w:t>
            </w:r>
          </w:p>
        </w:tc>
        <w:tc>
          <w:tcPr>
            <w:tcW w:w="952" w:type="dxa"/>
            <w:vAlign w:val="center"/>
          </w:tcPr>
          <w:p w14:paraId="5A5A497B" w14:textId="519F82B4" w:rsidR="00415DC8" w:rsidRPr="00852BA1" w:rsidRDefault="0034574F" w:rsidP="00825C12">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54C03E63" w14:textId="1FE68134" w:rsidR="00566538" w:rsidRPr="00852BA1" w:rsidRDefault="0034574F" w:rsidP="0056653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sz w:val="22"/>
              </w:rPr>
              <w:t>休</w:t>
            </w:r>
          </w:p>
        </w:tc>
      </w:tr>
      <w:tr w:rsidR="00415DC8" w:rsidRPr="009E6448" w14:paraId="61858CCF" w14:textId="77777777" w:rsidTr="00F2591D">
        <w:trPr>
          <w:cantSplit/>
          <w:trHeight w:val="561"/>
        </w:trPr>
        <w:tc>
          <w:tcPr>
            <w:tcW w:w="952" w:type="dxa"/>
            <w:vAlign w:val="center"/>
          </w:tcPr>
          <w:p w14:paraId="4B388E04" w14:textId="5AFCF568" w:rsidR="00415DC8" w:rsidRPr="00852BA1" w:rsidRDefault="00825C12"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vAlign w:val="center"/>
          </w:tcPr>
          <w:p w14:paraId="53AD0CBD" w14:textId="522A6B74" w:rsidR="00415DC8" w:rsidRPr="00852BA1"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7F293EBA" w14:textId="53A10011" w:rsidR="00415DC8" w:rsidRPr="00852BA1"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vAlign w:val="center"/>
          </w:tcPr>
          <w:p w14:paraId="6C586B64" w14:textId="7950AE9D"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小林</w:t>
            </w:r>
          </w:p>
        </w:tc>
        <w:tc>
          <w:tcPr>
            <w:tcW w:w="952" w:type="dxa"/>
            <w:vAlign w:val="center"/>
          </w:tcPr>
          <w:p w14:paraId="171CC50E" w14:textId="3C90E73D" w:rsidR="00415DC8" w:rsidRPr="00852BA1" w:rsidRDefault="003F03CE" w:rsidP="00F213A0">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小澤</w:t>
            </w:r>
          </w:p>
        </w:tc>
        <w:tc>
          <w:tcPr>
            <w:tcW w:w="952" w:type="dxa"/>
            <w:vAlign w:val="center"/>
          </w:tcPr>
          <w:p w14:paraId="45C068F3" w14:textId="1FE851C0"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笠原</w:t>
            </w:r>
          </w:p>
        </w:tc>
        <w:tc>
          <w:tcPr>
            <w:tcW w:w="952" w:type="dxa"/>
            <w:vAlign w:val="center"/>
          </w:tcPr>
          <w:p w14:paraId="01871B55" w14:textId="5A3C1188" w:rsidR="00415DC8" w:rsidRPr="00852BA1" w:rsidRDefault="003F03CE" w:rsidP="00B31946">
            <w:pPr>
              <w:pStyle w:val="xl67"/>
              <w:widowControl w:val="0"/>
              <w:spacing w:before="0" w:beforeAutospacing="0" w:after="0" w:afterAutospacing="0"/>
              <w:textAlignment w:val="auto"/>
              <w:rPr>
                <w:rFonts w:asciiTheme="majorEastAsia" w:eastAsiaTheme="majorEastAsia" w:hAnsiTheme="majorEastAsia"/>
                <w:kern w:val="2"/>
              </w:rPr>
            </w:pPr>
            <w:r w:rsidRPr="003F03CE">
              <w:rPr>
                <w:rFonts w:asciiTheme="majorEastAsia" w:eastAsiaTheme="majorEastAsia" w:hAnsiTheme="majorEastAsia" w:hint="eastAsia"/>
                <w:kern w:val="2"/>
              </w:rPr>
              <w:t>石戸谷</w:t>
            </w: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CB1157">
            <w:pPr>
              <w:pStyle w:val="xl67"/>
              <w:widowControl w:val="0"/>
              <w:spacing w:before="0" w:beforeAutospacing="0" w:after="0" w:afterAutospacing="0"/>
              <w:jc w:val="both"/>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5199B033" w:rsidR="00F213A0" w:rsidRPr="00852BA1" w:rsidRDefault="0034574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1FD88C0F" w14:textId="32FB3435" w:rsidR="00F213A0" w:rsidRPr="00852BA1" w:rsidRDefault="0034574F" w:rsidP="0079571F">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5181E58D" w14:textId="5B05A9EA" w:rsidR="00F213A0" w:rsidRPr="00BF1BA5" w:rsidRDefault="0034574F" w:rsidP="0079571F">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F5044B6" w14:textId="5C05F94F" w:rsidR="008E3090" w:rsidRPr="00852BA1" w:rsidRDefault="0034574F" w:rsidP="00825C1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1A9B2B04" w:rsidR="00F213A0" w:rsidRPr="00852BA1" w:rsidRDefault="0079571F"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7A289470" w:rsidR="00F213A0" w:rsidRPr="00852BA1" w:rsidRDefault="00E622FB"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3708A7E" w14:textId="5E9CED72" w:rsidR="00181A8E" w:rsidRPr="00852BA1" w:rsidRDefault="0079571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4918DC89" w14:textId="313CBA53" w:rsidR="008846BE" w:rsidRDefault="00010EF2" w:rsidP="00F16D5D">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6C3A399E" w14:textId="17A4DD21" w:rsidR="0034574F" w:rsidRDefault="0034574F" w:rsidP="00F16D5D">
      <w:pPr>
        <w:rPr>
          <w:rFonts w:ascii="ＭＳ ゴシック" w:eastAsia="ＭＳ ゴシック" w:hAnsi="ＭＳ ゴシック" w:hint="eastAsia"/>
          <w:sz w:val="24"/>
        </w:rPr>
      </w:pPr>
      <w:r>
        <w:rPr>
          <w:rFonts w:ascii="ＭＳ ゴシック" w:eastAsia="ＭＳ ゴシック" w:hAnsi="ＭＳ ゴシック" w:hint="eastAsia"/>
          <w:sz w:val="24"/>
        </w:rPr>
        <w:t>特にありません</w:t>
      </w:r>
    </w:p>
    <w:p w14:paraId="5A7B378A" w14:textId="51EA0686" w:rsidR="003A0A46" w:rsidRDefault="007E0638" w:rsidP="00570D20">
      <w:pPr>
        <w:ind w:left="240" w:hangingChars="100" w:hanging="240"/>
        <w:rPr>
          <w:rFonts w:ascii="ＭＳ ゴシック" w:eastAsia="ＭＳ ゴシック" w:hAnsi="ＭＳ ゴシック"/>
          <w:sz w:val="24"/>
        </w:rPr>
      </w:pPr>
      <w:r w:rsidRPr="00472D94">
        <w:rPr>
          <w:rFonts w:ascii="ＭＳ ゴシック" w:eastAsia="ＭＳ ゴシック" w:hAnsi="ＭＳ ゴシック" w:hint="eastAsia"/>
          <w:sz w:val="24"/>
        </w:rPr>
        <w:t>＜患者様連絡事項</w:t>
      </w:r>
      <w:r w:rsidR="00BE3536" w:rsidRPr="00472D94">
        <w:rPr>
          <w:rFonts w:ascii="ＭＳ ゴシック" w:eastAsia="ＭＳ ゴシック" w:hAnsi="ＭＳ ゴシック" w:hint="eastAsia"/>
          <w:sz w:val="24"/>
        </w:rPr>
        <w:t>＞</w:t>
      </w:r>
    </w:p>
    <w:p w14:paraId="1475047E" w14:textId="7505B500" w:rsidR="00556548" w:rsidRDefault="00556548" w:rsidP="0034574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・小向　ミサ様～</w:t>
      </w:r>
      <w:r w:rsidR="0034574F" w:rsidRPr="0034574F">
        <w:rPr>
          <w:rFonts w:ascii="ＭＳ ゴシック" w:eastAsia="ＭＳ ゴシック" w:hAnsi="ＭＳ ゴシック" w:hint="eastAsia"/>
          <w:sz w:val="24"/>
        </w:rPr>
        <w:t>ケアマネ(たんぽぽ居宅　竹内氏)へ連絡。週に1回程度　散発的に37.0～37.1℃の微熱あるが、食事は2/3～全量摂取でき、補液なく車椅子離床できていることを報告した。6/23診察にて、胸部CTでは肺炎の所見なかったこと、家族からは当院以外での精査は希望ないことも説明している。昨日病棟から家族へ退院許可出ていることを説明済み、退院日時の調整をお願いした。当院は6/29.7/1は対応難しいが、それ以外なら可能と伝えている。</w:t>
      </w:r>
    </w:p>
    <w:p w14:paraId="76FDC5C5" w14:textId="77777777" w:rsidR="0034574F" w:rsidRDefault="0034574F" w:rsidP="0034574F">
      <w:pPr>
        <w:ind w:left="1920" w:hangingChars="800" w:hanging="1920"/>
        <w:rPr>
          <w:rFonts w:ascii="ＭＳ ゴシック" w:eastAsia="ＭＳ ゴシック" w:hAnsi="ＭＳ ゴシック"/>
          <w:sz w:val="24"/>
        </w:rPr>
      </w:pPr>
    </w:p>
    <w:p w14:paraId="009911AE" w14:textId="74373D73" w:rsidR="0034574F" w:rsidRPr="0034574F" w:rsidRDefault="0034574F" w:rsidP="0034574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・松橋　栄子様～</w:t>
      </w:r>
      <w:r w:rsidRPr="0034574F">
        <w:rPr>
          <w:rFonts w:ascii="ＭＳ ゴシック" w:eastAsia="ＭＳ ゴシック" w:hAnsi="ＭＳ ゴシック" w:hint="eastAsia"/>
          <w:sz w:val="24"/>
        </w:rPr>
        <w:t>本日14：00～15：00介護保険区分変更の為認定調査予定であったが調査員が来</w:t>
      </w:r>
      <w:r>
        <w:rPr>
          <w:rFonts w:ascii="ＭＳ ゴシック" w:eastAsia="ＭＳ ゴシック" w:hAnsi="ＭＳ ゴシック" w:hint="eastAsia"/>
          <w:sz w:val="24"/>
        </w:rPr>
        <w:t>ず</w:t>
      </w:r>
      <w:r w:rsidRPr="0034574F">
        <w:rPr>
          <w:rFonts w:ascii="ＭＳ ゴシック" w:eastAsia="ＭＳ ゴシック" w:hAnsi="ＭＳ ゴシック" w:hint="eastAsia"/>
          <w:sz w:val="24"/>
        </w:rPr>
        <w:t>。ふれあいケア居宅介護支援事業所へ架電。中村氏に対応いただく。本日緊急対応が入ってしまった為来院ができなくなってしまったと。日程再調整行い、7/4（金）14：00～15：00　対面にて予約をおとりした。</w:t>
      </w:r>
    </w:p>
    <w:p w14:paraId="09D4E1AB" w14:textId="77777777" w:rsidR="00556548" w:rsidRDefault="00556548" w:rsidP="00842B56">
      <w:pPr>
        <w:rPr>
          <w:rFonts w:ascii="ＭＳ ゴシック" w:eastAsia="ＭＳ ゴシック" w:hAnsi="ＭＳ ゴシック"/>
          <w:sz w:val="24"/>
        </w:rPr>
      </w:pPr>
    </w:p>
    <w:p w14:paraId="063D56D2" w14:textId="6282108E" w:rsidR="0034574F" w:rsidRDefault="0034574F" w:rsidP="0034574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・高宮　俊隆様～</w:t>
      </w:r>
      <w:r w:rsidRPr="0034574F">
        <w:rPr>
          <w:rFonts w:ascii="ＭＳ ゴシック" w:eastAsia="ＭＳ ゴシック" w:hAnsi="ＭＳ ゴシック" w:hint="eastAsia"/>
          <w:sz w:val="24"/>
        </w:rPr>
        <w:t>ニチイケアセンター　木村様より連絡あり</w:t>
      </w:r>
      <w:r>
        <w:rPr>
          <w:rFonts w:ascii="ＭＳ ゴシック" w:eastAsia="ＭＳ ゴシック" w:hAnsi="ＭＳ ゴシック" w:hint="eastAsia"/>
          <w:sz w:val="24"/>
        </w:rPr>
        <w:t>。</w:t>
      </w:r>
      <w:r w:rsidRPr="0034574F">
        <w:rPr>
          <w:rFonts w:ascii="ＭＳ ゴシック" w:eastAsia="ＭＳ ゴシック" w:hAnsi="ＭＳ ゴシック" w:hint="eastAsia"/>
          <w:sz w:val="24"/>
        </w:rPr>
        <w:t>GH赤とんぼに空きがあり、7月初旬に訪問調査の連絡がセンター宛にくる予定。</w:t>
      </w:r>
    </w:p>
    <w:p w14:paraId="32C2061B" w14:textId="77777777" w:rsidR="0034574F" w:rsidRDefault="0034574F" w:rsidP="0034574F">
      <w:pPr>
        <w:ind w:left="1920" w:hangingChars="800" w:hanging="1920"/>
        <w:rPr>
          <w:rFonts w:ascii="ＭＳ ゴシック" w:eastAsia="ＭＳ ゴシック" w:hAnsi="ＭＳ ゴシック"/>
          <w:sz w:val="24"/>
        </w:rPr>
      </w:pPr>
    </w:p>
    <w:p w14:paraId="58711093" w14:textId="08A6482A" w:rsidR="0034574F" w:rsidRDefault="0034574F" w:rsidP="0034574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・荒木　哲雄様～</w:t>
      </w:r>
      <w:r w:rsidRPr="0034574F">
        <w:rPr>
          <w:rFonts w:ascii="ＭＳ ゴシック" w:eastAsia="ＭＳ ゴシック" w:hAnsi="ＭＳ ゴシック" w:hint="eastAsia"/>
          <w:sz w:val="24"/>
        </w:rPr>
        <w:t>歩行不安定だが立ち上がり転倒リスク高いことを村上Drへ報告。体幹ベルト許可あり。</w:t>
      </w:r>
    </w:p>
    <w:p w14:paraId="6E2B1CD7" w14:textId="77777777" w:rsidR="0034574F" w:rsidRDefault="0034574F" w:rsidP="0034574F">
      <w:pPr>
        <w:ind w:left="1920" w:hangingChars="800" w:hanging="1920"/>
        <w:rPr>
          <w:rFonts w:ascii="ＭＳ ゴシック" w:eastAsia="ＭＳ ゴシック" w:hAnsi="ＭＳ ゴシック"/>
          <w:sz w:val="24"/>
        </w:rPr>
      </w:pPr>
    </w:p>
    <w:p w14:paraId="06FE5D0B" w14:textId="65CD584B" w:rsidR="0034574F" w:rsidRDefault="0034574F" w:rsidP="0034574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・利波　吉信様～低体温と血圧70台持続しており乏尿、</w:t>
      </w:r>
      <w:r w:rsidRPr="0034574F">
        <w:rPr>
          <w:rFonts w:ascii="ＭＳ ゴシック" w:eastAsia="ＭＳ ゴシック" w:hAnsi="ＭＳ ゴシック" w:hint="eastAsia"/>
          <w:sz w:val="24"/>
        </w:rPr>
        <w:t>主治医へ状態報告し、心電図モニター装着している。</w:t>
      </w:r>
    </w:p>
    <w:p w14:paraId="14420C40" w14:textId="77777777" w:rsidR="0034574F" w:rsidRDefault="0034574F" w:rsidP="0034574F">
      <w:pPr>
        <w:ind w:left="1920" w:hangingChars="800" w:hanging="1920"/>
        <w:rPr>
          <w:rFonts w:ascii="ＭＳ ゴシック" w:eastAsia="ＭＳ ゴシック" w:hAnsi="ＭＳ ゴシック" w:hint="eastAsia"/>
          <w:sz w:val="24"/>
        </w:rPr>
      </w:pPr>
    </w:p>
    <w:p w14:paraId="11C11229" w14:textId="54F026E0" w:rsidR="0034574F" w:rsidRDefault="0034574F" w:rsidP="0034574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Pr="0034574F">
        <w:rPr>
          <w:rFonts w:ascii="ＭＳ ゴシック" w:eastAsia="ＭＳ ゴシック" w:hAnsi="ＭＳ ゴシック" w:hint="eastAsia"/>
          <w:sz w:val="24"/>
        </w:rPr>
        <w:t>金Drへ状態報告。明日から点滴中止指示あり。</w:t>
      </w:r>
    </w:p>
    <w:p w14:paraId="1C10456E" w14:textId="77777777" w:rsidR="0034574F" w:rsidRDefault="0034574F" w:rsidP="0034574F">
      <w:pPr>
        <w:ind w:left="1920" w:hangingChars="800" w:hanging="1920"/>
        <w:rPr>
          <w:rFonts w:ascii="ＭＳ ゴシック" w:eastAsia="ＭＳ ゴシック" w:hAnsi="ＭＳ ゴシック" w:hint="eastAsia"/>
          <w:sz w:val="24"/>
        </w:rPr>
      </w:pPr>
    </w:p>
    <w:p w14:paraId="60FD81E5" w14:textId="418E0B54" w:rsidR="0034574F" w:rsidRDefault="0034574F" w:rsidP="0034574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＜田名部Dr診察＞</w:t>
      </w:r>
    </w:p>
    <w:p w14:paraId="36E26B5D" w14:textId="265583E3" w:rsidR="0034574F" w:rsidRDefault="0034574F" w:rsidP="0034574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義壽様～状態報告しモニター中止。補液は継続。</w:t>
      </w:r>
    </w:p>
    <w:p w14:paraId="39B162F2" w14:textId="77777777" w:rsidR="0034574F" w:rsidRPr="0034574F" w:rsidRDefault="0034574F" w:rsidP="0034574F">
      <w:pPr>
        <w:ind w:left="1920" w:hangingChars="800" w:hanging="1920"/>
        <w:rPr>
          <w:rFonts w:ascii="ＭＳ ゴシック" w:eastAsia="ＭＳ ゴシック" w:hAnsi="ＭＳ ゴシック" w:hint="eastAsia"/>
          <w:sz w:val="24"/>
        </w:rPr>
      </w:pPr>
    </w:p>
    <w:p w14:paraId="2619DF2E" w14:textId="2C7DDCBD" w:rsidR="00F214F6" w:rsidRDefault="00170027" w:rsidP="003A0A46">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r w:rsidR="006301B0" w:rsidRPr="00DD0D8E">
        <w:rPr>
          <w:rFonts w:ascii="ＭＳ ゴシック" w:eastAsia="ＭＳ ゴシック" w:hAnsi="ＭＳ ゴシック" w:hint="eastAsia"/>
          <w:sz w:val="24"/>
        </w:rPr>
        <w:t>＞</w:t>
      </w:r>
      <w:r w:rsidR="00F214F6">
        <w:rPr>
          <w:rFonts w:ascii="ＭＳ ゴシック" w:eastAsia="ＭＳ ゴシック" w:hAnsi="ＭＳ ゴシック" w:hint="eastAsia"/>
          <w:sz w:val="24"/>
        </w:rPr>
        <w:tab/>
      </w:r>
    </w:p>
    <w:p w14:paraId="7810E9DD" w14:textId="0AF2705E" w:rsidR="00E435ED" w:rsidRDefault="00330656" w:rsidP="008A74C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30656">
        <w:rPr>
          <w:rFonts w:ascii="ＭＳ ゴシック" w:eastAsia="ＭＳ ゴシック" w:hAnsi="ＭＳ ゴシック" w:hint="eastAsia"/>
          <w:sz w:val="24"/>
        </w:rPr>
        <w:t>松原　義壽様</w:t>
      </w:r>
      <w:r>
        <w:rPr>
          <w:rFonts w:ascii="ＭＳ ゴシック" w:eastAsia="ＭＳ ゴシック" w:hAnsi="ＭＳ ゴシック" w:hint="eastAsia"/>
          <w:sz w:val="24"/>
        </w:rPr>
        <w:t>～</w:t>
      </w:r>
      <w:r w:rsidR="00670476" w:rsidRPr="00670476">
        <w:rPr>
          <w:rFonts w:ascii="ＭＳ ゴシック" w:eastAsia="ＭＳ ゴシック" w:hAnsi="ＭＳ ゴシック" w:hint="eastAsia"/>
          <w:sz w:val="24"/>
        </w:rPr>
        <w:t>各食むせ込みなく2/3摂取。バイタルサイン異常や点滴トラブルなし。主治医指示にて心電図モニタリング中止。声掛けには穏やかに対応。</w:t>
      </w:r>
      <w:r w:rsidR="008A74C8">
        <w:rPr>
          <w:rFonts w:ascii="ＭＳ ゴシック" w:eastAsia="ＭＳ ゴシック" w:hAnsi="ＭＳ ゴシック" w:hint="eastAsia"/>
          <w:sz w:val="24"/>
        </w:rPr>
        <w:tab/>
      </w:r>
      <w:r w:rsidR="008A74C8">
        <w:rPr>
          <w:rFonts w:ascii="ＭＳ ゴシック" w:eastAsia="ＭＳ ゴシック" w:hAnsi="ＭＳ ゴシック" w:hint="eastAsia"/>
          <w:sz w:val="24"/>
        </w:rPr>
        <w:tab/>
      </w:r>
      <w:r w:rsidR="008A74C8">
        <w:rPr>
          <w:rFonts w:ascii="ＭＳ ゴシック" w:eastAsia="ＭＳ ゴシック" w:hAnsi="ＭＳ ゴシック" w:hint="eastAsia"/>
          <w:sz w:val="24"/>
        </w:rPr>
        <w:tab/>
      </w:r>
      <w:r w:rsidR="008A74C8">
        <w:rPr>
          <w:rFonts w:ascii="ＭＳ ゴシック" w:eastAsia="ＭＳ ゴシック" w:hAnsi="ＭＳ ゴシック" w:hint="eastAsia"/>
          <w:sz w:val="24"/>
        </w:rPr>
        <w:tab/>
      </w:r>
      <w:r w:rsidR="008A74C8">
        <w:rPr>
          <w:rFonts w:ascii="ＭＳ ゴシック" w:eastAsia="ＭＳ ゴシック" w:hAnsi="ＭＳ ゴシック" w:hint="eastAsia"/>
          <w:sz w:val="24"/>
        </w:rPr>
        <w:tab/>
      </w:r>
      <w:r w:rsidR="008A74C8">
        <w:rPr>
          <w:rFonts w:ascii="ＭＳ ゴシック" w:eastAsia="ＭＳ ゴシック" w:hAnsi="ＭＳ ゴシック" w:hint="eastAsia"/>
          <w:sz w:val="24"/>
        </w:rPr>
        <w:tab/>
      </w:r>
      <w:r w:rsidR="008A74C8">
        <w:rPr>
          <w:rFonts w:ascii="ＭＳ ゴシック" w:eastAsia="ＭＳ ゴシック" w:hAnsi="ＭＳ ゴシック" w:hint="eastAsia"/>
          <w:sz w:val="24"/>
        </w:rPr>
        <w:tab/>
      </w:r>
      <w:r w:rsidR="008A74C8">
        <w:rPr>
          <w:rFonts w:ascii="ＭＳ ゴシック" w:eastAsia="ＭＳ ゴシック" w:hAnsi="ＭＳ ゴシック" w:hint="eastAsia"/>
          <w:sz w:val="24"/>
        </w:rPr>
        <w:tab/>
      </w:r>
      <w:r w:rsidR="008A74C8">
        <w:rPr>
          <w:rFonts w:ascii="ＭＳ ゴシック" w:eastAsia="ＭＳ ゴシック" w:hAnsi="ＭＳ ゴシック" w:hint="eastAsia"/>
          <w:sz w:val="24"/>
        </w:rPr>
        <w:tab/>
      </w:r>
      <w:r w:rsidR="00F214F6">
        <w:rPr>
          <w:rFonts w:ascii="ＭＳ ゴシック" w:eastAsia="ＭＳ ゴシック" w:hAnsi="ＭＳ ゴシック" w:hint="eastAsia"/>
          <w:sz w:val="24"/>
        </w:rPr>
        <w:tab/>
      </w:r>
    </w:p>
    <w:p w14:paraId="537EF3C0" w14:textId="00727D68" w:rsidR="00670476" w:rsidRDefault="00670476" w:rsidP="008A74C8">
      <w:pPr>
        <w:ind w:left="1920" w:hangingChars="800" w:hanging="1920"/>
        <w:rPr>
          <w:rFonts w:ascii="ＭＳ ゴシック" w:eastAsia="ＭＳ ゴシック" w:hAnsi="ＭＳ ゴシック"/>
          <w:sz w:val="24"/>
        </w:rPr>
      </w:pPr>
      <w:r w:rsidRPr="00670476">
        <w:rPr>
          <w:rFonts w:ascii="ＭＳ ゴシック" w:eastAsia="ＭＳ ゴシック" w:hAnsi="ＭＳ ゴシック" w:hint="eastAsia"/>
          <w:sz w:val="24"/>
        </w:rPr>
        <w:t>・木村　順一様～拒否抵抗強く各食数口～拒食。バイタルサイン異常なし。点滴漏れあり刺し替え施行。断続的に無呼吸見られている。</w:t>
      </w:r>
    </w:p>
    <w:p w14:paraId="02197E54" w14:textId="77777777" w:rsidR="00670476" w:rsidRPr="00F214F6" w:rsidRDefault="00670476" w:rsidP="008A74C8">
      <w:pPr>
        <w:ind w:left="1920" w:hangingChars="800" w:hanging="1920"/>
        <w:rPr>
          <w:rFonts w:ascii="ＭＳ ゴシック" w:eastAsia="ＭＳ ゴシック" w:hAnsi="ＭＳ ゴシック"/>
          <w:sz w:val="24"/>
        </w:rPr>
      </w:pPr>
    </w:p>
    <w:p w14:paraId="0CAD5372" w14:textId="23C42643" w:rsidR="00670476" w:rsidRDefault="00C56FCC" w:rsidP="006704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C56FCC">
        <w:rPr>
          <w:rFonts w:asciiTheme="majorEastAsia" w:eastAsiaTheme="majorEastAsia" w:hAnsiTheme="majorEastAsia" w:hint="eastAsia"/>
          <w:sz w:val="24"/>
        </w:rPr>
        <w:t>菊池　玲子様～</w:t>
      </w:r>
      <w:r w:rsidR="00670476" w:rsidRPr="00670476">
        <w:rPr>
          <w:rFonts w:asciiTheme="majorEastAsia" w:eastAsiaTheme="majorEastAsia" w:hAnsiTheme="majorEastAsia" w:hint="eastAsia"/>
          <w:sz w:val="24"/>
        </w:rPr>
        <w:t>バイタルサイン異常や点滴トラブルなし。</w:t>
      </w:r>
      <w:r w:rsidR="00670476" w:rsidRPr="00670476">
        <w:rPr>
          <w:rFonts w:asciiTheme="majorEastAsia" w:eastAsiaTheme="majorEastAsia" w:hAnsiTheme="majorEastAsia" w:hint="eastAsia"/>
          <w:sz w:val="24"/>
        </w:rPr>
        <w:t>嘔気・嘔吐・頭痛等の頭蓋内圧亢進症状なし。</w:t>
      </w:r>
      <w:r w:rsidR="00670476" w:rsidRPr="00670476">
        <w:rPr>
          <w:rFonts w:asciiTheme="majorEastAsia" w:eastAsiaTheme="majorEastAsia" w:hAnsiTheme="majorEastAsia" w:hint="eastAsia"/>
          <w:sz w:val="24"/>
        </w:rPr>
        <w:tab/>
      </w:r>
      <w:r w:rsidR="00670476" w:rsidRPr="00670476">
        <w:rPr>
          <w:rFonts w:asciiTheme="majorEastAsia" w:eastAsiaTheme="majorEastAsia" w:hAnsiTheme="majorEastAsia" w:hint="eastAsia"/>
          <w:sz w:val="24"/>
        </w:rPr>
        <w:tab/>
      </w:r>
      <w:r w:rsidR="00670476" w:rsidRPr="00670476">
        <w:rPr>
          <w:rFonts w:asciiTheme="majorEastAsia" w:eastAsiaTheme="majorEastAsia" w:hAnsiTheme="majorEastAsia" w:hint="eastAsia"/>
          <w:sz w:val="24"/>
        </w:rPr>
        <w:tab/>
      </w:r>
      <w:r w:rsidR="00670476" w:rsidRPr="00670476">
        <w:rPr>
          <w:rFonts w:asciiTheme="majorEastAsia" w:eastAsiaTheme="majorEastAsia" w:hAnsiTheme="majorEastAsia" w:hint="eastAsia"/>
          <w:sz w:val="24"/>
        </w:rPr>
        <w:tab/>
      </w:r>
      <w:r w:rsidR="00670476" w:rsidRPr="00670476">
        <w:rPr>
          <w:rFonts w:asciiTheme="majorEastAsia" w:eastAsiaTheme="majorEastAsia" w:hAnsiTheme="majorEastAsia" w:hint="eastAsia"/>
          <w:sz w:val="24"/>
        </w:rPr>
        <w:tab/>
      </w:r>
    </w:p>
    <w:p w14:paraId="53D9CBB1" w14:textId="77777777" w:rsidR="00670476" w:rsidRDefault="00670476" w:rsidP="00670476">
      <w:pPr>
        <w:ind w:left="1920" w:hangingChars="800" w:hanging="1920"/>
        <w:rPr>
          <w:rFonts w:asciiTheme="majorEastAsia" w:eastAsiaTheme="majorEastAsia" w:hAnsiTheme="majorEastAsia"/>
          <w:sz w:val="24"/>
        </w:rPr>
      </w:pPr>
    </w:p>
    <w:p w14:paraId="3FEF5040" w14:textId="03A2240F" w:rsidR="00670476" w:rsidRPr="00670476" w:rsidRDefault="00670476" w:rsidP="006704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・石ケ森　泰子様～</w:t>
      </w:r>
      <w:r w:rsidRPr="00670476">
        <w:rPr>
          <w:rFonts w:asciiTheme="majorEastAsia" w:eastAsiaTheme="majorEastAsia" w:hAnsiTheme="majorEastAsia" w:hint="eastAsia"/>
          <w:sz w:val="24"/>
        </w:rPr>
        <w:t>朝食吐き出しあり数口で終了するが、昼食むせ込みなく2/3摂取。バイタルサイン異常や点滴トラブルなし。離床時左側腹部さすり姿勢保持できないが、床上だと安定している。</w:t>
      </w:r>
      <w:r w:rsidRPr="00670476">
        <w:rPr>
          <w:rFonts w:asciiTheme="majorEastAsia" w:eastAsiaTheme="majorEastAsia" w:hAnsiTheme="majorEastAsia" w:hint="eastAsia"/>
          <w:sz w:val="24"/>
        </w:rPr>
        <w:tab/>
      </w:r>
    </w:p>
    <w:p w14:paraId="5AE68FC6" w14:textId="472780A2" w:rsidR="00670476" w:rsidRPr="00670476" w:rsidRDefault="00670476" w:rsidP="00670476">
      <w:pPr>
        <w:ind w:left="1920" w:hangingChars="800" w:hanging="1920"/>
        <w:rPr>
          <w:rFonts w:asciiTheme="majorEastAsia" w:eastAsiaTheme="majorEastAsia" w:hAnsiTheme="majorEastAsia" w:hint="eastAsia"/>
          <w:sz w:val="24"/>
        </w:rPr>
      </w:pP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p>
    <w:p w14:paraId="31EA20CB" w14:textId="3094342C" w:rsidR="00670476" w:rsidRPr="00670476" w:rsidRDefault="00670476" w:rsidP="00670476">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・竹内　キミエ様～</w:t>
      </w:r>
      <w:r w:rsidRPr="00670476">
        <w:rPr>
          <w:rFonts w:asciiTheme="majorEastAsia" w:eastAsiaTheme="majorEastAsia" w:hAnsiTheme="majorEastAsia" w:hint="eastAsia"/>
          <w:sz w:val="24"/>
        </w:rPr>
        <w:t>バイタルサイン異常や点滴トラブルなし。体動活発さあり適宜声掛け、拒否抵抗や易怒性なく穏やか。</w:t>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p>
    <w:p w14:paraId="4E7B94F6" w14:textId="6422466F" w:rsidR="00670476" w:rsidRPr="00670476" w:rsidRDefault="00670476" w:rsidP="006704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・高田　啓悦様～</w:t>
      </w:r>
      <w:r w:rsidRPr="00670476">
        <w:rPr>
          <w:rFonts w:asciiTheme="majorEastAsia" w:eastAsiaTheme="majorEastAsia" w:hAnsiTheme="majorEastAsia" w:hint="eastAsia"/>
          <w:sz w:val="24"/>
        </w:rPr>
        <w:t>各食1/2～1/4摂取とムラあり。血圧高値持続、他バイタルサイン</w:t>
      </w:r>
      <w:r>
        <w:rPr>
          <w:rFonts w:asciiTheme="majorEastAsia" w:eastAsiaTheme="majorEastAsia" w:hAnsiTheme="majorEastAsia" w:hint="eastAsia"/>
          <w:sz w:val="24"/>
        </w:rPr>
        <w:t>異常や点滴トラブルなし。痰鳴あり適宜吸引施行</w:t>
      </w:r>
    </w:p>
    <w:p w14:paraId="760E71EA" w14:textId="54FF4FEE" w:rsidR="00670476" w:rsidRPr="00670476" w:rsidRDefault="00670476" w:rsidP="00670476">
      <w:pPr>
        <w:ind w:left="1920" w:hangingChars="800" w:hanging="1920"/>
        <w:rPr>
          <w:rFonts w:asciiTheme="majorEastAsia" w:eastAsiaTheme="majorEastAsia" w:hAnsiTheme="majorEastAsia" w:hint="eastAsia"/>
          <w:sz w:val="24"/>
        </w:rPr>
      </w:pP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p>
    <w:p w14:paraId="73552913" w14:textId="6599BD75" w:rsidR="00670476" w:rsidRDefault="00670476" w:rsidP="006704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・利波　吉信様～</w:t>
      </w:r>
      <w:r w:rsidRPr="00670476">
        <w:rPr>
          <w:rFonts w:asciiTheme="majorEastAsia" w:eastAsiaTheme="majorEastAsia" w:hAnsiTheme="majorEastAsia" w:hint="eastAsia"/>
          <w:sz w:val="24"/>
        </w:rPr>
        <w:t>体温34.1～35.0℃と低体温、血圧低値持続。酸素飽和度低下な</w:t>
      </w:r>
      <w:r w:rsidRPr="00670476">
        <w:rPr>
          <w:rFonts w:asciiTheme="majorEastAsia" w:eastAsiaTheme="majorEastAsia" w:hAnsiTheme="majorEastAsia" w:hint="eastAsia"/>
          <w:sz w:val="24"/>
        </w:rPr>
        <w:lastRenderedPageBreak/>
        <w:t>し。</w:t>
      </w:r>
      <w:r w:rsidRPr="00670476">
        <w:rPr>
          <w:rFonts w:asciiTheme="majorEastAsia" w:eastAsiaTheme="majorEastAsia" w:hAnsiTheme="majorEastAsia" w:hint="eastAsia"/>
          <w:sz w:val="24"/>
        </w:rPr>
        <w:tab/>
        <w:t>食事は介助するが、口腔内に食塊入れても飲み込む気配無く中止。主治医へ状態報告、心電図モニタリング開始。</w:t>
      </w:r>
      <w:r w:rsidRPr="00670476">
        <w:rPr>
          <w:rFonts w:asciiTheme="majorEastAsia" w:eastAsiaTheme="majorEastAsia" w:hAnsiTheme="majorEastAsia" w:hint="eastAsia"/>
          <w:sz w:val="24"/>
        </w:rPr>
        <w:tab/>
      </w:r>
    </w:p>
    <w:p w14:paraId="2A5434C0" w14:textId="77777777" w:rsidR="00670476" w:rsidRPr="00670476" w:rsidRDefault="00670476" w:rsidP="00670476">
      <w:pPr>
        <w:ind w:left="1920" w:hangingChars="800" w:hanging="1920"/>
        <w:rPr>
          <w:rFonts w:asciiTheme="majorEastAsia" w:eastAsiaTheme="majorEastAsia" w:hAnsiTheme="majorEastAsia"/>
          <w:sz w:val="24"/>
        </w:rPr>
      </w:pPr>
    </w:p>
    <w:p w14:paraId="4EB50A01" w14:textId="7B78665D" w:rsidR="00670476" w:rsidRDefault="00670476" w:rsidP="006704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山田　安子様～</w:t>
      </w:r>
      <w:r w:rsidRPr="00670476">
        <w:rPr>
          <w:rFonts w:asciiTheme="majorEastAsia" w:eastAsiaTheme="majorEastAsia" w:hAnsiTheme="majorEastAsia" w:hint="eastAsia"/>
          <w:sz w:val="24"/>
        </w:rPr>
        <w:t>各食全量摂取。易怒的態度や介護抵抗なく静穏。</w:t>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p>
    <w:p w14:paraId="54FBFBF7" w14:textId="77777777" w:rsidR="00670476" w:rsidRPr="00670476" w:rsidRDefault="00670476" w:rsidP="00670476">
      <w:pPr>
        <w:ind w:left="1920" w:hangingChars="800" w:hanging="1920"/>
        <w:rPr>
          <w:rFonts w:asciiTheme="majorEastAsia" w:eastAsiaTheme="majorEastAsia" w:hAnsiTheme="majorEastAsia" w:hint="eastAsia"/>
          <w:sz w:val="24"/>
        </w:rPr>
      </w:pPr>
    </w:p>
    <w:p w14:paraId="124DAE58" w14:textId="7E76FAA7" w:rsidR="00670476" w:rsidRPr="00670476" w:rsidRDefault="00670476" w:rsidP="006704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小笠原　きみ様～</w:t>
      </w:r>
      <w:r w:rsidRPr="00670476">
        <w:rPr>
          <w:rFonts w:asciiTheme="majorEastAsia" w:eastAsiaTheme="majorEastAsia" w:hAnsiTheme="majorEastAsia" w:hint="eastAsia"/>
          <w:sz w:val="24"/>
        </w:rPr>
        <w:t>各食全量摂取。悲観的言動や興奮なく静穏。</w:t>
      </w:r>
    </w:p>
    <w:p w14:paraId="4926219D" w14:textId="6D205298" w:rsidR="00670476" w:rsidRPr="00670476" w:rsidRDefault="00670476" w:rsidP="00670476">
      <w:pPr>
        <w:ind w:left="1920" w:hangingChars="800" w:hanging="1920"/>
        <w:rPr>
          <w:rFonts w:asciiTheme="majorEastAsia" w:eastAsiaTheme="majorEastAsia" w:hAnsiTheme="majorEastAsia" w:hint="eastAsia"/>
          <w:sz w:val="24"/>
        </w:rPr>
      </w:pPr>
      <w:r w:rsidRPr="00670476">
        <w:rPr>
          <w:rFonts w:asciiTheme="majorEastAsia" w:eastAsiaTheme="majorEastAsia" w:hAnsiTheme="majorEastAsia" w:hint="eastAsia"/>
          <w:sz w:val="24"/>
        </w:rPr>
        <w:tab/>
      </w:r>
    </w:p>
    <w:p w14:paraId="56E44DFD" w14:textId="6A413504" w:rsidR="00670476" w:rsidRDefault="00670476" w:rsidP="006704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角濱　千々枝様～</w:t>
      </w:r>
      <w:r w:rsidRPr="00670476">
        <w:rPr>
          <w:rFonts w:asciiTheme="majorEastAsia" w:eastAsiaTheme="majorEastAsia" w:hAnsiTheme="majorEastAsia" w:hint="eastAsia"/>
          <w:sz w:val="24"/>
        </w:rPr>
        <w:t>各食全量摂取。輸液は本日分中止。悲観的言動や興奮なく静穏。</w:t>
      </w:r>
    </w:p>
    <w:p w14:paraId="629BC201" w14:textId="77777777" w:rsidR="00670476" w:rsidRDefault="00670476" w:rsidP="00670476">
      <w:pPr>
        <w:ind w:left="1920" w:hangingChars="800" w:hanging="1920"/>
        <w:rPr>
          <w:rFonts w:asciiTheme="majorEastAsia" w:eastAsiaTheme="majorEastAsia" w:hAnsiTheme="majorEastAsia"/>
          <w:sz w:val="24"/>
        </w:rPr>
      </w:pPr>
    </w:p>
    <w:p w14:paraId="1667A5FE" w14:textId="4F3A320C" w:rsidR="00670476" w:rsidRDefault="00670476" w:rsidP="006704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毛利　かつ子様～</w:t>
      </w:r>
      <w:r w:rsidRPr="00670476">
        <w:rPr>
          <w:rFonts w:asciiTheme="majorEastAsia" w:eastAsiaTheme="majorEastAsia" w:hAnsiTheme="majorEastAsia" w:hint="eastAsia"/>
          <w:sz w:val="24"/>
        </w:rPr>
        <w:t>行動心理症状軽減した為東Cユニットより転入。失見当識少しあるが日課への支障ない。不安感増大なし。静穏で経過。</w:t>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r w:rsidRPr="00670476">
        <w:rPr>
          <w:rFonts w:asciiTheme="majorEastAsia" w:eastAsiaTheme="majorEastAsia" w:hAnsiTheme="majorEastAsia" w:hint="eastAsia"/>
          <w:sz w:val="24"/>
        </w:rPr>
        <w:tab/>
      </w:r>
    </w:p>
    <w:p w14:paraId="0266057D" w14:textId="533942E3" w:rsidR="006D70AD" w:rsidRDefault="00F214F6" w:rsidP="008A74C8">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6B160658" w14:textId="3CE7E085" w:rsidR="00FB20D4" w:rsidRDefault="00330656" w:rsidP="00E435ED">
      <w:pPr>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34E77D82" w14:textId="224B1B74" w:rsidR="00330656" w:rsidRPr="00E622FB" w:rsidRDefault="00670476" w:rsidP="00E435ED">
      <w:pPr>
        <w:rPr>
          <w:rFonts w:asciiTheme="majorEastAsia" w:eastAsiaTheme="majorEastAsia" w:hAnsiTheme="majorEastAsia"/>
          <w:sz w:val="24"/>
        </w:rPr>
      </w:pPr>
      <w:r>
        <w:rPr>
          <w:rFonts w:asciiTheme="majorEastAsia" w:eastAsiaTheme="majorEastAsia" w:hAnsiTheme="majorEastAsia" w:hint="eastAsia"/>
          <w:sz w:val="24"/>
        </w:rPr>
        <w:t>・毛利　かつ子</w:t>
      </w:r>
      <w:r w:rsidR="00842B56">
        <w:rPr>
          <w:rFonts w:asciiTheme="majorEastAsia" w:eastAsiaTheme="majorEastAsia" w:hAnsiTheme="majorEastAsia" w:hint="eastAsia"/>
          <w:sz w:val="24"/>
        </w:rPr>
        <w:t>様：</w:t>
      </w:r>
      <w:r>
        <w:rPr>
          <w:rFonts w:asciiTheme="majorEastAsia" w:eastAsiaTheme="majorEastAsia" w:hAnsiTheme="majorEastAsia" w:hint="eastAsia"/>
          <w:sz w:val="24"/>
        </w:rPr>
        <w:t>山本Ns</w:t>
      </w:r>
    </w:p>
    <w:p w14:paraId="43395362" w14:textId="3668F1CE" w:rsidR="00330656" w:rsidRPr="00842B56" w:rsidRDefault="00330656" w:rsidP="00E435ED">
      <w:pPr>
        <w:rPr>
          <w:rFonts w:asciiTheme="majorEastAsia" w:eastAsiaTheme="majorEastAsia" w:hAnsiTheme="majorEastAsia"/>
          <w:sz w:val="24"/>
        </w:rPr>
      </w:pPr>
    </w:p>
    <w:p w14:paraId="68DD954B" w14:textId="73113C4E" w:rsidR="004C596C" w:rsidRDefault="004C596C" w:rsidP="00E435ED">
      <w:pPr>
        <w:rPr>
          <w:rFonts w:asciiTheme="majorEastAsia" w:eastAsiaTheme="majorEastAsia" w:hAnsiTheme="majorEastAsia"/>
          <w:sz w:val="24"/>
        </w:rPr>
      </w:pPr>
      <w:bookmarkStart w:id="0" w:name="_GoBack"/>
      <w:bookmarkEnd w:id="0"/>
    </w:p>
    <w:sectPr w:rsidR="004C596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C36D4" w14:textId="77777777" w:rsidR="003F4823" w:rsidRDefault="003F4823" w:rsidP="00B346A8">
      <w:r>
        <w:separator/>
      </w:r>
    </w:p>
  </w:endnote>
  <w:endnote w:type="continuationSeparator" w:id="0">
    <w:p w14:paraId="002C2187" w14:textId="77777777" w:rsidR="003F4823" w:rsidRDefault="003F482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4C41F7" w14:textId="77777777" w:rsidR="003F4823" w:rsidRDefault="003F4823" w:rsidP="00B346A8">
      <w:r>
        <w:separator/>
      </w:r>
    </w:p>
  </w:footnote>
  <w:footnote w:type="continuationSeparator" w:id="0">
    <w:p w14:paraId="5FF37DDF" w14:textId="77777777" w:rsidR="003F4823" w:rsidRDefault="003F4823"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0A706AD"/>
    <w:multiLevelType w:val="hybridMultilevel"/>
    <w:tmpl w:val="29701C6A"/>
    <w:lvl w:ilvl="0" w:tplc="4FD29F4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9"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2"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2"/>
  </w:num>
  <w:num w:numId="3">
    <w:abstractNumId w:val="30"/>
  </w:num>
  <w:num w:numId="4">
    <w:abstractNumId w:val="9"/>
  </w:num>
  <w:num w:numId="5">
    <w:abstractNumId w:val="23"/>
  </w:num>
  <w:num w:numId="6">
    <w:abstractNumId w:val="25"/>
  </w:num>
  <w:num w:numId="7">
    <w:abstractNumId w:val="32"/>
  </w:num>
  <w:num w:numId="8">
    <w:abstractNumId w:val="27"/>
  </w:num>
  <w:num w:numId="9">
    <w:abstractNumId w:val="2"/>
  </w:num>
  <w:num w:numId="10">
    <w:abstractNumId w:val="14"/>
  </w:num>
  <w:num w:numId="11">
    <w:abstractNumId w:val="24"/>
  </w:num>
  <w:num w:numId="12">
    <w:abstractNumId w:val="19"/>
  </w:num>
  <w:num w:numId="13">
    <w:abstractNumId w:val="29"/>
  </w:num>
  <w:num w:numId="14">
    <w:abstractNumId w:val="1"/>
  </w:num>
  <w:num w:numId="15">
    <w:abstractNumId w:val="5"/>
  </w:num>
  <w:num w:numId="16">
    <w:abstractNumId w:val="18"/>
  </w:num>
  <w:num w:numId="17">
    <w:abstractNumId w:val="20"/>
  </w:num>
  <w:num w:numId="18">
    <w:abstractNumId w:val="4"/>
  </w:num>
  <w:num w:numId="19">
    <w:abstractNumId w:val="26"/>
  </w:num>
  <w:num w:numId="20">
    <w:abstractNumId w:val="7"/>
  </w:num>
  <w:num w:numId="21">
    <w:abstractNumId w:val="8"/>
  </w:num>
  <w:num w:numId="22">
    <w:abstractNumId w:val="11"/>
  </w:num>
  <w:num w:numId="23">
    <w:abstractNumId w:val="21"/>
  </w:num>
  <w:num w:numId="24">
    <w:abstractNumId w:val="12"/>
  </w:num>
  <w:num w:numId="25">
    <w:abstractNumId w:val="33"/>
  </w:num>
  <w:num w:numId="26">
    <w:abstractNumId w:val="13"/>
  </w:num>
  <w:num w:numId="27">
    <w:abstractNumId w:val="6"/>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10"/>
  </w:num>
  <w:num w:numId="35">
    <w:abstractNumId w:val="16"/>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7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922"/>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9EE"/>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9E3"/>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136"/>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5D1"/>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0D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656"/>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673"/>
    <w:rsid w:val="00340A9D"/>
    <w:rsid w:val="003417BA"/>
    <w:rsid w:val="00341B2A"/>
    <w:rsid w:val="00341E19"/>
    <w:rsid w:val="00341E8B"/>
    <w:rsid w:val="00341EE0"/>
    <w:rsid w:val="00341F65"/>
    <w:rsid w:val="003422A3"/>
    <w:rsid w:val="003425BE"/>
    <w:rsid w:val="00342680"/>
    <w:rsid w:val="00342764"/>
    <w:rsid w:val="00342978"/>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74F"/>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84C"/>
    <w:rsid w:val="003479B9"/>
    <w:rsid w:val="00347F47"/>
    <w:rsid w:val="00350140"/>
    <w:rsid w:val="00350595"/>
    <w:rsid w:val="00350934"/>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0F9D"/>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30E"/>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823"/>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97C"/>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3A7"/>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47D"/>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96C"/>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B2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985"/>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548"/>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C73"/>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D5C"/>
    <w:rsid w:val="00670225"/>
    <w:rsid w:val="00670476"/>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C8B"/>
    <w:rsid w:val="006810B2"/>
    <w:rsid w:val="00681129"/>
    <w:rsid w:val="00681340"/>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D12"/>
    <w:rsid w:val="00692D76"/>
    <w:rsid w:val="00693110"/>
    <w:rsid w:val="006932A2"/>
    <w:rsid w:val="00693489"/>
    <w:rsid w:val="006935F7"/>
    <w:rsid w:val="00693750"/>
    <w:rsid w:val="006938F2"/>
    <w:rsid w:val="00693DE5"/>
    <w:rsid w:val="00693E17"/>
    <w:rsid w:val="00693ED9"/>
    <w:rsid w:val="006943E8"/>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2E3"/>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971"/>
    <w:rsid w:val="00703AFF"/>
    <w:rsid w:val="00703BC0"/>
    <w:rsid w:val="00703D2C"/>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1F"/>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37D"/>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77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B56"/>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BFF"/>
    <w:rsid w:val="00865C7C"/>
    <w:rsid w:val="00865EE1"/>
    <w:rsid w:val="0086608A"/>
    <w:rsid w:val="00866120"/>
    <w:rsid w:val="00866262"/>
    <w:rsid w:val="008665B6"/>
    <w:rsid w:val="008666A6"/>
    <w:rsid w:val="00866D65"/>
    <w:rsid w:val="00866E69"/>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4C8"/>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04"/>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3E4"/>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DAE"/>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41"/>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64"/>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ABE"/>
    <w:rsid w:val="00A60B04"/>
    <w:rsid w:val="00A60E4A"/>
    <w:rsid w:val="00A61253"/>
    <w:rsid w:val="00A61447"/>
    <w:rsid w:val="00A6184C"/>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0D"/>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6F"/>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46F"/>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157"/>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4EF5"/>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5D0"/>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09D"/>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CF"/>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25"/>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2FB"/>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4F6"/>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409">
      <v:textbox inset="5.85pt,.7pt,5.85pt,.7pt"/>
    </o:shapedefaults>
    <o:shapelayout v:ext="edit">
      <o:idmap v:ext="edit" data="1"/>
    </o:shapelayout>
  </w:shapeDefaults>
  <w:decimalSymbol w:val="."/>
  <w:listSeparator w:val=","/>
  <w14:docId w14:val="1229B169"/>
  <w15:docId w15:val="{1093DD30-D081-452D-B906-D17A5A386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C111A-87B8-407E-824E-DC2ABED6F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242</Words>
  <Characters>1385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3</cp:revision>
  <cp:lastPrinted>2023-10-20T00:22:00Z</cp:lastPrinted>
  <dcterms:created xsi:type="dcterms:W3CDTF">2025-06-26T10:02:00Z</dcterms:created>
  <dcterms:modified xsi:type="dcterms:W3CDTF">2025-06-26T10:21:00Z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