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3F4DA904"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F84FDE">
        <w:rPr>
          <w:rFonts w:ascii="ＭＳ ゴシック" w:eastAsia="ＭＳ ゴシック" w:hAnsi="ＭＳ ゴシック" w:cs="Times New Roman" w:hint="eastAsia"/>
          <w:szCs w:val="21"/>
        </w:rPr>
        <w:t>1</w:t>
      </w:r>
      <w:r w:rsidR="00983251">
        <w:rPr>
          <w:rFonts w:ascii="ＭＳ ゴシック" w:eastAsia="ＭＳ ゴシック" w:hAnsi="ＭＳ ゴシック" w:cs="Times New Roman" w:hint="eastAsia"/>
          <w:szCs w:val="21"/>
        </w:rPr>
        <w:t>3</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983251">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983251">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848"/>
        <w:gridCol w:w="853"/>
        <w:gridCol w:w="903"/>
      </w:tblGrid>
      <w:tr w:rsidR="00373ABA" w14:paraId="6B156783"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72E36C4" w:rsidR="00EE6B1F" w:rsidRDefault="00F84FDE"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D4024F6" w:rsidR="00597448" w:rsidRPr="005D5DF3" w:rsidRDefault="00983251"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748F922" w:rsidR="00EE6B1F" w:rsidRDefault="00983251"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1D92859" w:rsidR="001A2663" w:rsidRDefault="00983251"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206D469" w:rsidR="00192417" w:rsidRDefault="00983251"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47397584" w:rsidR="007A09B3" w:rsidRDefault="00983251"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4BC995BF" w:rsidR="00374CBB" w:rsidRDefault="005D5DF3"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02462E56" w:rsidR="00AC179B" w:rsidRDefault="00983251"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05F07896" w:rsidR="00B80120" w:rsidRDefault="00983251"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7A152C7" w:rsidR="00516CCF" w:rsidRDefault="00983251"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24B65FD" w:rsidR="00516CCF" w:rsidRDefault="00983251"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39CD19F" w:rsidR="00516CCF" w:rsidRDefault="005D5DF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708DF8D" w:rsidR="00516CCF" w:rsidRPr="00344242" w:rsidRDefault="00F84FD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E7B1653" w:rsidR="00516CCF" w:rsidRPr="00344242" w:rsidRDefault="005D5DF3"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70FABEA9" w:rsidR="00516CCF" w:rsidRDefault="005D5DF3"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63D7AF4A" w:rsidR="00516CCF" w:rsidRPr="00344242" w:rsidRDefault="005D5DF3"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587E22CB" w:rsidR="00516CCF" w:rsidRDefault="00F84FDE"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53658472" w:rsidR="00516CCF" w:rsidRDefault="00983251"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96937E6" w:rsidR="008C373E" w:rsidRDefault="00983251"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A3445F" w14:paraId="3525E947"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68CC02B" w:rsidR="00516CCF" w:rsidRDefault="00983251"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DA6E55A" w:rsidR="00516CCF" w:rsidRPr="00243280" w:rsidRDefault="00983251"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9A908C3" w:rsidR="00516CCF" w:rsidRPr="00243280" w:rsidRDefault="00983251"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E923498" w:rsidR="00516CCF" w:rsidRPr="00243280" w:rsidRDefault="00341395" w:rsidP="009832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83251">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EBD1776" w:rsidR="00516CCF" w:rsidRPr="00243280" w:rsidRDefault="00731AB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2C1C9CBA" w:rsidR="00516CCF" w:rsidRPr="00243280" w:rsidRDefault="00731AB6"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01436CB7" w14:textId="6D314E81" w:rsidR="00EE6E7C" w:rsidRDefault="00EE6E7C" w:rsidP="008745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A0AE5">
        <w:rPr>
          <w:rFonts w:ascii="ＭＳ ゴシック" w:eastAsia="ＭＳ ゴシック" w:hAnsi="ＭＳ ゴシック" w:cs="Times New Roman" w:hint="eastAsia"/>
          <w:szCs w:val="21"/>
        </w:rPr>
        <w:t>特記事項</w:t>
      </w:r>
      <w:r w:rsidR="0087455D">
        <w:rPr>
          <w:rFonts w:ascii="ＭＳ ゴシック" w:eastAsia="ＭＳ ゴシック" w:hAnsi="ＭＳ ゴシック" w:cs="Times New Roman" w:hint="eastAsia"/>
          <w:szCs w:val="21"/>
        </w:rPr>
        <w:t>なし。</w:t>
      </w:r>
    </w:p>
    <w:p w14:paraId="455DAD28" w14:textId="77777777" w:rsidR="00EE6E7C" w:rsidRPr="00EE6E7C" w:rsidRDefault="00EE6E7C" w:rsidP="0027549E">
      <w:pPr>
        <w:rPr>
          <w:rFonts w:ascii="ＭＳ ゴシック" w:eastAsia="ＭＳ ゴシック" w:hAnsi="ＭＳ ゴシック" w:cs="Times New Roman"/>
          <w:szCs w:val="21"/>
        </w:rPr>
      </w:pPr>
    </w:p>
    <w:p w14:paraId="41CAEF16" w14:textId="07DC2E78" w:rsidR="00F917EB" w:rsidRDefault="008056E5" w:rsidP="00870BDC">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FE9E7D8" w14:textId="01E24CB7" w:rsidR="009D41AB" w:rsidRDefault="009D41AB"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【転室】</w:t>
      </w:r>
    </w:p>
    <w:p w14:paraId="5874EC97" w14:textId="03B22475" w:rsidR="009D41AB" w:rsidRDefault="009D41AB"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・寺澤　隆様～C</w:t>
      </w:r>
      <w:r w:rsidR="00A6630A">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w:t>
      </w:r>
      <w:r w:rsidR="00A6630A">
        <w:rPr>
          <w:rFonts w:ascii="ＭＳ ゴシック" w:eastAsia="ＭＳ ゴシック" w:hAnsi="ＭＳ ゴシック" w:cs="Times New Roman" w:hint="eastAsia"/>
          <w:szCs w:val="21"/>
        </w:rPr>
        <w:t>号室</w:t>
      </w:r>
      <w:r w:rsidR="00961092">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合併症室</w:t>
      </w:r>
    </w:p>
    <w:p w14:paraId="42D75B1F" w14:textId="77777777" w:rsidR="009D41AB" w:rsidRDefault="009D41AB"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714A1315" w:rsidR="00A3445F" w:rsidRDefault="00A3445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468F457A" w14:textId="615E6CF7" w:rsidR="003F5B5D" w:rsidRPr="003F5B5D" w:rsidRDefault="009D41AB" w:rsidP="0051551E">
      <w:pPr>
        <w:pStyle w:val="Web"/>
        <w:wordWrap w:val="0"/>
        <w:spacing w:line="288" w:lineRule="auto"/>
        <w:rPr>
          <w:color w:val="000000"/>
          <w:spacing w:val="8"/>
          <w:sz w:val="21"/>
          <w:szCs w:val="21"/>
        </w:rPr>
      </w:pPr>
      <w:r>
        <w:rPr>
          <w:rFonts w:ascii="ＭＳ ゴシック" w:eastAsia="ＭＳ ゴシック" w:hAnsi="ＭＳ ゴシック" w:cs="Times New Roman" w:hint="eastAsia"/>
          <w:sz w:val="21"/>
          <w:szCs w:val="21"/>
        </w:rPr>
        <w:t>・</w:t>
      </w:r>
      <w:r w:rsidR="003F5B5D" w:rsidRPr="00000E0D">
        <w:rPr>
          <w:rFonts w:ascii="ＭＳ ゴシック" w:eastAsia="ＭＳ ゴシック" w:hAnsi="ＭＳ ゴシック" w:cs="Times New Roman" w:hint="eastAsia"/>
          <w:sz w:val="21"/>
          <w:szCs w:val="21"/>
        </w:rPr>
        <w:t>菊地　未悠様～</w:t>
      </w:r>
      <w:r w:rsidR="003F5B5D" w:rsidRPr="00000E0D">
        <w:rPr>
          <w:color w:val="000000"/>
          <w:spacing w:val="8"/>
          <w:sz w:val="21"/>
          <w:szCs w:val="21"/>
        </w:rPr>
        <w:t>ふるしょうクリニックへ</w:t>
      </w:r>
      <w:r w:rsidR="003F5B5D" w:rsidRPr="003F5B5D">
        <w:rPr>
          <w:color w:val="000000"/>
          <w:spacing w:val="8"/>
          <w:sz w:val="21"/>
          <w:szCs w:val="21"/>
        </w:rPr>
        <w:t>退院後の転医・継続治療の受け入れ可。</w:t>
      </w:r>
    </w:p>
    <w:p w14:paraId="605B3730" w14:textId="39A56435" w:rsidR="006F664C" w:rsidRPr="00000E0D" w:rsidRDefault="003F5B5D" w:rsidP="00870BDC">
      <w:pPr>
        <w:widowControl/>
        <w:wordWrap w:val="0"/>
        <w:spacing w:line="288" w:lineRule="auto"/>
        <w:ind w:firstLineChars="800" w:firstLine="1808"/>
        <w:jc w:val="left"/>
        <w:rPr>
          <w:rFonts w:ascii="ＭＳ ゴシック" w:eastAsia="ＭＳ ゴシック" w:hAnsi="ＭＳ ゴシック" w:cs="Times New Roman"/>
          <w:szCs w:val="21"/>
        </w:rPr>
      </w:pPr>
      <w:r w:rsidRPr="003F5B5D">
        <w:rPr>
          <w:rFonts w:ascii="ＭＳ Ｐゴシック" w:eastAsia="ＭＳ Ｐゴシック" w:hAnsi="ＭＳ Ｐゴシック" w:cs="ＭＳ Ｐゴシック"/>
          <w:color w:val="000000"/>
          <w:spacing w:val="8"/>
          <w:kern w:val="0"/>
          <w:szCs w:val="21"/>
        </w:rPr>
        <w:t>6/5（木）10：00</w:t>
      </w:r>
      <w:r w:rsidR="00870BDC">
        <w:rPr>
          <w:rFonts w:ascii="ＭＳ Ｐゴシック" w:eastAsia="ＭＳ Ｐゴシック" w:hAnsi="ＭＳ Ｐゴシック" w:cs="ＭＳ Ｐゴシック" w:hint="eastAsia"/>
          <w:color w:val="000000"/>
          <w:spacing w:val="8"/>
          <w:kern w:val="0"/>
          <w:szCs w:val="21"/>
        </w:rPr>
        <w:t>の予定。</w:t>
      </w:r>
      <w:r w:rsidR="00870BDC" w:rsidRPr="00000E0D">
        <w:rPr>
          <w:rFonts w:ascii="ＭＳ ゴシック" w:eastAsia="ＭＳ ゴシック" w:hAnsi="ＭＳ ゴシック" w:cs="Times New Roman"/>
          <w:szCs w:val="21"/>
        </w:rPr>
        <w:t xml:space="preserve"> </w:t>
      </w:r>
    </w:p>
    <w:p w14:paraId="78352F13" w14:textId="77777777" w:rsidR="00F917EB" w:rsidRDefault="00F917EB" w:rsidP="00F917EB">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Times New Roman"/>
          <w:szCs w:val="21"/>
        </w:rPr>
      </w:pPr>
    </w:p>
    <w:p w14:paraId="110A1139" w14:textId="72306B84"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35325266" w:rsidR="000F4865" w:rsidRPr="00830C33" w:rsidRDefault="00DE63D7" w:rsidP="0082013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82013F" w:rsidRPr="0082013F">
        <w:rPr>
          <w:rFonts w:ascii="ＭＳ ゴシック" w:eastAsia="ＭＳ ゴシック" w:hAnsi="ＭＳ ゴシック" w:cs="Times New Roman" w:hint="eastAsia"/>
          <w:szCs w:val="21"/>
        </w:rPr>
        <w:t>午前午後</w:t>
      </w:r>
      <w:r w:rsidR="0082013F" w:rsidRPr="0082013F">
        <w:rPr>
          <w:rFonts w:ascii="ＭＳ ゴシック" w:eastAsia="ＭＳ ゴシック" w:hAnsi="ＭＳ ゴシック" w:cs="Times New Roman"/>
          <w:szCs w:val="21"/>
        </w:rPr>
        <w:t>1時間ずつの開放観察</w:t>
      </w:r>
      <w:r w:rsidR="00E53DAB">
        <w:rPr>
          <w:rFonts w:ascii="ＭＳ ゴシック" w:eastAsia="ＭＳ ゴシック" w:hAnsi="ＭＳ ゴシック" w:cs="Times New Roman" w:hint="eastAsia"/>
          <w:szCs w:val="21"/>
        </w:rPr>
        <w:t>中。</w:t>
      </w:r>
      <w:r w:rsidR="00870BDC">
        <w:rPr>
          <w:rFonts w:ascii="ＭＳ ゴシック" w:eastAsia="ＭＳ ゴシック" w:hAnsi="ＭＳ ゴシック" w:cs="Times New Roman" w:hint="eastAsia"/>
          <w:szCs w:val="21"/>
        </w:rPr>
        <w:t>開放観察中は</w:t>
      </w:r>
      <w:r w:rsidR="009D0A1E">
        <w:rPr>
          <w:rFonts w:ascii="ＭＳ ゴシック" w:eastAsia="ＭＳ ゴシック" w:hAnsi="ＭＳ ゴシック" w:cs="Times New Roman" w:hint="eastAsia"/>
          <w:szCs w:val="21"/>
        </w:rPr>
        <w:t>他室侵入、他患の私物弄りあり、早めに開放観察終了としている。</w:t>
      </w:r>
      <w:bookmarkStart w:id="0" w:name="_GoBack"/>
      <w:bookmarkEnd w:id="0"/>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28A7DFE6" w:rsidR="00477290" w:rsidRDefault="00DE63D7" w:rsidP="00BE477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82013F" w:rsidRPr="0082013F">
        <w:rPr>
          <w:rFonts w:ascii="ＭＳ ゴシック" w:eastAsia="ＭＳ ゴシック" w:hAnsi="ＭＳ ゴシック" w:cs="Times New Roman" w:hint="eastAsia"/>
          <w:szCs w:val="21"/>
        </w:rPr>
        <w:t>午前午後</w:t>
      </w:r>
      <w:r w:rsidR="0082013F" w:rsidRPr="0082013F">
        <w:rPr>
          <w:rFonts w:ascii="ＭＳ ゴシック" w:eastAsia="ＭＳ ゴシック" w:hAnsi="ＭＳ ゴシック" w:cs="Times New Roman"/>
          <w:szCs w:val="21"/>
        </w:rPr>
        <w:t>1時間ずつの開放観察</w:t>
      </w:r>
      <w:r w:rsidR="00E53DAB">
        <w:rPr>
          <w:rFonts w:ascii="ＭＳ ゴシック" w:eastAsia="ＭＳ ゴシック" w:hAnsi="ＭＳ ゴシック" w:cs="Times New Roman" w:hint="eastAsia"/>
          <w:szCs w:val="21"/>
        </w:rPr>
        <w:t>中</w:t>
      </w:r>
      <w:r w:rsidR="00F823EE">
        <w:rPr>
          <w:rFonts w:ascii="ＭＳ ゴシック" w:eastAsia="ＭＳ ゴシック" w:hAnsi="ＭＳ ゴシック" w:cs="Times New Roman" w:hint="eastAsia"/>
          <w:szCs w:val="21"/>
        </w:rPr>
        <w:t>。</w:t>
      </w:r>
      <w:r w:rsidR="00870BDC">
        <w:rPr>
          <w:rFonts w:ascii="ＭＳ ゴシック" w:eastAsia="ＭＳ ゴシック" w:hAnsi="ＭＳ ゴシック" w:cs="Times New Roman" w:hint="eastAsia"/>
          <w:szCs w:val="21"/>
        </w:rPr>
        <w:t>開放観察中は飲水要求あるが頻</w:t>
      </w:r>
      <w:r w:rsidR="00870BDC">
        <w:rPr>
          <w:rFonts w:ascii="ＭＳ ゴシック" w:eastAsia="ＭＳ ゴシック" w:hAnsi="ＭＳ ゴシック" w:cs="Times New Roman" w:hint="eastAsia"/>
          <w:szCs w:val="21"/>
        </w:rPr>
        <w:lastRenderedPageBreak/>
        <w:t>回さはない。</w:t>
      </w:r>
      <w:r w:rsidR="006E0794">
        <w:rPr>
          <w:rFonts w:ascii="ＭＳ ゴシック" w:eastAsia="ＭＳ ゴシック" w:hAnsi="ＭＳ ゴシック" w:cs="Times New Roman" w:hint="eastAsia"/>
          <w:szCs w:val="21"/>
        </w:rPr>
        <w:t>引き続き、症状観察と早期に処遇制限解除が出来るよう努めていく。</w:t>
      </w:r>
    </w:p>
    <w:p w14:paraId="1B71D1FB" w14:textId="4A583043" w:rsidR="00DE15F7" w:rsidRDefault="00DE15F7" w:rsidP="009E26F3">
      <w:pPr>
        <w:rPr>
          <w:rFonts w:ascii="ＭＳ ゴシック" w:eastAsia="ＭＳ ゴシック" w:hAnsi="ＭＳ ゴシック" w:cs="Times New Roman"/>
          <w:szCs w:val="21"/>
        </w:rPr>
      </w:pPr>
    </w:p>
    <w:p w14:paraId="34404F76" w14:textId="2C9618FC" w:rsidR="00E53DAB" w:rsidRDefault="00E53DAB"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Pr="00E53DAB">
        <w:rPr>
          <w:rFonts w:ascii="ＭＳ ゴシック" w:eastAsia="ＭＳ ゴシック" w:hAnsi="ＭＳ ゴシック" w:cs="Times New Roman" w:hint="eastAsia"/>
          <w:szCs w:val="21"/>
        </w:rPr>
        <w:t>終日隔離中。</w:t>
      </w:r>
      <w:r w:rsidR="00580B19">
        <w:rPr>
          <w:rFonts w:ascii="ＭＳ ゴシック" w:eastAsia="ＭＳ ゴシック" w:hAnsi="ＭＳ ゴシック" w:cs="Times New Roman" w:hint="eastAsia"/>
          <w:szCs w:val="21"/>
        </w:rPr>
        <w:t>自室で過ごしている。逸脱行為はない。</w:t>
      </w:r>
      <w:r w:rsidR="007C6F71">
        <w:rPr>
          <w:rFonts w:ascii="ＭＳ ゴシック" w:eastAsia="ＭＳ ゴシック" w:hAnsi="ＭＳ ゴシック" w:cs="Times New Roman" w:hint="eastAsia"/>
          <w:szCs w:val="21"/>
        </w:rPr>
        <w:t>5/14から、10-12時、14-16時の時間開放指示あり。</w:t>
      </w:r>
      <w:r w:rsidR="008A0AE5" w:rsidRPr="008A0AE5">
        <w:rPr>
          <w:rFonts w:ascii="ＭＳ ゴシック" w:eastAsia="ＭＳ ゴシック" w:hAnsi="ＭＳ ゴシック" w:cs="Times New Roman" w:hint="eastAsia"/>
          <w:szCs w:val="21"/>
        </w:rPr>
        <w:t>引き続き、症状観察と早期に処遇制限解除が出来るよう努めていく。</w:t>
      </w:r>
    </w:p>
    <w:p w14:paraId="06430CD1" w14:textId="554F6F1D" w:rsidR="007B5CEA" w:rsidRDefault="007B5CEA" w:rsidP="003E6519">
      <w:pPr>
        <w:ind w:left="1680" w:hangingChars="800" w:hanging="1680"/>
        <w:rPr>
          <w:rFonts w:ascii="ＭＳ ゴシック" w:eastAsia="ＭＳ ゴシック" w:hAnsi="ＭＳ ゴシック" w:cs="Times New Roman"/>
          <w:szCs w:val="21"/>
        </w:rPr>
      </w:pPr>
    </w:p>
    <w:p w14:paraId="6366866C" w14:textId="400F6969" w:rsidR="007B5CEA" w:rsidRDefault="007B5CEA"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14:paraId="2A4BC686" w14:textId="24285373" w:rsidR="007B5CEA" w:rsidRDefault="007B5CEA"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明美様～仙骨部：ブロメライン中止、他は処置継続。イソジンシュガーパスタ無くなり次第ネオヨジンシュガーパスタ（壺）に変更になります。タベジール継続処方。</w:t>
      </w:r>
    </w:p>
    <w:p w14:paraId="3A161E7F" w14:textId="7D9CBF0E" w:rsidR="007B5CEA" w:rsidRDefault="007B5CEA" w:rsidP="003E6519">
      <w:pPr>
        <w:ind w:left="1680" w:hangingChars="800" w:hanging="1680"/>
        <w:rPr>
          <w:rFonts w:ascii="ＭＳ ゴシック" w:eastAsia="ＭＳ ゴシック" w:hAnsi="ＭＳ ゴシック" w:cs="Times New Roman"/>
          <w:szCs w:val="21"/>
        </w:rPr>
      </w:pPr>
    </w:p>
    <w:p w14:paraId="015A82E3" w14:textId="0166B593" w:rsidR="007B5CEA" w:rsidRDefault="007B5CEA" w:rsidP="007B5C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貴浩様～両耳発赤、びらんあり。デルモゾールDP軟膏処置追加。他は継続。</w:t>
      </w:r>
    </w:p>
    <w:p w14:paraId="5C507489" w14:textId="15938517" w:rsidR="007B5CEA" w:rsidRDefault="007B5CEA" w:rsidP="007B5CEA">
      <w:pPr>
        <w:ind w:left="1680" w:hangingChars="800" w:hanging="1680"/>
        <w:rPr>
          <w:rFonts w:ascii="ＭＳ ゴシック" w:eastAsia="ＭＳ ゴシック" w:hAnsi="ＭＳ ゴシック" w:cs="Times New Roman"/>
          <w:szCs w:val="21"/>
        </w:rPr>
      </w:pPr>
    </w:p>
    <w:p w14:paraId="57656FB6" w14:textId="6CC8D253" w:rsidR="007B5CEA" w:rsidRDefault="007B5CEA" w:rsidP="007B5C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聡様～両下肢掻痕著明。デルモゾールDP軟膏＋ガーゼ保護指示あり。</w:t>
      </w:r>
    </w:p>
    <w:p w14:paraId="6F39A6DE" w14:textId="11C37A6D" w:rsidR="007B5CEA" w:rsidRDefault="007B5CEA" w:rsidP="007B5CEA">
      <w:pPr>
        <w:ind w:left="1680" w:hangingChars="800" w:hanging="1680"/>
        <w:rPr>
          <w:rFonts w:ascii="ＭＳ ゴシック" w:eastAsia="ＭＳ ゴシック" w:hAnsi="ＭＳ ゴシック" w:cs="Times New Roman"/>
          <w:szCs w:val="21"/>
        </w:rPr>
      </w:pPr>
    </w:p>
    <w:p w14:paraId="133C711B" w14:textId="3B3DCD73" w:rsidR="007B5CEA" w:rsidRDefault="007B5CEA" w:rsidP="007B5C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貞子様～四肢に痰紅色局面多数、落屑あり。テルビナフィンクリーム塗布。</w:t>
      </w:r>
    </w:p>
    <w:p w14:paraId="4CFF8925" w14:textId="5C1E29F3" w:rsidR="007B5CEA" w:rsidRDefault="007B5CEA" w:rsidP="007B5C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両趾から趾間部、発赤、落屑あり。爪も混濁あり。テルビナフィン外用液塗布。</w:t>
      </w:r>
    </w:p>
    <w:p w14:paraId="0C3C2D04" w14:textId="7B97AED8" w:rsidR="007B5CEA" w:rsidRDefault="007B5CEA" w:rsidP="007B5CEA">
      <w:pPr>
        <w:ind w:left="1680" w:hangingChars="800" w:hanging="1680"/>
        <w:rPr>
          <w:rFonts w:ascii="ＭＳ ゴシック" w:eastAsia="ＭＳ ゴシック" w:hAnsi="ＭＳ ゴシック" w:cs="Times New Roman"/>
          <w:szCs w:val="21"/>
        </w:rPr>
      </w:pPr>
    </w:p>
    <w:p w14:paraId="051B7DBF" w14:textId="015A74F3" w:rsidR="007B5CEA" w:rsidRDefault="007B5CEA" w:rsidP="007B5C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和子様～タベジール継続処方。</w:t>
      </w:r>
    </w:p>
    <w:p w14:paraId="064545F4" w14:textId="2A99538C" w:rsidR="007B5CEA" w:rsidRDefault="007B5CEA" w:rsidP="007B5CEA">
      <w:pPr>
        <w:ind w:left="1680" w:hangingChars="800" w:hanging="1680"/>
        <w:rPr>
          <w:rFonts w:ascii="ＭＳ ゴシック" w:eastAsia="ＭＳ ゴシック" w:hAnsi="ＭＳ ゴシック" w:cs="Times New Roman"/>
          <w:szCs w:val="21"/>
        </w:rPr>
      </w:pPr>
    </w:p>
    <w:p w14:paraId="5726DFC8" w14:textId="7AB176E3" w:rsidR="007B5CEA" w:rsidRPr="007B5CEA" w:rsidRDefault="007B5CEA" w:rsidP="007B5C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ミドリ様～仙骨部の潰瘍部は上部はブロメライン軟膏塗布、下部はゲーベンクリーム塗布の指示あり。処置の際注意お願いします。</w:t>
      </w:r>
      <w:r w:rsidR="00C266BA">
        <w:rPr>
          <w:rFonts w:ascii="ＭＳ ゴシック" w:eastAsia="ＭＳ ゴシック" w:hAnsi="ＭＳ ゴシック" w:cs="Times New Roman" w:hint="eastAsia"/>
          <w:szCs w:val="21"/>
        </w:rPr>
        <w:t>背部治癒。</w:t>
      </w:r>
    </w:p>
    <w:p w14:paraId="529681DD" w14:textId="6259541B" w:rsidR="00E53DAB" w:rsidRDefault="00E53DAB" w:rsidP="009E26F3">
      <w:pPr>
        <w:rPr>
          <w:rFonts w:ascii="ＭＳ ゴシック" w:eastAsia="ＭＳ ゴシック" w:hAnsi="ＭＳ ゴシック" w:cs="Times New Roman"/>
          <w:szCs w:val="21"/>
        </w:rPr>
      </w:pPr>
    </w:p>
    <w:p w14:paraId="17FC7A96" w14:textId="24EF6765" w:rsidR="00934763" w:rsidRDefault="00934763" w:rsidP="009E26F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9EC9AE0"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日　　時：令和7年5月13日　13：18　</w:t>
      </w:r>
    </w:p>
    <w:p w14:paraId="54FE429D"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氏　　名：田代　實（たしろ　みのる）様</w:t>
      </w:r>
    </w:p>
    <w:p w14:paraId="394E6690"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生年月日：昭和7年8月23日（92歳）</w:t>
      </w:r>
    </w:p>
    <w:p w14:paraId="0FC180E0"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病　　名：混合型認知症</w:t>
      </w:r>
    </w:p>
    <w:p w14:paraId="0D79CDB2"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性　　別：男性</w:t>
      </w:r>
    </w:p>
    <w:p w14:paraId="14D4E19C"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主 治 医：小栁Dr　サポート医：田名部Dr</w:t>
      </w:r>
    </w:p>
    <w:p w14:paraId="45DFDD23"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入院形態：医療保護入院</w:t>
      </w:r>
    </w:p>
    <w:p w14:paraId="38335BC9"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病　　棟：東病棟Ｃユニット</w:t>
      </w:r>
    </w:p>
    <w:p w14:paraId="25550038"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8F621C9"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＜経過＞</w:t>
      </w:r>
    </w:p>
    <w:p w14:paraId="257AF3C3"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令和6年2月4日階段から落ちて頭を強打し八戸市立市民病院へ救急搬送され、</w:t>
      </w:r>
    </w:p>
    <w:p w14:paraId="78E64E36"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脳挫傷、硬膜下血腫の診断であった。入院中はスタッフに対して怒ったり、</w:t>
      </w:r>
    </w:p>
    <w:p w14:paraId="36536DAC"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リハビリを拒否する様子があり7日での退院となった。自宅退院後は興奮は</w:t>
      </w:r>
    </w:p>
    <w:p w14:paraId="39A3234C"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なく入院前と変わらない生活であり15日に血腫の経過フォローで受診した際</w:t>
      </w:r>
    </w:p>
    <w:p w14:paraId="428DDCD9"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には血腫の改善を認めた。自宅では着替えや食事、洗身に介助が必要であり</w:t>
      </w:r>
    </w:p>
    <w:p w14:paraId="575E3A30"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妻も介護が困難であったことから介護認定を申請し令和6年3月6日より施設</w:t>
      </w:r>
    </w:p>
    <w:p w14:paraId="54EB169B"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lastRenderedPageBreak/>
        <w:t xml:space="preserve">　に入所した。入所後より帰宅要求あり玄関前に居座り、杖を振り回して自動</w:t>
      </w:r>
    </w:p>
    <w:p w14:paraId="59CF29F9"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ドアを叩くといった行動がみられ、ワープロを用いて「軟禁されている」と</w:t>
      </w:r>
    </w:p>
    <w:p w14:paraId="7B8A2459"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いう内容のビラを作成し配るなどしていた。同月11日には女性スタッフを2回</w:t>
      </w:r>
    </w:p>
    <w:p w14:paraId="7DA163F0"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殴りスタッフの首をズボンのひもで締めるなどもしたため施設より精神科受診</w:t>
      </w:r>
    </w:p>
    <w:p w14:paraId="3383E6E6"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を勧められ当院に相談。相談後自宅へ戻り生活しているが自宅ではやはり粗暴</w:t>
      </w:r>
    </w:p>
    <w:p w14:paraId="663DD101"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行為はなかった。今後の施設再入所に備え精神科受診を希望し令和6年4月30日</w:t>
      </w:r>
    </w:p>
    <w:p w14:paraId="6C881031"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当院初診。自宅や施設での粗暴行為、易怒性の亢進、幻視等の認知症周辺症状</w:t>
      </w:r>
    </w:p>
    <w:p w14:paraId="3AE2192B" w14:textId="77777777" w:rsidR="00870BDC" w:rsidRPr="00870BDC" w:rsidRDefault="00870BDC" w:rsidP="008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0BDC">
        <w:rPr>
          <w:rFonts w:ascii="ＭＳ ゴシック" w:eastAsia="ＭＳ ゴシック" w:hAnsi="ＭＳ ゴシック" w:cs="ＭＳ ゴシック"/>
          <w:color w:val="000000"/>
          <w:kern w:val="0"/>
          <w:szCs w:val="21"/>
        </w:rPr>
        <w:t xml:space="preserve">　を認めており、入院での治療が必要であると判断し、本日東病棟Cユニットへ</w:t>
      </w:r>
    </w:p>
    <w:p w14:paraId="0F5E5135" w14:textId="395EC4D6" w:rsidR="00870BDC" w:rsidRDefault="00870BDC" w:rsidP="007459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70BDC">
        <w:rPr>
          <w:rFonts w:ascii="ＭＳ ゴシック" w:eastAsia="ＭＳ ゴシック" w:hAnsi="ＭＳ ゴシック" w:cs="ＭＳ ゴシック"/>
          <w:color w:val="000000"/>
          <w:kern w:val="0"/>
          <w:szCs w:val="21"/>
        </w:rPr>
        <w:t xml:space="preserve">　医療保護入院となる。</w:t>
      </w:r>
    </w:p>
    <w:sectPr w:rsidR="00870BD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3"/>
  </w:num>
  <w:num w:numId="9">
    <w:abstractNumId w:val="10"/>
  </w:num>
  <w:num w:numId="10">
    <w:abstractNumId w:val="11"/>
  </w:num>
  <w:num w:numId="11">
    <w:abstractNumId w:val="14"/>
  </w:num>
  <w:num w:numId="12">
    <w:abstractNumId w:val="5"/>
  </w:num>
  <w:num w:numId="13">
    <w:abstractNumId w:val="3"/>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8AA"/>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18FF"/>
    <w:rsid w:val="001B204D"/>
    <w:rsid w:val="001B39AA"/>
    <w:rsid w:val="001B46EC"/>
    <w:rsid w:val="001B5F1F"/>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D1C"/>
    <w:rsid w:val="001E6BC6"/>
    <w:rsid w:val="001F084F"/>
    <w:rsid w:val="001F1519"/>
    <w:rsid w:val="001F1F62"/>
    <w:rsid w:val="001F2252"/>
    <w:rsid w:val="001F28DB"/>
    <w:rsid w:val="001F2DF6"/>
    <w:rsid w:val="001F35A0"/>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519"/>
    <w:rsid w:val="003E7A91"/>
    <w:rsid w:val="003F0436"/>
    <w:rsid w:val="003F1730"/>
    <w:rsid w:val="003F211C"/>
    <w:rsid w:val="003F2C59"/>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8F4"/>
    <w:rsid w:val="00834DD9"/>
    <w:rsid w:val="008359A6"/>
    <w:rsid w:val="00836BA0"/>
    <w:rsid w:val="008378E6"/>
    <w:rsid w:val="00837A7A"/>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B73"/>
    <w:rsid w:val="00873F2A"/>
    <w:rsid w:val="008740A4"/>
    <w:rsid w:val="0087455D"/>
    <w:rsid w:val="0087519B"/>
    <w:rsid w:val="0087537A"/>
    <w:rsid w:val="00876302"/>
    <w:rsid w:val="00876ACB"/>
    <w:rsid w:val="00876FCF"/>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EA"/>
    <w:rsid w:val="00C24121"/>
    <w:rsid w:val="00C25C55"/>
    <w:rsid w:val="00C2617F"/>
    <w:rsid w:val="00C266BA"/>
    <w:rsid w:val="00C277AE"/>
    <w:rsid w:val="00C27A1F"/>
    <w:rsid w:val="00C31C30"/>
    <w:rsid w:val="00C3302B"/>
    <w:rsid w:val="00C346E7"/>
    <w:rsid w:val="00C34A75"/>
    <w:rsid w:val="00C3589F"/>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822"/>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15F7"/>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2C3"/>
    <w:rsid w:val="00FD23D8"/>
    <w:rsid w:val="00FD2F93"/>
    <w:rsid w:val="00FD30D1"/>
    <w:rsid w:val="00FD36F2"/>
    <w:rsid w:val="00FD4016"/>
    <w:rsid w:val="00FD5CB2"/>
    <w:rsid w:val="00FD65C0"/>
    <w:rsid w:val="00FD7106"/>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3C730CF-83DB-49B3-BF8E-0FDDC4CC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A1B90-0850-4BD8-A0A1-0BACF1503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2624</TotalTime>
  <Pages>3</Pages>
  <Words>249</Words>
  <Characters>1425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ALPHAD22</cp:lastModifiedBy>
  <cp:revision>247</cp:revision>
  <cp:lastPrinted>2024-11-26T17:22:00Z</cp:lastPrinted>
  <dcterms:created xsi:type="dcterms:W3CDTF">2025-04-08T03:55:00Z</dcterms:created>
  <dcterms:modified xsi:type="dcterms:W3CDTF">2025-05-13T17:09:00Z</dcterms:modified>
</cp:coreProperties>
</file>