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288C" w:rsidRDefault="00106A38">
      <w:pPr>
        <w:rPr>
          <w:rFonts w:ascii="游明朝" w:eastAsia="游明朝" w:hAnsi="游明朝"/>
          <w:sz w:val="28"/>
        </w:rPr>
      </w:pPr>
      <w:bookmarkStart w:id="0" w:name="_GoBack"/>
      <w:bookmarkEnd w:id="0"/>
      <w:r>
        <w:rPr>
          <w:rFonts w:ascii="游明朝" w:eastAsia="游明朝" w:hAnsi="游明朝"/>
          <w:sz w:val="28"/>
        </w:rPr>
        <w:t>7，かな打ちとローマ字</w:t>
      </w:r>
      <w:r>
        <w:rPr>
          <w:rFonts w:ascii="游明朝" w:eastAsia="游明朝" w:hAnsi="游明朝" w:hint="eastAsia"/>
          <w:sz w:val="28"/>
        </w:rPr>
        <w:t>打ちの</w:t>
      </w:r>
      <w:r>
        <w:rPr>
          <w:rFonts w:ascii="游明朝" w:eastAsia="游明朝" w:hAnsi="游明朝"/>
          <w:sz w:val="28"/>
        </w:rPr>
        <w:t>切り替え</w:t>
      </w:r>
    </w:p>
    <w:p w:rsidR="00CF07CE" w:rsidRDefault="00CF07CE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「ALT」キー　+「ひらがな」キーを押す。</w:t>
      </w:r>
      <w:r w:rsidR="00564367">
        <w:rPr>
          <w:rFonts w:ascii="游明朝" w:eastAsia="游明朝" w:hAnsi="游明朝" w:hint="eastAsia"/>
          <w:sz w:val="22"/>
        </w:rPr>
        <w:t xml:space="preserve">　</w:t>
      </w:r>
    </w:p>
    <w:p w:rsidR="00564367" w:rsidRDefault="00564367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かな打ちの場合「あいうえお」と入力すると下記のようになる。</w:t>
      </w:r>
    </w:p>
    <w:p w:rsidR="00CF07CE" w:rsidRDefault="00CF07CE">
      <w:pPr>
        <w:rPr>
          <w:rFonts w:ascii="游明朝" w:eastAsia="游明朝" w:hAnsi="游明朝"/>
          <w:sz w:val="22"/>
          <w:szCs w:val="21"/>
        </w:rPr>
      </w:pPr>
      <w:r>
        <w:rPr>
          <w:rFonts w:ascii="游明朝" w:eastAsia="游明朝" w:hAnsi="游明朝" w:hint="eastAsia"/>
          <w:sz w:val="22"/>
          <w:szCs w:val="21"/>
        </w:rPr>
        <w:t>ちにないら</w:t>
      </w:r>
    </w:p>
    <w:p w:rsidR="00CF07CE" w:rsidRDefault="00CF07CE" w:rsidP="00CF07CE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「ALT」キー　+「ひらがな」キーを押す。</w:t>
      </w:r>
    </w:p>
    <w:p w:rsidR="00564367" w:rsidRDefault="00564367" w:rsidP="00CF07CE">
      <w:pPr>
        <w:rPr>
          <w:rFonts w:ascii="游明朝" w:eastAsia="游明朝" w:hAnsi="游明朝"/>
          <w:sz w:val="22"/>
        </w:rPr>
      </w:pPr>
      <w:r>
        <w:rPr>
          <w:rFonts w:ascii="游明朝" w:eastAsia="游明朝" w:hAnsi="游明朝" w:hint="eastAsia"/>
          <w:sz w:val="22"/>
        </w:rPr>
        <w:t>ローマ字打ちの場合「あいうえお」と入力すると下記のようになる。</w:t>
      </w:r>
    </w:p>
    <w:p w:rsidR="00564367" w:rsidRDefault="00CF07CE">
      <w:pPr>
        <w:rPr>
          <w:rFonts w:ascii="游明朝" w:eastAsia="游明朝" w:hAnsi="游明朝"/>
          <w:sz w:val="22"/>
          <w:szCs w:val="21"/>
        </w:rPr>
      </w:pPr>
      <w:r>
        <w:rPr>
          <w:rFonts w:ascii="游明朝" w:eastAsia="游明朝" w:hAnsi="游明朝" w:hint="eastAsia"/>
          <w:sz w:val="22"/>
          <w:szCs w:val="21"/>
        </w:rPr>
        <w:t>あいうえお</w:t>
      </w:r>
    </w:p>
    <w:p w:rsidR="00564367" w:rsidRDefault="00564367">
      <w:pPr>
        <w:rPr>
          <w:rFonts w:ascii="游明朝" w:eastAsia="游明朝" w:hAnsi="游明朝"/>
          <w:sz w:val="22"/>
          <w:szCs w:val="21"/>
        </w:rPr>
      </w:pPr>
      <w:r>
        <w:rPr>
          <w:rFonts w:ascii="游明朝" w:eastAsia="游明朝" w:hAnsi="游明朝" w:hint="eastAsia"/>
          <w:sz w:val="22"/>
          <w:szCs w:val="21"/>
        </w:rPr>
        <w:t>またはPC画面下の「あ」となっているところを</w:t>
      </w:r>
      <w:r w:rsidR="0070712D">
        <w:rPr>
          <w:rFonts w:ascii="游明朝" w:eastAsia="游明朝" w:hAnsi="游明朝" w:hint="eastAsia"/>
          <w:sz w:val="22"/>
          <w:szCs w:val="21"/>
        </w:rPr>
        <w:t>右</w:t>
      </w:r>
      <w:r>
        <w:rPr>
          <w:rFonts w:ascii="游明朝" w:eastAsia="游明朝" w:hAnsi="游明朝" w:hint="eastAsia"/>
          <w:sz w:val="22"/>
          <w:szCs w:val="21"/>
        </w:rPr>
        <w:t>クリックする。</w:t>
      </w:r>
    </w:p>
    <w:p w:rsidR="00564367" w:rsidRDefault="00564367">
      <w:pPr>
        <w:rPr>
          <w:rFonts w:ascii="游明朝" w:eastAsia="游明朝" w:hAnsi="游明朝"/>
          <w:sz w:val="22"/>
          <w:szCs w:val="21"/>
        </w:rPr>
      </w:pPr>
      <w:r>
        <w:rPr>
          <w:rFonts w:ascii="游明朝" w:eastAsia="游明朝" w:hAnsi="游明朝" w:hint="eastAsia"/>
          <w:noProof/>
          <w:sz w:val="22"/>
          <w:szCs w:val="21"/>
        </w:rPr>
        <w:drawing>
          <wp:inline distT="0" distB="0" distL="0" distR="0">
            <wp:extent cx="2829320" cy="581106"/>
            <wp:effectExtent l="0" t="0" r="9525" b="9525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anebbsita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29320" cy="581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0712D" w:rsidRDefault="0070712D">
      <w:pPr>
        <w:rPr>
          <w:rFonts w:ascii="游明朝" w:eastAsia="游明朝" w:hAnsi="游明朝"/>
          <w:sz w:val="22"/>
          <w:szCs w:val="21"/>
        </w:rPr>
      </w:pPr>
      <w:r>
        <w:rPr>
          <w:rFonts w:ascii="游明朝" w:eastAsia="游明朝" w:hAnsi="游明朝" w:hint="eastAsia"/>
          <w:sz w:val="22"/>
          <w:szCs w:val="21"/>
        </w:rPr>
        <w:t>下記のようにでてくるためかな打ちをオン/オフを切り替える事ができる。</w:t>
      </w:r>
    </w:p>
    <w:p w:rsidR="0070712D" w:rsidRPr="00CF07CE" w:rsidRDefault="0070712D">
      <w:pPr>
        <w:rPr>
          <w:rFonts w:ascii="游明朝" w:eastAsia="游明朝" w:hAnsi="游明朝"/>
          <w:sz w:val="22"/>
          <w:szCs w:val="21"/>
        </w:rPr>
      </w:pPr>
      <w:r>
        <w:rPr>
          <w:rFonts w:ascii="游明朝" w:eastAsia="游明朝" w:hAnsi="游明朝" w:hint="eastAsia"/>
          <w:noProof/>
          <w:sz w:val="22"/>
          <w:szCs w:val="21"/>
        </w:rPr>
        <w:drawing>
          <wp:inline distT="0" distB="0" distL="0" distR="0">
            <wp:extent cx="3106420" cy="3376809"/>
            <wp:effectExtent l="0" t="0" r="0" b="0"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かなうち.pn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1743" cy="3393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70712D" w:rsidRPr="00CF07CE" w:rsidSect="00986B7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985" w:right="1701" w:bottom="1701" w:left="1701" w:header="851" w:footer="992" w:gutter="0"/>
      <w:pgNumType w:start="42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6B71" w:rsidRDefault="00986B71" w:rsidP="00986B71">
      <w:r>
        <w:separator/>
      </w:r>
    </w:p>
  </w:endnote>
  <w:endnote w:type="continuationSeparator" w:id="0">
    <w:p w:rsidR="00986B71" w:rsidRDefault="00986B71" w:rsidP="00986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游明朝">
    <w:altName w:val="ＭＳ 明朝"/>
    <w:charset w:val="80"/>
    <w:family w:val="roman"/>
    <w:pitch w:val="variable"/>
    <w:sig w:usb0="00000000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71" w:rsidRDefault="00986B71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71" w:rsidRDefault="00986B71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71" w:rsidRDefault="00986B71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6B71" w:rsidRDefault="00986B71" w:rsidP="00986B71">
      <w:r>
        <w:separator/>
      </w:r>
    </w:p>
  </w:footnote>
  <w:footnote w:type="continuationSeparator" w:id="0">
    <w:p w:rsidR="00986B71" w:rsidRDefault="00986B71" w:rsidP="00986B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71" w:rsidRDefault="00986B71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71" w:rsidRDefault="00986B71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86B71" w:rsidRDefault="00986B71">
    <w:pPr>
      <w:pStyle w:val="aa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dirty"/>
  <w:defaultTabStop w:val="840"/>
  <w:drawingGridHorizontalSpacing w:val="181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6A38"/>
    <w:rsid w:val="00106A38"/>
    <w:rsid w:val="00564367"/>
    <w:rsid w:val="0070712D"/>
    <w:rsid w:val="00732EF2"/>
    <w:rsid w:val="00986B71"/>
    <w:rsid w:val="009F275A"/>
    <w:rsid w:val="00A05FEF"/>
    <w:rsid w:val="00CF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docId w15:val="{36E03230-B645-444C-9AA2-BFC76093A8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564367"/>
    <w:rPr>
      <w:sz w:val="18"/>
      <w:szCs w:val="18"/>
    </w:rPr>
  </w:style>
  <w:style w:type="paragraph" w:styleId="a4">
    <w:name w:val="annotation text"/>
    <w:basedOn w:val="a"/>
    <w:link w:val="a5"/>
    <w:uiPriority w:val="99"/>
    <w:semiHidden/>
    <w:unhideWhenUsed/>
    <w:rsid w:val="00564367"/>
    <w:pPr>
      <w:jc w:val="left"/>
    </w:pPr>
  </w:style>
  <w:style w:type="character" w:customStyle="1" w:styleId="a5">
    <w:name w:val="コメント文字列 (文字)"/>
    <w:basedOn w:val="a0"/>
    <w:link w:val="a4"/>
    <w:uiPriority w:val="99"/>
    <w:semiHidden/>
    <w:rsid w:val="00564367"/>
  </w:style>
  <w:style w:type="paragraph" w:styleId="a6">
    <w:name w:val="annotation subject"/>
    <w:basedOn w:val="a4"/>
    <w:next w:val="a4"/>
    <w:link w:val="a7"/>
    <w:uiPriority w:val="99"/>
    <w:semiHidden/>
    <w:unhideWhenUsed/>
    <w:rsid w:val="00564367"/>
    <w:rPr>
      <w:b/>
      <w:bCs/>
    </w:rPr>
  </w:style>
  <w:style w:type="character" w:customStyle="1" w:styleId="a7">
    <w:name w:val="コメント内容 (文字)"/>
    <w:basedOn w:val="a5"/>
    <w:link w:val="a6"/>
    <w:uiPriority w:val="99"/>
    <w:semiHidden/>
    <w:rsid w:val="00564367"/>
    <w:rPr>
      <w:b/>
      <w:bCs/>
    </w:rPr>
  </w:style>
  <w:style w:type="paragraph" w:styleId="a8">
    <w:name w:val="Balloon Text"/>
    <w:basedOn w:val="a"/>
    <w:link w:val="a9"/>
    <w:uiPriority w:val="99"/>
    <w:semiHidden/>
    <w:unhideWhenUsed/>
    <w:rsid w:val="0056436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64367"/>
    <w:rPr>
      <w:rFonts w:asciiTheme="majorHAnsi" w:eastAsiaTheme="majorEastAsia" w:hAnsiTheme="majorHAnsi" w:cstheme="majorBid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986B71"/>
    <w:pPr>
      <w:tabs>
        <w:tab w:val="center" w:pos="4252"/>
        <w:tab w:val="right" w:pos="8504"/>
      </w:tabs>
      <w:snapToGrid w:val="0"/>
    </w:pPr>
  </w:style>
  <w:style w:type="character" w:customStyle="1" w:styleId="ab">
    <w:name w:val="ヘッダー (文字)"/>
    <w:basedOn w:val="a0"/>
    <w:link w:val="aa"/>
    <w:uiPriority w:val="99"/>
    <w:rsid w:val="00986B71"/>
  </w:style>
  <w:style w:type="paragraph" w:styleId="ac">
    <w:name w:val="footer"/>
    <w:basedOn w:val="a"/>
    <w:link w:val="ad"/>
    <w:uiPriority w:val="99"/>
    <w:unhideWhenUsed/>
    <w:rsid w:val="00986B71"/>
    <w:pPr>
      <w:tabs>
        <w:tab w:val="center" w:pos="4252"/>
        <w:tab w:val="right" w:pos="8504"/>
      </w:tabs>
      <w:snapToGrid w:val="0"/>
    </w:pPr>
  </w:style>
  <w:style w:type="character" w:customStyle="1" w:styleId="ad">
    <w:name w:val="フッター (文字)"/>
    <w:basedOn w:val="a0"/>
    <w:link w:val="ac"/>
    <w:uiPriority w:val="99"/>
    <w:rsid w:val="00986B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9E4D1E-3049-4201-9848-FE9CE91C59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</Words>
  <Characters>177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外来診察室１</dc:creator>
  <cp:lastModifiedBy>ALPHAD53</cp:lastModifiedBy>
  <cp:revision>6</cp:revision>
  <dcterms:created xsi:type="dcterms:W3CDTF">2025-01-19T04:37:00Z</dcterms:created>
  <dcterms:modified xsi:type="dcterms:W3CDTF">2025-05-01T23:43:00Z</dcterms:modified>
</cp:coreProperties>
</file>