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86E3B">
        <w:rPr>
          <w:rFonts w:ascii="ＭＳ ゴシック" w:eastAsia="ＭＳ ゴシック" w:hAnsi="ＭＳ ゴシック" w:hint="eastAsia"/>
          <w:sz w:val="24"/>
        </w:rPr>
        <w:t>5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86E3B">
        <w:rPr>
          <w:rFonts w:ascii="ＭＳ ゴシック" w:eastAsia="ＭＳ ゴシック" w:hAnsi="ＭＳ ゴシック" w:hint="eastAsia"/>
          <w:sz w:val="24"/>
        </w:rPr>
        <w:t>金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586E3B">
        <w:rPr>
          <w:rFonts w:ascii="ＭＳ ゴシック" w:eastAsia="ＭＳ ゴシック" w:hAnsi="ＭＳ ゴシック" w:hint="eastAsia"/>
          <w:sz w:val="24"/>
        </w:rPr>
        <w:t>小向　由紀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1E247F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290C6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290C65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757033" w:rsidRDefault="00290C6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45CF5" w:rsidRPr="00757033" w:rsidRDefault="00290C65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C7CDC" w:rsidRPr="00757033" w:rsidRDefault="00290C65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290C6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9B7C41" w:rsidRPr="00757033" w:rsidRDefault="00290C6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290C65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290C65" w:rsidP="00290C6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290C65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3A3811" w:rsidRPr="00757033" w:rsidRDefault="002A7515" w:rsidP="001E247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7754A7" w:rsidRPr="00757033" w:rsidRDefault="002A7515" w:rsidP="007754A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3A3811" w:rsidRPr="00757033" w:rsidRDefault="002A7515" w:rsidP="005A35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3A3811" w:rsidRPr="00757033" w:rsidRDefault="002A7515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2A7515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3A3811" w:rsidRPr="00757033" w:rsidRDefault="002A7515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3A3811" w:rsidRPr="00757033" w:rsidRDefault="002A7515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757033" w:rsidRDefault="002A7515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D568AA" w:rsidRPr="00757033" w:rsidRDefault="002A7515" w:rsidP="002B4BF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B5240C" w:rsidRPr="00757033" w:rsidRDefault="002A7515" w:rsidP="002B4BF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3B455C" w:rsidRPr="00757033" w:rsidRDefault="002A7515" w:rsidP="002B4BFB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5" w:type="dxa"/>
            <w:vAlign w:val="center"/>
          </w:tcPr>
          <w:p w:rsidR="00B5240C" w:rsidRPr="00757033" w:rsidRDefault="002A751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757033" w:rsidRDefault="002A7515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2A751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E247F" w:rsidRPr="00757033" w:rsidRDefault="002A7515" w:rsidP="001E247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C5B5E" w:rsidRPr="00757033" w:rsidRDefault="002A7515" w:rsidP="005C5B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2A751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A751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757033" w:rsidRDefault="002A751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877326" w:rsidRDefault="00EA1A0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53239" w:rsidRDefault="00C5323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872A8">
        <w:rPr>
          <w:rFonts w:asciiTheme="majorEastAsia" w:eastAsiaTheme="majorEastAsia" w:hAnsiTheme="majorEastAsia" w:hint="eastAsia"/>
          <w:sz w:val="24"/>
        </w:rPr>
        <w:t>立花　京子様～10：00南山苑入所に伴い、退院となる。</w:t>
      </w:r>
    </w:p>
    <w:p w:rsidR="005872A8" w:rsidRDefault="005872A8" w:rsidP="00E63696">
      <w:pPr>
        <w:rPr>
          <w:rFonts w:asciiTheme="majorEastAsia" w:eastAsiaTheme="majorEastAsia" w:hAnsiTheme="majorEastAsia"/>
          <w:sz w:val="24"/>
        </w:rPr>
      </w:pPr>
    </w:p>
    <w:p w:rsidR="005872A8" w:rsidRDefault="005872A8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</w:t>
      </w:r>
      <w:r w:rsidR="003C443F">
        <w:rPr>
          <w:rFonts w:asciiTheme="majorEastAsia" w:eastAsiaTheme="majorEastAsia" w:hAnsiTheme="majorEastAsia" w:hint="eastAsia"/>
          <w:sz w:val="24"/>
        </w:rPr>
        <w:t>～7/8(月)</w:t>
      </w:r>
      <w:r>
        <w:rPr>
          <w:rFonts w:asciiTheme="majorEastAsia" w:eastAsiaTheme="majorEastAsia" w:hAnsiTheme="majorEastAsia" w:hint="eastAsia"/>
          <w:sz w:val="24"/>
        </w:rPr>
        <w:t>から点滴内容が変更</w:t>
      </w:r>
      <w:r w:rsidR="003C443F">
        <w:rPr>
          <w:rFonts w:asciiTheme="majorEastAsia" w:eastAsiaTheme="majorEastAsia" w:hAnsiTheme="majorEastAsia" w:hint="eastAsia"/>
          <w:sz w:val="24"/>
        </w:rPr>
        <w:t>予定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5872A8" w:rsidRDefault="005872A8" w:rsidP="00E63696">
      <w:pPr>
        <w:rPr>
          <w:rFonts w:asciiTheme="majorEastAsia" w:eastAsiaTheme="majorEastAsia" w:hAnsiTheme="majorEastAsia" w:hint="eastAsia"/>
          <w:sz w:val="24"/>
        </w:rPr>
      </w:pPr>
    </w:p>
    <w:p w:rsidR="003D7BEC" w:rsidRDefault="00F64E6D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7352">
        <w:rPr>
          <w:rFonts w:asciiTheme="majorEastAsia" w:eastAsiaTheme="majorEastAsia" w:hAnsiTheme="majorEastAsia" w:hint="eastAsia"/>
          <w:sz w:val="24"/>
        </w:rPr>
        <w:t>要注目患者様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463F24" w:rsidRDefault="00463F24" w:rsidP="00463F2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・藤井　有子様～</w:t>
      </w:r>
      <w:r w:rsidRPr="00463F24">
        <w:rPr>
          <w:rFonts w:asciiTheme="majorEastAsia" w:eastAsiaTheme="majorEastAsia" w:hAnsiTheme="majorEastAsia" w:hint="eastAsia"/>
          <w:sz w:val="24"/>
        </w:rPr>
        <w:t>白い繊維様状のもの（朝食の牛乳パックと思われる）少量口腔内に含んでいる場面あり除去</w:t>
      </w:r>
      <w:r>
        <w:rPr>
          <w:rFonts w:asciiTheme="majorEastAsia" w:eastAsiaTheme="majorEastAsia" w:hAnsiTheme="majorEastAsia" w:hint="eastAsia"/>
          <w:sz w:val="24"/>
        </w:rPr>
        <w:t>している。</w:t>
      </w:r>
      <w:r w:rsidR="00AE19BE">
        <w:rPr>
          <w:rFonts w:asciiTheme="majorEastAsia" w:eastAsiaTheme="majorEastAsia" w:hAnsiTheme="majorEastAsia" w:hint="eastAsia"/>
          <w:sz w:val="24"/>
        </w:rPr>
        <w:t>食事の際に注意して見守りしていく。</w:t>
      </w:r>
    </w:p>
    <w:p w:rsidR="00463F24" w:rsidRDefault="00463F24" w:rsidP="00463F24">
      <w:pPr>
        <w:rPr>
          <w:rFonts w:asciiTheme="majorEastAsia" w:eastAsiaTheme="majorEastAsia" w:hAnsiTheme="majorEastAsia" w:hint="eastAsia"/>
          <w:sz w:val="24"/>
        </w:rPr>
      </w:pPr>
    </w:p>
    <w:p w:rsidR="003C443F" w:rsidRPr="003C443F" w:rsidRDefault="00DB3047" w:rsidP="003C443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DB3047">
        <w:rPr>
          <w:rFonts w:asciiTheme="majorEastAsia" w:eastAsiaTheme="majorEastAsia" w:hAnsiTheme="majorEastAsia" w:hint="eastAsia"/>
          <w:sz w:val="24"/>
        </w:rPr>
        <w:t>・西舘　利彦様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665D0">
        <w:rPr>
          <w:rFonts w:asciiTheme="majorEastAsia" w:eastAsiaTheme="majorEastAsia" w:hAnsiTheme="majorEastAsia" w:hint="eastAsia"/>
          <w:sz w:val="24"/>
        </w:rPr>
        <w:t>バイタルサイン異常なし。</w:t>
      </w:r>
      <w:r w:rsidR="003C443F">
        <w:rPr>
          <w:rFonts w:asciiTheme="majorEastAsia" w:eastAsiaTheme="majorEastAsia" w:hAnsiTheme="majorEastAsia" w:hint="eastAsia"/>
          <w:sz w:val="24"/>
        </w:rPr>
        <w:t>言葉かけに開眼・発語みられる。</w:t>
      </w:r>
      <w:r w:rsidR="003C443F" w:rsidRPr="003C443F">
        <w:rPr>
          <w:rFonts w:asciiTheme="majorEastAsia" w:eastAsiaTheme="majorEastAsia" w:hAnsiTheme="majorEastAsia" w:hint="eastAsia"/>
          <w:sz w:val="24"/>
        </w:rPr>
        <w:t>ライン類のトラブルにつながる行為ないため、両手ミトン解除中</w:t>
      </w:r>
      <w:r w:rsidR="003C443F">
        <w:rPr>
          <w:rFonts w:asciiTheme="majorEastAsia" w:eastAsiaTheme="majorEastAsia" w:hAnsiTheme="majorEastAsia" w:hint="eastAsia"/>
          <w:sz w:val="24"/>
        </w:rPr>
        <w:t>。</w:t>
      </w:r>
    </w:p>
    <w:p w:rsidR="00993328" w:rsidRDefault="003C443F" w:rsidP="00463F24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喀痰増大あり適宜咽頭～気管内吸引実施。</w:t>
      </w:r>
      <w:r w:rsidRPr="003C443F">
        <w:rPr>
          <w:rFonts w:asciiTheme="majorEastAsia" w:eastAsiaTheme="majorEastAsia" w:hAnsiTheme="majorEastAsia" w:hint="eastAsia"/>
          <w:sz w:val="24"/>
        </w:rPr>
        <w:t>白色粘稠性痰多～中</w:t>
      </w:r>
      <w:r w:rsidR="00463F24">
        <w:rPr>
          <w:rFonts w:asciiTheme="majorEastAsia" w:eastAsiaTheme="majorEastAsia" w:hAnsiTheme="majorEastAsia" w:hint="eastAsia"/>
          <w:sz w:val="24"/>
        </w:rPr>
        <w:t xml:space="preserve">　</w:t>
      </w:r>
      <w:r w:rsidRPr="003C443F">
        <w:rPr>
          <w:rFonts w:asciiTheme="majorEastAsia" w:eastAsiaTheme="majorEastAsia" w:hAnsiTheme="majorEastAsia" w:hint="eastAsia"/>
          <w:sz w:val="24"/>
        </w:rPr>
        <w:t>等量除去</w:t>
      </w:r>
      <w:r>
        <w:rPr>
          <w:rFonts w:asciiTheme="majorEastAsia" w:eastAsiaTheme="majorEastAsia" w:hAnsiTheme="majorEastAsia" w:hint="eastAsia"/>
          <w:sz w:val="24"/>
        </w:rPr>
        <w:t>している。</w:t>
      </w:r>
      <w:r w:rsidR="009440FD">
        <w:rPr>
          <w:rFonts w:asciiTheme="majorEastAsia" w:eastAsiaTheme="majorEastAsia" w:hAnsiTheme="majorEastAsia" w:hint="eastAsia"/>
          <w:sz w:val="24"/>
        </w:rPr>
        <w:t>排便-6日目で経過。</w:t>
      </w:r>
    </w:p>
    <w:p w:rsidR="003665D0" w:rsidRDefault="003665D0" w:rsidP="003665D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9440FD" w:rsidRDefault="009440FD" w:rsidP="00F45C3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F45C36">
        <w:rPr>
          <w:rFonts w:asciiTheme="majorEastAsia" w:eastAsiaTheme="majorEastAsia" w:hAnsiTheme="majorEastAsia" w:hint="eastAsia"/>
          <w:sz w:val="24"/>
        </w:rPr>
        <w:t>バイタルサイン異常なし。</w:t>
      </w:r>
      <w:r w:rsidR="00F45C36" w:rsidRPr="00F45C36">
        <w:rPr>
          <w:rFonts w:asciiTheme="majorEastAsia" w:eastAsiaTheme="majorEastAsia" w:hAnsiTheme="majorEastAsia" w:hint="eastAsia"/>
          <w:sz w:val="24"/>
        </w:rPr>
        <w:t>言葉かけに開眼みられる</w:t>
      </w:r>
      <w:r w:rsidR="00F45C36">
        <w:rPr>
          <w:rFonts w:asciiTheme="majorEastAsia" w:eastAsiaTheme="majorEastAsia" w:hAnsiTheme="majorEastAsia" w:hint="eastAsia"/>
          <w:sz w:val="24"/>
        </w:rPr>
        <w:t>。喀痰増大あり適宜咽頭～気管内吸引実施。</w:t>
      </w:r>
      <w:r w:rsidR="00F45C36" w:rsidRPr="00F45C36">
        <w:rPr>
          <w:rFonts w:asciiTheme="majorEastAsia" w:eastAsiaTheme="majorEastAsia" w:hAnsiTheme="majorEastAsia" w:hint="eastAsia"/>
          <w:sz w:val="24"/>
        </w:rPr>
        <w:t>白色粘稠性痰多～中等量除去</w:t>
      </w:r>
      <w:r w:rsidR="00F45C36">
        <w:rPr>
          <w:rFonts w:asciiTheme="majorEastAsia" w:eastAsiaTheme="majorEastAsia" w:hAnsiTheme="majorEastAsia" w:hint="eastAsia"/>
          <w:sz w:val="24"/>
        </w:rPr>
        <w:t>している。手で払いのけるなどの拒否・抵抗あり。</w:t>
      </w:r>
      <w:r>
        <w:rPr>
          <w:rFonts w:asciiTheme="majorEastAsia" w:eastAsiaTheme="majorEastAsia" w:hAnsiTheme="majorEastAsia" w:hint="eastAsia"/>
          <w:sz w:val="24"/>
        </w:rPr>
        <w:t>食事は数口から1/3のみ摂取し終了。</w:t>
      </w:r>
    </w:p>
    <w:p w:rsidR="009440FD" w:rsidRDefault="009440FD" w:rsidP="003665D0">
      <w:pPr>
        <w:ind w:left="1680" w:hangingChars="700" w:hanging="1680"/>
        <w:rPr>
          <w:rFonts w:asciiTheme="majorEastAsia" w:eastAsiaTheme="majorEastAsia" w:hAnsiTheme="majorEastAsia" w:hint="eastAsia"/>
          <w:sz w:val="24"/>
        </w:rPr>
      </w:pPr>
    </w:p>
    <w:p w:rsidR="00E818BD" w:rsidRDefault="002B4BFB" w:rsidP="00D424A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</w:t>
      </w:r>
      <w:r w:rsidR="007321BE">
        <w:rPr>
          <w:rFonts w:asciiTheme="majorEastAsia" w:eastAsiaTheme="majorEastAsia" w:hAnsiTheme="majorEastAsia" w:hint="eastAsia"/>
          <w:sz w:val="24"/>
        </w:rPr>
        <w:t xml:space="preserve">　博至様～</w:t>
      </w:r>
      <w:r w:rsidR="00D424AC">
        <w:rPr>
          <w:rFonts w:asciiTheme="majorEastAsia" w:eastAsiaTheme="majorEastAsia" w:hAnsiTheme="majorEastAsia" w:hint="eastAsia"/>
          <w:sz w:val="24"/>
        </w:rPr>
        <w:t>10：00</w:t>
      </w:r>
      <w:r w:rsidR="00D424AC" w:rsidRPr="00D424AC">
        <w:rPr>
          <w:rFonts w:asciiTheme="majorEastAsia" w:eastAsiaTheme="majorEastAsia" w:hAnsiTheme="majorEastAsia" w:hint="eastAsia"/>
          <w:sz w:val="24"/>
        </w:rPr>
        <w:t>血圧92/60㎜Hg（臥位・下肢挙上）言葉かけに開眼し挨拶される</w:t>
      </w:r>
      <w:r w:rsidR="00D424AC">
        <w:rPr>
          <w:rFonts w:asciiTheme="majorEastAsia" w:eastAsiaTheme="majorEastAsia" w:hAnsiTheme="majorEastAsia" w:hint="eastAsia"/>
          <w:sz w:val="24"/>
        </w:rPr>
        <w:t>。食事の際に車椅子離床し、自力摂取している。</w:t>
      </w:r>
    </w:p>
    <w:p w:rsidR="00E818BD" w:rsidRDefault="00E818BD" w:rsidP="009933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E1651" w:rsidRPr="001E1651" w:rsidRDefault="00175A7E" w:rsidP="001E165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</w:t>
      </w:r>
      <w:r w:rsidR="00984C35">
        <w:rPr>
          <w:rFonts w:asciiTheme="majorEastAsia" w:eastAsiaTheme="majorEastAsia" w:hAnsiTheme="majorEastAsia" w:hint="eastAsia"/>
          <w:sz w:val="24"/>
        </w:rPr>
        <w:t>バイタルサインの異常や意識レベルの低下なし。</w:t>
      </w:r>
      <w:r w:rsidR="001E1651" w:rsidRPr="001E1651">
        <w:rPr>
          <w:rFonts w:asciiTheme="majorEastAsia" w:eastAsiaTheme="majorEastAsia" w:hAnsiTheme="majorEastAsia" w:hint="eastAsia"/>
          <w:sz w:val="24"/>
        </w:rPr>
        <w:t>車椅子乗車中</w:t>
      </w:r>
    </w:p>
    <w:p w:rsidR="00175A7E" w:rsidRDefault="001E1651" w:rsidP="001E1651">
      <w:pPr>
        <w:ind w:leftChars="900" w:left="1890"/>
        <w:rPr>
          <w:rFonts w:asciiTheme="majorEastAsia" w:eastAsiaTheme="majorEastAsia" w:hAnsiTheme="majorEastAsia"/>
          <w:sz w:val="24"/>
        </w:rPr>
      </w:pPr>
      <w:r w:rsidRPr="001E1651">
        <w:rPr>
          <w:rFonts w:asciiTheme="majorEastAsia" w:eastAsiaTheme="majorEastAsia" w:hAnsiTheme="majorEastAsia" w:hint="eastAsia"/>
          <w:sz w:val="24"/>
        </w:rPr>
        <w:t>数日前の転倒については「年だねぇ」「腰も悪いし気をつける」などふり返る</w:t>
      </w:r>
      <w:r>
        <w:rPr>
          <w:rFonts w:asciiTheme="majorEastAsia" w:eastAsiaTheme="majorEastAsia" w:hAnsiTheme="majorEastAsia" w:hint="eastAsia"/>
          <w:sz w:val="24"/>
        </w:rPr>
        <w:t>場面あり。</w:t>
      </w:r>
      <w:r w:rsidR="009440FD">
        <w:rPr>
          <w:rFonts w:asciiTheme="majorEastAsia" w:eastAsiaTheme="majorEastAsia" w:hAnsiTheme="majorEastAsia" w:hint="eastAsia"/>
          <w:sz w:val="24"/>
        </w:rPr>
        <w:t>排便-4日目</w:t>
      </w:r>
      <w:r>
        <w:rPr>
          <w:rFonts w:asciiTheme="majorEastAsia" w:eastAsiaTheme="majorEastAsia" w:hAnsiTheme="majorEastAsia" w:hint="eastAsia"/>
          <w:sz w:val="24"/>
        </w:rPr>
        <w:t>で経過</w:t>
      </w:r>
      <w:r w:rsidR="009440FD">
        <w:rPr>
          <w:rFonts w:asciiTheme="majorEastAsia" w:eastAsiaTheme="majorEastAsia" w:hAnsiTheme="majorEastAsia" w:hint="eastAsia"/>
          <w:sz w:val="24"/>
        </w:rPr>
        <w:t>。</w:t>
      </w:r>
    </w:p>
    <w:p w:rsidR="009440FD" w:rsidRDefault="00C0502E" w:rsidP="001E165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</w:p>
    <w:p w:rsidR="009440FD" w:rsidRPr="006B2759" w:rsidRDefault="009440FD" w:rsidP="006B27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榮子様～酸素1L使用中。</w:t>
      </w:r>
      <w:r w:rsidR="006B2759" w:rsidRPr="006B2759">
        <w:rPr>
          <w:rFonts w:asciiTheme="majorEastAsia" w:eastAsiaTheme="majorEastAsia" w:hAnsiTheme="majorEastAsia" w:hint="eastAsia"/>
          <w:sz w:val="24"/>
        </w:rPr>
        <w:t>言葉かけには薄っすら開眼するのみであり反応性乏しい</w:t>
      </w:r>
      <w:r w:rsidR="006B2759">
        <w:rPr>
          <w:rFonts w:asciiTheme="majorEastAsia" w:eastAsiaTheme="majorEastAsia" w:hAnsiTheme="majorEastAsia" w:hint="eastAsia"/>
          <w:sz w:val="24"/>
        </w:rPr>
        <w:t>。</w:t>
      </w:r>
      <w:r w:rsidR="006B2759" w:rsidRPr="006B2759">
        <w:rPr>
          <w:rFonts w:asciiTheme="majorEastAsia" w:eastAsiaTheme="majorEastAsia" w:hAnsiTheme="majorEastAsia" w:hint="eastAsia"/>
          <w:sz w:val="24"/>
        </w:rPr>
        <w:t>JCSⅡ-10～</w:t>
      </w:r>
      <w:r w:rsidR="006B2759">
        <w:rPr>
          <w:rFonts w:asciiTheme="majorEastAsia" w:eastAsiaTheme="majorEastAsia" w:hAnsiTheme="majorEastAsia" w:hint="eastAsia"/>
          <w:sz w:val="24"/>
        </w:rPr>
        <w:t>20</w:t>
      </w:r>
      <w:r w:rsidR="006B2759" w:rsidRPr="006B2759">
        <w:rPr>
          <w:rFonts w:asciiTheme="majorEastAsia" w:eastAsiaTheme="majorEastAsia" w:hAnsiTheme="majorEastAsia" w:hint="eastAsia"/>
          <w:sz w:val="24"/>
        </w:rPr>
        <w:t>喀痰増大あり咽頭～気管内吸引により白色粘稠性痰中等量除去</w:t>
      </w:r>
      <w:r w:rsidR="006B2759">
        <w:rPr>
          <w:rFonts w:asciiTheme="majorEastAsia" w:eastAsiaTheme="majorEastAsia" w:hAnsiTheme="majorEastAsia" w:hint="eastAsia"/>
          <w:sz w:val="24"/>
        </w:rPr>
        <w:t>している。</w:t>
      </w:r>
    </w:p>
    <w:p w:rsidR="009440FD" w:rsidRPr="006B2759" w:rsidRDefault="009440FD" w:rsidP="00984C35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C10DD0" w:rsidRDefault="00175A7E" w:rsidP="00DA6E49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</w:t>
      </w:r>
      <w:r w:rsidR="00DA6E49" w:rsidRPr="00E818BD">
        <w:rPr>
          <w:rFonts w:asciiTheme="majorEastAsia" w:eastAsiaTheme="majorEastAsia" w:hAnsiTheme="majorEastAsia" w:hint="eastAsia"/>
          <w:sz w:val="24"/>
        </w:rPr>
        <w:t>酸素3L使用中</w:t>
      </w:r>
      <w:r w:rsidR="00DA6E49">
        <w:rPr>
          <w:rFonts w:asciiTheme="majorEastAsia" w:eastAsiaTheme="majorEastAsia" w:hAnsiTheme="majorEastAsia" w:hint="eastAsia"/>
          <w:sz w:val="24"/>
        </w:rPr>
        <w:t>。</w:t>
      </w:r>
      <w:r w:rsidR="00DA6E49" w:rsidRPr="00DA6E49">
        <w:rPr>
          <w:rFonts w:asciiTheme="majorEastAsia" w:eastAsiaTheme="majorEastAsia" w:hAnsiTheme="majorEastAsia" w:hint="eastAsia"/>
          <w:sz w:val="24"/>
        </w:rPr>
        <w:t>酸素飽和度</w:t>
      </w:r>
      <w:r w:rsidR="00DA6E49" w:rsidRPr="00DA6E49">
        <w:rPr>
          <w:rFonts w:asciiTheme="majorEastAsia" w:eastAsiaTheme="majorEastAsia" w:hAnsiTheme="majorEastAsia"/>
          <w:sz w:val="24"/>
        </w:rPr>
        <w:t>80</w:t>
      </w:r>
      <w:r w:rsidR="00DA6E49" w:rsidRPr="00DA6E49">
        <w:rPr>
          <w:rFonts w:asciiTheme="majorEastAsia" w:eastAsiaTheme="majorEastAsia" w:hAnsiTheme="majorEastAsia" w:hint="eastAsia"/>
          <w:sz w:val="24"/>
        </w:rPr>
        <w:t>％前</w:t>
      </w:r>
      <w:r w:rsidR="00C10DD0">
        <w:rPr>
          <w:rFonts w:asciiTheme="majorEastAsia" w:eastAsiaTheme="majorEastAsia" w:hAnsiTheme="majorEastAsia" w:hint="eastAsia"/>
          <w:sz w:val="24"/>
        </w:rPr>
        <w:t>半</w:t>
      </w:r>
      <w:r w:rsidR="00DA6E49" w:rsidRPr="00DA6E49">
        <w:rPr>
          <w:rFonts w:asciiTheme="majorEastAsia" w:eastAsiaTheme="majorEastAsia" w:hAnsiTheme="majorEastAsia" w:hint="eastAsia"/>
          <w:sz w:val="24"/>
        </w:rPr>
        <w:t>～</w:t>
      </w:r>
      <w:r w:rsidR="00DA6E49" w:rsidRPr="00DA6E49">
        <w:rPr>
          <w:rFonts w:asciiTheme="majorEastAsia" w:eastAsiaTheme="majorEastAsia" w:hAnsiTheme="majorEastAsia"/>
          <w:sz w:val="24"/>
        </w:rPr>
        <w:t>90</w:t>
      </w:r>
      <w:r w:rsidR="00DA6E49" w:rsidRPr="00DA6E49">
        <w:rPr>
          <w:rFonts w:asciiTheme="majorEastAsia" w:eastAsiaTheme="majorEastAsia" w:hAnsiTheme="majorEastAsia" w:hint="eastAsia"/>
          <w:sz w:val="24"/>
        </w:rPr>
        <w:t>％後</w:t>
      </w:r>
      <w:r w:rsidR="00C10DD0">
        <w:rPr>
          <w:rFonts w:asciiTheme="majorEastAsia" w:eastAsiaTheme="majorEastAsia" w:hAnsiTheme="majorEastAsia" w:hint="eastAsia"/>
          <w:sz w:val="24"/>
        </w:rPr>
        <w:t>半</w:t>
      </w:r>
      <w:r w:rsidR="00DA6E49">
        <w:rPr>
          <w:rFonts w:asciiTheme="majorEastAsia" w:eastAsiaTheme="majorEastAsia" w:hAnsiTheme="majorEastAsia" w:hint="eastAsia"/>
          <w:sz w:val="24"/>
        </w:rPr>
        <w:t>。</w:t>
      </w:r>
      <w:r w:rsidR="00DA6E49" w:rsidRPr="00DA6E49">
        <w:rPr>
          <w:rFonts w:asciiTheme="majorEastAsia" w:eastAsiaTheme="majorEastAsia" w:hAnsiTheme="majorEastAsia" w:hint="eastAsia"/>
          <w:sz w:val="24"/>
        </w:rPr>
        <w:t>心拍70～</w:t>
      </w:r>
    </w:p>
    <w:p w:rsidR="00C10DD0" w:rsidRDefault="00DA6E49" w:rsidP="00C10DD0">
      <w:pPr>
        <w:ind w:leftChars="1000" w:left="2580" w:hangingChars="200" w:hanging="480"/>
        <w:rPr>
          <w:rFonts w:asciiTheme="majorEastAsia" w:eastAsiaTheme="majorEastAsia" w:hAnsiTheme="majorEastAsia"/>
          <w:sz w:val="24"/>
        </w:rPr>
      </w:pPr>
      <w:r w:rsidRPr="00DA6E49">
        <w:rPr>
          <w:rFonts w:asciiTheme="majorEastAsia" w:eastAsiaTheme="majorEastAsia" w:hAnsiTheme="majorEastAsia" w:hint="eastAsia"/>
          <w:sz w:val="24"/>
        </w:rPr>
        <w:t>60回/分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DA6E49">
        <w:rPr>
          <w:rFonts w:asciiTheme="majorEastAsia" w:eastAsiaTheme="majorEastAsia" w:hAnsiTheme="majorEastAsia" w:hint="eastAsia"/>
          <w:sz w:val="24"/>
        </w:rPr>
        <w:t>ケ</w:t>
      </w:r>
      <w:r>
        <w:rPr>
          <w:rFonts w:asciiTheme="majorEastAsia" w:eastAsiaTheme="majorEastAsia" w:hAnsiTheme="majorEastAsia" w:hint="eastAsia"/>
          <w:sz w:val="24"/>
        </w:rPr>
        <w:t>アに対し閉眼したまま顔を顰める・顔を背けるな</w:t>
      </w:r>
    </w:p>
    <w:p w:rsidR="00BF77F0" w:rsidRDefault="00DA6E49" w:rsidP="00C10DD0">
      <w:pPr>
        <w:ind w:leftChars="1000" w:left="2580" w:hangingChars="200" w:hanging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どの拒否・抵抗みられる。</w:t>
      </w:r>
    </w:p>
    <w:p w:rsidR="00DA6E49" w:rsidRDefault="00DA6E49" w:rsidP="00DA6E49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</w:p>
    <w:p w:rsidR="00E77FC0" w:rsidRDefault="00BF77F0" w:rsidP="00E77FC0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E77FC0" w:rsidRPr="00E77FC0">
        <w:rPr>
          <w:rFonts w:asciiTheme="majorEastAsia" w:eastAsiaTheme="majorEastAsia" w:hAnsiTheme="majorEastAsia" w:hint="eastAsia"/>
          <w:sz w:val="24"/>
        </w:rPr>
        <w:t>本人希望により車椅子乗車</w:t>
      </w:r>
      <w:r w:rsidR="00E77FC0">
        <w:rPr>
          <w:rFonts w:asciiTheme="majorEastAsia" w:eastAsiaTheme="majorEastAsia" w:hAnsiTheme="majorEastAsia" w:hint="eastAsia"/>
          <w:sz w:val="24"/>
        </w:rPr>
        <w:t>。</w:t>
      </w:r>
      <w:r w:rsidR="00E77FC0" w:rsidRPr="00E77FC0">
        <w:rPr>
          <w:rFonts w:asciiTheme="majorEastAsia" w:eastAsiaTheme="majorEastAsia" w:hAnsiTheme="majorEastAsia" w:hint="eastAsia"/>
          <w:sz w:val="24"/>
        </w:rPr>
        <w:t>経管栄養中のMT</w:t>
      </w:r>
      <w:r w:rsidR="00E77FC0">
        <w:rPr>
          <w:rFonts w:asciiTheme="majorEastAsia" w:eastAsiaTheme="majorEastAsia" w:hAnsiTheme="majorEastAsia" w:hint="eastAsia"/>
          <w:sz w:val="24"/>
        </w:rPr>
        <w:t>自己抜去リスク高</w:t>
      </w:r>
    </w:p>
    <w:p w:rsidR="00E77FC0" w:rsidRDefault="00E77FC0" w:rsidP="00E77FC0">
      <w:pPr>
        <w:ind w:leftChars="900" w:left="2610" w:hangingChars="300" w:hanging="7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いため、両手ミトン使用している。多弁、</w:t>
      </w:r>
      <w:r w:rsidRPr="00E77FC0">
        <w:rPr>
          <w:rFonts w:asciiTheme="majorEastAsia" w:eastAsiaTheme="majorEastAsia" w:hAnsiTheme="majorEastAsia" w:hint="eastAsia"/>
          <w:sz w:val="24"/>
        </w:rPr>
        <w:t>車椅子滑落あり適宜</w:t>
      </w:r>
    </w:p>
    <w:p w:rsidR="00BF77F0" w:rsidRDefault="00E77FC0" w:rsidP="00E77FC0">
      <w:pPr>
        <w:ind w:leftChars="900" w:left="2610" w:hangingChars="300" w:hanging="720"/>
        <w:rPr>
          <w:rFonts w:asciiTheme="majorEastAsia" w:eastAsiaTheme="majorEastAsia" w:hAnsiTheme="majorEastAsia" w:hint="eastAsia"/>
          <w:sz w:val="24"/>
        </w:rPr>
      </w:pPr>
      <w:r w:rsidRPr="00E77FC0">
        <w:rPr>
          <w:rFonts w:asciiTheme="majorEastAsia" w:eastAsiaTheme="majorEastAsia" w:hAnsiTheme="majorEastAsia" w:hint="eastAsia"/>
          <w:sz w:val="24"/>
        </w:rPr>
        <w:t>ポジショニング調整</w:t>
      </w:r>
      <w:r>
        <w:rPr>
          <w:rFonts w:asciiTheme="majorEastAsia" w:eastAsiaTheme="majorEastAsia" w:hAnsiTheme="majorEastAsia" w:hint="eastAsia"/>
          <w:sz w:val="24"/>
        </w:rPr>
        <w:t>している</w:t>
      </w:r>
      <w:r w:rsidR="00BF77F0">
        <w:rPr>
          <w:rFonts w:asciiTheme="majorEastAsia" w:eastAsiaTheme="majorEastAsia" w:hAnsiTheme="majorEastAsia" w:hint="eastAsia"/>
          <w:sz w:val="24"/>
        </w:rPr>
        <w:t>。</w:t>
      </w:r>
    </w:p>
    <w:p w:rsidR="009440FD" w:rsidRPr="00175A7E" w:rsidRDefault="009440FD" w:rsidP="009440FD">
      <w:pPr>
        <w:ind w:left="2880" w:hangingChars="1200" w:hanging="2880"/>
        <w:rPr>
          <w:rFonts w:asciiTheme="majorEastAsia" w:eastAsiaTheme="majorEastAsia" w:hAnsiTheme="majorEastAsia" w:hint="eastAsia"/>
          <w:sz w:val="24"/>
        </w:rPr>
      </w:pPr>
    </w:p>
    <w:p w:rsidR="00175A7E" w:rsidRDefault="00175A7E" w:rsidP="00A554E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</w:t>
      </w:r>
      <w:r w:rsidR="00A554E9">
        <w:rPr>
          <w:rFonts w:asciiTheme="majorEastAsia" w:eastAsiaTheme="majorEastAsia" w:hAnsiTheme="majorEastAsia" w:hint="eastAsia"/>
          <w:sz w:val="24"/>
        </w:rPr>
        <w:t>10：00</w:t>
      </w:r>
      <w:r w:rsidR="00A554E9" w:rsidRPr="00A554E9">
        <w:rPr>
          <w:rFonts w:asciiTheme="majorEastAsia" w:eastAsiaTheme="majorEastAsia" w:hAnsiTheme="majorEastAsia" w:hint="eastAsia"/>
          <w:sz w:val="24"/>
        </w:rPr>
        <w:t>血圧88/63㎜Hg</w:t>
      </w:r>
      <w:r w:rsidR="00A554E9">
        <w:rPr>
          <w:rFonts w:asciiTheme="majorEastAsia" w:eastAsiaTheme="majorEastAsia" w:hAnsiTheme="majorEastAsia" w:hint="eastAsia"/>
          <w:sz w:val="24"/>
        </w:rPr>
        <w:t>。</w:t>
      </w:r>
      <w:r w:rsidR="00A554E9" w:rsidRPr="00A554E9">
        <w:rPr>
          <w:rFonts w:asciiTheme="majorEastAsia" w:eastAsiaTheme="majorEastAsia" w:hAnsiTheme="majorEastAsia" w:hint="eastAsia"/>
          <w:sz w:val="24"/>
        </w:rPr>
        <w:t>「私の家が火事になった」「火元が私のところらしいんだよぉ－」とのはなしあり</w:t>
      </w:r>
      <w:r w:rsidR="00A554E9">
        <w:rPr>
          <w:rFonts w:asciiTheme="majorEastAsia" w:eastAsiaTheme="majorEastAsia" w:hAnsiTheme="majorEastAsia" w:hint="eastAsia"/>
          <w:sz w:val="24"/>
        </w:rPr>
        <w:t>。</w:t>
      </w:r>
      <w:r w:rsidR="00A554E9" w:rsidRPr="00A554E9">
        <w:rPr>
          <w:rFonts w:asciiTheme="majorEastAsia" w:eastAsiaTheme="majorEastAsia" w:hAnsiTheme="majorEastAsia" w:hint="eastAsia"/>
          <w:sz w:val="24"/>
        </w:rPr>
        <w:t>スタッフの説明には不穏・興奮への発展なく安心されている</w:t>
      </w:r>
      <w:r w:rsidR="00A554E9">
        <w:rPr>
          <w:rFonts w:asciiTheme="majorEastAsia" w:eastAsiaTheme="majorEastAsia" w:hAnsiTheme="majorEastAsia" w:hint="eastAsia"/>
          <w:sz w:val="24"/>
        </w:rPr>
        <w:t>。顔色やや不良。嘔気・嘔吐なし、</w:t>
      </w:r>
      <w:r w:rsidR="00A554E9" w:rsidRPr="00A554E9">
        <w:rPr>
          <w:rFonts w:asciiTheme="majorEastAsia" w:eastAsiaTheme="majorEastAsia" w:hAnsiTheme="majorEastAsia" w:hint="eastAsia"/>
          <w:sz w:val="24"/>
        </w:rPr>
        <w:t>四肢の浮腫・冷感 持続</w:t>
      </w:r>
      <w:r w:rsidR="00BF77F0">
        <w:rPr>
          <w:rFonts w:asciiTheme="majorEastAsia" w:eastAsiaTheme="majorEastAsia" w:hAnsiTheme="majorEastAsia" w:hint="eastAsia"/>
          <w:sz w:val="24"/>
        </w:rPr>
        <w:t>。</w:t>
      </w:r>
    </w:p>
    <w:p w:rsidR="00BF77F0" w:rsidRDefault="00BF77F0" w:rsidP="00944C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BF77F0" w:rsidRDefault="00BF77F0" w:rsidP="00944C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延子様～車椅子押して歩いている</w:t>
      </w:r>
      <w:r w:rsidR="006827DF">
        <w:rPr>
          <w:rFonts w:asciiTheme="majorEastAsia" w:eastAsiaTheme="majorEastAsia" w:hAnsiTheme="majorEastAsia" w:hint="eastAsia"/>
          <w:sz w:val="24"/>
        </w:rPr>
        <w:t>ことあり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6827DF">
        <w:rPr>
          <w:rFonts w:asciiTheme="majorEastAsia" w:eastAsiaTheme="majorEastAsia" w:hAnsiTheme="majorEastAsia" w:hint="eastAsia"/>
          <w:sz w:val="24"/>
        </w:rPr>
        <w:t>乗って移動するよう声掛けしている。</w:t>
      </w:r>
    </w:p>
    <w:p w:rsidR="00BF77F0" w:rsidRDefault="00BF77F0" w:rsidP="00944C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CB5CC9" w:rsidRPr="009B1496" w:rsidRDefault="00BF77F0" w:rsidP="00CB5CC9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・芦村　ちゑ様～</w:t>
      </w:r>
      <w:r w:rsidR="00CB5CC9">
        <w:rPr>
          <w:rFonts w:asciiTheme="majorEastAsia" w:eastAsiaTheme="majorEastAsia" w:hAnsiTheme="majorEastAsia" w:hint="eastAsia"/>
          <w:sz w:val="24"/>
        </w:rPr>
        <w:t>昨日、三女様へ連絡した際に</w:t>
      </w:r>
      <w:r w:rsidR="00CB5CC9" w:rsidRPr="00CB5CC9">
        <w:rPr>
          <w:rFonts w:asciiTheme="majorEastAsia" w:eastAsiaTheme="majorEastAsia" w:hAnsiTheme="majorEastAsia" w:hint="eastAsia"/>
          <w:sz w:val="24"/>
        </w:rPr>
        <w:t>パウチ交換頻度→3～4日毎交換</w:t>
      </w:r>
      <w:r w:rsidR="00CB5CC9">
        <w:rPr>
          <w:rFonts w:asciiTheme="majorEastAsia" w:eastAsiaTheme="majorEastAsia" w:hAnsiTheme="majorEastAsia" w:hint="eastAsia"/>
          <w:sz w:val="24"/>
        </w:rPr>
        <w:t>との情報あり</w:t>
      </w:r>
      <w:r w:rsidR="00CB5CC9" w:rsidRPr="00CB5CC9">
        <w:rPr>
          <w:rFonts w:asciiTheme="majorEastAsia" w:eastAsiaTheme="majorEastAsia" w:hAnsiTheme="majorEastAsia" w:hint="eastAsia"/>
          <w:sz w:val="24"/>
        </w:rPr>
        <w:t>。便は硬め。現在</w:t>
      </w:r>
      <w:r w:rsidR="00CB5CC9">
        <w:rPr>
          <w:rFonts w:asciiTheme="majorEastAsia" w:eastAsiaTheme="majorEastAsia" w:hAnsiTheme="majorEastAsia" w:hint="eastAsia"/>
          <w:sz w:val="24"/>
        </w:rPr>
        <w:t>、</w:t>
      </w:r>
      <w:r w:rsidR="00CB5CC9" w:rsidRPr="00CB5CC9">
        <w:rPr>
          <w:rFonts w:asciiTheme="majorEastAsia" w:eastAsiaTheme="majorEastAsia" w:hAnsiTheme="majorEastAsia" w:hint="eastAsia"/>
          <w:sz w:val="24"/>
        </w:rPr>
        <w:t>八戸赤十字病院で1年毎フォロー受診。次回11/27　13：30ストマ外科。</w:t>
      </w:r>
      <w:r w:rsidR="00CB5CC9">
        <w:rPr>
          <w:rFonts w:asciiTheme="majorEastAsia" w:eastAsiaTheme="majorEastAsia" w:hAnsiTheme="majorEastAsia" w:hint="eastAsia"/>
          <w:sz w:val="24"/>
        </w:rPr>
        <w:t>夜間</w:t>
      </w:r>
      <w:r>
        <w:rPr>
          <w:rFonts w:asciiTheme="majorEastAsia" w:eastAsiaTheme="majorEastAsia" w:hAnsiTheme="majorEastAsia" w:hint="eastAsia"/>
          <w:sz w:val="24"/>
        </w:rPr>
        <w:t>ベッド柵から足出して</w:t>
      </w:r>
      <w:r w:rsidR="00CB5CC9">
        <w:rPr>
          <w:rFonts w:asciiTheme="majorEastAsia" w:eastAsiaTheme="majorEastAsia" w:hAnsiTheme="majorEastAsia" w:hint="eastAsia"/>
          <w:sz w:val="24"/>
        </w:rPr>
        <w:t>いることあり、見守り要している。</w:t>
      </w:r>
    </w:p>
    <w:p w:rsidR="00821888" w:rsidRDefault="00821888" w:rsidP="007851C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E17BE" w:rsidRDefault="00CE17BE" w:rsidP="00CE17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E17BE">
        <w:rPr>
          <w:rFonts w:asciiTheme="majorEastAsia" w:eastAsiaTheme="majorEastAsia" w:hAnsiTheme="majorEastAsia" w:hint="eastAsia"/>
          <w:sz w:val="24"/>
        </w:rPr>
        <w:t>市沢　貞子様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F77F0">
        <w:rPr>
          <w:rFonts w:asciiTheme="majorEastAsia" w:eastAsiaTheme="majorEastAsia" w:hAnsiTheme="majorEastAsia" w:hint="eastAsia"/>
          <w:sz w:val="24"/>
        </w:rPr>
        <w:t>食事は「いらない、食べたくない」と朝昼ともに数口のみ</w:t>
      </w:r>
      <w:r w:rsidR="00CB5CC9">
        <w:rPr>
          <w:rFonts w:asciiTheme="majorEastAsia" w:eastAsiaTheme="majorEastAsia" w:hAnsiTheme="majorEastAsia" w:hint="eastAsia"/>
          <w:sz w:val="24"/>
        </w:rPr>
        <w:t>で終了</w:t>
      </w:r>
      <w:r w:rsidR="00BF77F0">
        <w:rPr>
          <w:rFonts w:asciiTheme="majorEastAsia" w:eastAsiaTheme="majorEastAsia" w:hAnsiTheme="majorEastAsia" w:hint="eastAsia"/>
          <w:sz w:val="24"/>
        </w:rPr>
        <w:t>。10：00カロビタンゼリー摂取している。介入時の抵抗、拒否強い。</w:t>
      </w:r>
    </w:p>
    <w:p w:rsidR="00BF77F0" w:rsidRPr="00CE17BE" w:rsidRDefault="00BF77F0" w:rsidP="00CE17B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5F1F74" w:rsidRDefault="00CE17BE" w:rsidP="00CE17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E17BE">
        <w:rPr>
          <w:rFonts w:asciiTheme="majorEastAsia" w:eastAsiaTheme="majorEastAsia" w:hAnsiTheme="majorEastAsia" w:hint="eastAsia"/>
          <w:sz w:val="24"/>
        </w:rPr>
        <w:t>中村　タヨ様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CE17BE">
        <w:rPr>
          <w:rFonts w:asciiTheme="majorEastAsia" w:eastAsiaTheme="majorEastAsia" w:hAnsiTheme="majorEastAsia" w:hint="eastAsia"/>
          <w:sz w:val="24"/>
        </w:rPr>
        <w:t>バイタルサイン異常無し。</w:t>
      </w:r>
      <w:r w:rsidR="00BF77F0">
        <w:rPr>
          <w:rFonts w:asciiTheme="majorEastAsia" w:eastAsiaTheme="majorEastAsia" w:hAnsiTheme="majorEastAsia" w:hint="eastAsia"/>
          <w:sz w:val="24"/>
        </w:rPr>
        <w:t>機嫌は良いが食事は朝昼ともに1/3</w:t>
      </w:r>
      <w:r w:rsidR="00CB5CC9">
        <w:rPr>
          <w:rFonts w:asciiTheme="majorEastAsia" w:eastAsiaTheme="majorEastAsia" w:hAnsiTheme="majorEastAsia" w:hint="eastAsia"/>
          <w:sz w:val="24"/>
        </w:rPr>
        <w:t>のみで終了</w:t>
      </w:r>
      <w:r w:rsidR="00BF77F0">
        <w:rPr>
          <w:rFonts w:asciiTheme="majorEastAsia" w:eastAsiaTheme="majorEastAsia" w:hAnsiTheme="majorEastAsia" w:hint="eastAsia"/>
          <w:sz w:val="24"/>
        </w:rPr>
        <w:t>。</w:t>
      </w:r>
      <w:r w:rsidR="00CB5CC9">
        <w:rPr>
          <w:rFonts w:asciiTheme="majorEastAsia" w:eastAsiaTheme="majorEastAsia" w:hAnsiTheme="majorEastAsia" w:hint="eastAsia"/>
          <w:sz w:val="24"/>
        </w:rPr>
        <w:t>メイバランスミニは摂取良好。</w:t>
      </w:r>
    </w:p>
    <w:p w:rsidR="00CE17BE" w:rsidRDefault="00CE17BE" w:rsidP="00CE17BE">
      <w:pPr>
        <w:rPr>
          <w:rFonts w:asciiTheme="majorEastAsia" w:eastAsiaTheme="majorEastAsia" w:hAnsiTheme="majorEastAsia"/>
          <w:sz w:val="24"/>
        </w:rPr>
      </w:pPr>
    </w:p>
    <w:p w:rsidR="0075471F" w:rsidRDefault="0075471F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="00CB5CC9">
        <w:rPr>
          <w:rFonts w:asciiTheme="majorEastAsia" w:eastAsiaTheme="majorEastAsia" w:hAnsiTheme="majorEastAsia" w:hint="eastAsia"/>
          <w:sz w:val="24"/>
        </w:rPr>
        <w:t>昨夜</w:t>
      </w:r>
      <w:r w:rsidR="00BF77F0">
        <w:rPr>
          <w:rFonts w:asciiTheme="majorEastAsia" w:eastAsiaTheme="majorEastAsia" w:hAnsiTheme="majorEastAsia" w:hint="eastAsia"/>
          <w:sz w:val="24"/>
        </w:rPr>
        <w:t>2</w:t>
      </w:r>
      <w:r w:rsidR="00CB5CC9">
        <w:rPr>
          <w:rFonts w:asciiTheme="majorEastAsia" w:eastAsiaTheme="majorEastAsia" w:hAnsiTheme="majorEastAsia" w:hint="eastAsia"/>
          <w:sz w:val="24"/>
        </w:rPr>
        <w:t>1</w:t>
      </w:r>
      <w:r w:rsidR="00BF77F0">
        <w:rPr>
          <w:rFonts w:asciiTheme="majorEastAsia" w:eastAsiaTheme="majorEastAsia" w:hAnsiTheme="majorEastAsia" w:hint="eastAsia"/>
          <w:sz w:val="24"/>
        </w:rPr>
        <w:t>：00</w:t>
      </w:r>
      <w:r w:rsidR="00CB5CC9">
        <w:rPr>
          <w:rFonts w:asciiTheme="majorEastAsia" w:eastAsiaTheme="majorEastAsia" w:hAnsiTheme="majorEastAsia" w:hint="eastAsia"/>
          <w:sz w:val="24"/>
        </w:rPr>
        <w:t>不眠時</w:t>
      </w:r>
      <w:r w:rsidR="00BF77F0">
        <w:rPr>
          <w:rFonts w:asciiTheme="majorEastAsia" w:eastAsiaTheme="majorEastAsia" w:hAnsiTheme="majorEastAsia" w:hint="eastAsia"/>
          <w:sz w:val="24"/>
        </w:rPr>
        <w:t>23：00</w:t>
      </w:r>
      <w:r w:rsidR="00CB5CC9">
        <w:rPr>
          <w:rFonts w:asciiTheme="majorEastAsia" w:eastAsiaTheme="majorEastAsia" w:hAnsiTheme="majorEastAsia" w:hint="eastAsia"/>
          <w:sz w:val="24"/>
        </w:rPr>
        <w:t>不穏時使用している。その後も落ち着きない為、</w:t>
      </w:r>
      <w:r w:rsidR="00BF77F0">
        <w:rPr>
          <w:rFonts w:asciiTheme="majorEastAsia" w:eastAsiaTheme="majorEastAsia" w:hAnsiTheme="majorEastAsia" w:hint="eastAsia"/>
          <w:sz w:val="24"/>
        </w:rPr>
        <w:t>車椅子離床。朝方</w:t>
      </w:r>
      <w:r w:rsidR="00CB5CC9">
        <w:rPr>
          <w:rFonts w:asciiTheme="majorEastAsia" w:eastAsiaTheme="majorEastAsia" w:hAnsiTheme="majorEastAsia" w:hint="eastAsia"/>
          <w:sz w:val="24"/>
        </w:rPr>
        <w:t>から</w:t>
      </w:r>
      <w:r w:rsidR="00BF77F0">
        <w:rPr>
          <w:rFonts w:asciiTheme="majorEastAsia" w:eastAsiaTheme="majorEastAsia" w:hAnsiTheme="majorEastAsia" w:hint="eastAsia"/>
          <w:sz w:val="24"/>
        </w:rPr>
        <w:t>入眠し3時間休んだあと覚醒し過ごしている。</w:t>
      </w:r>
    </w:p>
    <w:p w:rsidR="00BF77F0" w:rsidRDefault="00BF77F0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F77F0" w:rsidRDefault="00BF77F0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・河村　紀明様</w:t>
      </w:r>
      <w:r w:rsidR="00CB5CC9">
        <w:rPr>
          <w:rFonts w:asciiTheme="majorEastAsia" w:eastAsiaTheme="majorEastAsia" w:hAnsiTheme="majorEastAsia" w:hint="eastAsia"/>
          <w:sz w:val="24"/>
        </w:rPr>
        <w:t>～昨夜23：00不穏、興奮時使用している。その後は休まれている。日中は落ち着いて過ごしている。</w:t>
      </w:r>
    </w:p>
    <w:p w:rsidR="00BF77F0" w:rsidRDefault="00BF77F0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F77F0" w:rsidRDefault="00BF77F0" w:rsidP="005B671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朗様～</w:t>
      </w:r>
      <w:r w:rsidR="005B6717">
        <w:rPr>
          <w:rFonts w:asciiTheme="majorEastAsia" w:eastAsiaTheme="majorEastAsia" w:hAnsiTheme="majorEastAsia" w:hint="eastAsia"/>
          <w:sz w:val="24"/>
        </w:rPr>
        <w:t>カウンターから手をのばし、</w:t>
      </w:r>
      <w:r>
        <w:rPr>
          <w:rFonts w:asciiTheme="majorEastAsia" w:eastAsiaTheme="majorEastAsia" w:hAnsiTheme="majorEastAsia" w:hint="eastAsia"/>
          <w:sz w:val="24"/>
        </w:rPr>
        <w:t>詰所内の</w:t>
      </w:r>
      <w:r w:rsidR="005B6717">
        <w:rPr>
          <w:rFonts w:asciiTheme="majorEastAsia" w:eastAsiaTheme="majorEastAsia" w:hAnsiTheme="majorEastAsia" w:hint="eastAsia"/>
          <w:sz w:val="24"/>
        </w:rPr>
        <w:t>ホワイトボードの物</w:t>
      </w:r>
      <w:r>
        <w:rPr>
          <w:rFonts w:asciiTheme="majorEastAsia" w:eastAsiaTheme="majorEastAsia" w:hAnsiTheme="majorEastAsia" w:hint="eastAsia"/>
          <w:sz w:val="24"/>
        </w:rPr>
        <w:t>を弄る</w:t>
      </w:r>
      <w:r w:rsidR="005B6717">
        <w:rPr>
          <w:rFonts w:asciiTheme="majorEastAsia" w:eastAsiaTheme="majorEastAsia" w:hAnsiTheme="majorEastAsia" w:hint="eastAsia"/>
          <w:sz w:val="24"/>
        </w:rPr>
        <w:t>ことあり、配置</w:t>
      </w:r>
      <w:r w:rsidR="00C17661">
        <w:rPr>
          <w:rFonts w:asciiTheme="majorEastAsia" w:eastAsiaTheme="majorEastAsia" w:hAnsiTheme="majorEastAsia" w:hint="eastAsia"/>
          <w:sz w:val="24"/>
        </w:rPr>
        <w:t>変えている</w:t>
      </w:r>
      <w:r w:rsidR="005B6717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食事も集中できず</w:t>
      </w:r>
      <w:r w:rsidR="005B6717">
        <w:rPr>
          <w:rFonts w:asciiTheme="majorEastAsia" w:eastAsiaTheme="majorEastAsia" w:hAnsiTheme="majorEastAsia" w:hint="eastAsia"/>
          <w:sz w:val="24"/>
        </w:rPr>
        <w:t>、</w:t>
      </w:r>
      <w:r w:rsidR="00943EA5">
        <w:rPr>
          <w:rFonts w:asciiTheme="majorEastAsia" w:eastAsiaTheme="majorEastAsia" w:hAnsiTheme="majorEastAsia" w:hint="eastAsia"/>
          <w:sz w:val="24"/>
        </w:rPr>
        <w:t>声掛け</w:t>
      </w:r>
      <w:r w:rsidR="005B6717">
        <w:rPr>
          <w:rFonts w:asciiTheme="majorEastAsia" w:eastAsiaTheme="majorEastAsia" w:hAnsiTheme="majorEastAsia" w:hint="eastAsia"/>
          <w:sz w:val="24"/>
        </w:rPr>
        <w:t>要している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BF77F0" w:rsidRDefault="00BF77F0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F77F0" w:rsidRDefault="00BF77F0" w:rsidP="001C162D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キクヱ様～外から呼ばれた気がする</w:t>
      </w:r>
      <w:r w:rsidRPr="00BF77F0">
        <w:rPr>
          <w:rFonts w:asciiTheme="majorEastAsia" w:eastAsiaTheme="majorEastAsia" w:hAnsiTheme="majorEastAsia" w:hint="eastAsia"/>
          <w:sz w:val="24"/>
        </w:rPr>
        <w:t>と</w:t>
      </w:r>
      <w:r>
        <w:rPr>
          <w:rFonts w:asciiTheme="majorEastAsia" w:eastAsiaTheme="majorEastAsia" w:hAnsiTheme="majorEastAsia" w:hint="eastAsia"/>
          <w:sz w:val="24"/>
        </w:rPr>
        <w:t>Dドア前</w:t>
      </w:r>
      <w:r w:rsidR="001C162D">
        <w:rPr>
          <w:rFonts w:asciiTheme="majorEastAsia" w:eastAsiaTheme="majorEastAsia" w:hAnsiTheme="majorEastAsia" w:hint="eastAsia"/>
          <w:sz w:val="24"/>
        </w:rPr>
        <w:t>に居座ることあり。またその他の時間にも</w:t>
      </w:r>
      <w:r w:rsidR="001C162D" w:rsidRPr="001C162D">
        <w:rPr>
          <w:rFonts w:asciiTheme="majorEastAsia" w:eastAsiaTheme="majorEastAsia" w:hAnsiTheme="majorEastAsia" w:hint="eastAsia"/>
          <w:sz w:val="24"/>
        </w:rPr>
        <w:t>出口</w:t>
      </w:r>
      <w:r w:rsidR="001C162D">
        <w:rPr>
          <w:rFonts w:asciiTheme="majorEastAsia" w:eastAsiaTheme="majorEastAsia" w:hAnsiTheme="majorEastAsia" w:hint="eastAsia"/>
          <w:sz w:val="24"/>
        </w:rPr>
        <w:t>を</w:t>
      </w:r>
      <w:r w:rsidR="001C162D" w:rsidRPr="001C162D">
        <w:rPr>
          <w:rFonts w:asciiTheme="majorEastAsia" w:eastAsiaTheme="majorEastAsia" w:hAnsiTheme="majorEastAsia" w:hint="eastAsia"/>
          <w:sz w:val="24"/>
        </w:rPr>
        <w:t>探し徘徊している。</w:t>
      </w:r>
      <w:r w:rsidRPr="00BF77F0">
        <w:rPr>
          <w:rFonts w:asciiTheme="majorEastAsia" w:eastAsiaTheme="majorEastAsia" w:hAnsiTheme="majorEastAsia" w:hint="eastAsia"/>
          <w:sz w:val="24"/>
        </w:rPr>
        <w:t>拒食・拒薬はない。</w:t>
      </w:r>
    </w:p>
    <w:p w:rsidR="0075471F" w:rsidRPr="0075471F" w:rsidRDefault="0075471F" w:rsidP="0075471F">
      <w:pPr>
        <w:rPr>
          <w:rFonts w:asciiTheme="majorEastAsia" w:eastAsiaTheme="majorEastAsia" w:hAnsiTheme="majorEastAsia"/>
          <w:sz w:val="24"/>
        </w:rPr>
      </w:pPr>
    </w:p>
    <w:p w:rsidR="00DD28AF" w:rsidRDefault="00DD28AF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</w:t>
      </w:r>
      <w:r w:rsidR="00BF77F0">
        <w:rPr>
          <w:rFonts w:asciiTheme="majorEastAsia" w:eastAsiaTheme="majorEastAsia" w:hAnsiTheme="majorEastAsia" w:hint="eastAsia"/>
          <w:color w:val="000000"/>
          <w:spacing w:val="8"/>
          <w:sz w:val="24"/>
        </w:rPr>
        <w:t>行動制限最小化カンファレンス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＞</w:t>
      </w:r>
    </w:p>
    <w:p w:rsidR="00916EDF" w:rsidRDefault="00DF114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="00BF77F0">
        <w:rPr>
          <w:rFonts w:asciiTheme="majorEastAsia" w:eastAsiaTheme="majorEastAsia" w:hAnsiTheme="majorEastAsia" w:hint="eastAsia"/>
          <w:color w:val="000000"/>
          <w:spacing w:val="8"/>
          <w:sz w:val="24"/>
        </w:rPr>
        <w:t>4点柵</w:t>
      </w:r>
      <w:r w:rsidR="003C443F">
        <w:rPr>
          <w:rFonts w:asciiTheme="majorEastAsia" w:eastAsiaTheme="majorEastAsia" w:hAnsiTheme="majorEastAsia" w:hint="eastAsia"/>
          <w:color w:val="000000"/>
          <w:spacing w:val="8"/>
          <w:sz w:val="24"/>
        </w:rPr>
        <w:t>使用中の以下5名検討している。</w:t>
      </w:r>
    </w:p>
    <w:p w:rsidR="005B6717" w:rsidRDefault="005B6717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7A70CC" w:rsidRDefault="005B6717" w:rsidP="007A70CC">
      <w:pPr>
        <w:ind w:left="3072" w:hangingChars="1200" w:hanging="307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・山田　剛也様</w:t>
      </w:r>
    </w:p>
    <w:p w:rsidR="00512080" w:rsidRDefault="00741E6A" w:rsidP="007A70CC">
      <w:pPr>
        <w:ind w:left="3072" w:hangingChars="1200" w:hanging="307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【拘束等が必要な理由】</w:t>
      </w:r>
    </w:p>
    <w:p w:rsidR="007A70CC" w:rsidRDefault="00512080" w:rsidP="007A70CC">
      <w:pPr>
        <w:ind w:left="3072" w:hangingChars="1200" w:hanging="307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="007A70CC"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ベッド上での危険行為なく転倒転落の危険性は低い</w:t>
      </w:r>
      <w:r w:rsid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512080" w:rsidRDefault="00512080" w:rsidP="007A70CC">
      <w:pPr>
        <w:ind w:left="3072" w:hangingChars="1200" w:hanging="3072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bookmarkStart w:id="0" w:name="_GoBack"/>
      <w:bookmarkEnd w:id="0"/>
    </w:p>
    <w:p w:rsidR="007A70CC" w:rsidRDefault="007A70CC" w:rsidP="007A70CC">
      <w:pPr>
        <w:ind w:left="3072" w:hangingChars="1200" w:hanging="307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【拘束等回避の代替案】</w:t>
      </w:r>
    </w:p>
    <w:p w:rsidR="007A70CC" w:rsidRDefault="007A70CC" w:rsidP="007A70CC">
      <w:pPr>
        <w:ind w:leftChars="100" w:left="3026" w:hangingChars="1100" w:hanging="281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臥床中、ベッド柵の使用数を最小化する（4点→2点）</w:t>
      </w:r>
    </w:p>
    <w:p w:rsidR="007A70CC" w:rsidRDefault="007A70CC" w:rsidP="007A70CC">
      <w:pPr>
        <w:ind w:leftChars="100" w:left="3026" w:hangingChars="1100" w:hanging="281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離床時間の拡大（車椅子に長時間座らせたままにしない）</w:t>
      </w:r>
    </w:p>
    <w:p w:rsidR="005B6717" w:rsidRDefault="007A70CC" w:rsidP="007A70CC">
      <w:pPr>
        <w:ind w:leftChars="100" w:left="3026" w:hangingChars="1100" w:hanging="281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臥床中のポジショニング調整</w:t>
      </w:r>
    </w:p>
    <w:p w:rsidR="007A70CC" w:rsidRDefault="007A70CC" w:rsidP="00821888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</w:p>
    <w:p w:rsidR="005B6717" w:rsidRDefault="005B6717" w:rsidP="00821888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・藤井　有子様</w:t>
      </w:r>
    </w:p>
    <w:p w:rsidR="00741E6A" w:rsidRDefault="00741E6A" w:rsidP="00741E6A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【拘束等が必要な理由】</w:t>
      </w:r>
    </w:p>
    <w:p w:rsidR="00741E6A" w:rsidRDefault="00741E6A" w:rsidP="00741E6A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離床時は援助を要するが、助けを求めずに単独離床するため転倒転落の危険性が高い</w:t>
      </w:r>
    </w:p>
    <w:p w:rsidR="00741E6A" w:rsidRPr="00741E6A" w:rsidRDefault="00741E6A" w:rsidP="00741E6A">
      <w:pPr>
        <w:ind w:left="256" w:hangingChars="100" w:hanging="256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</w:p>
    <w:p w:rsidR="00741E6A" w:rsidRPr="00741E6A" w:rsidRDefault="00741E6A" w:rsidP="00741E6A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【拘束等回避の代替案】</w:t>
      </w:r>
    </w:p>
    <w:p w:rsidR="00741E6A" w:rsidRPr="00741E6A" w:rsidRDefault="00741E6A" w:rsidP="00741E6A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・離床時間の拡大（車椅子に長時間座らせたままにしない）</w:t>
      </w:r>
    </w:p>
    <w:p w:rsidR="00741E6A" w:rsidRPr="00741E6A" w:rsidRDefault="00741E6A" w:rsidP="00741E6A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・意欲・活動性の向上がみられているため、新規行動心理症状の</w:t>
      </w:r>
    </w:p>
    <w:p w:rsidR="007A70CC" w:rsidRDefault="00741E6A" w:rsidP="00741E6A">
      <w:pPr>
        <w:ind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出現に注意し対応していく</w:t>
      </w:r>
    </w:p>
    <w:p w:rsidR="007A70CC" w:rsidRDefault="007A70CC" w:rsidP="00821888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</w:p>
    <w:p w:rsidR="007A70CC" w:rsidRDefault="005B6717" w:rsidP="007A70CC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・蛭子　レイ様</w:t>
      </w:r>
    </w:p>
    <w:p w:rsidR="00741E6A" w:rsidRDefault="00741E6A" w:rsidP="007A70C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【拘束等が必要な理由】</w:t>
      </w:r>
    </w:p>
    <w:p w:rsidR="007A70CC" w:rsidRDefault="00741E6A" w:rsidP="007A70C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="007A70CC"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離床時は援助を要するが、助けを求めずに単独離床するため</w:t>
      </w:r>
    </w:p>
    <w:p w:rsidR="00741E6A" w:rsidRDefault="00741E6A" w:rsidP="007A70CC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</w:p>
    <w:p w:rsidR="007A70CC" w:rsidRPr="007A70CC" w:rsidRDefault="007A70CC" w:rsidP="007A70CC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【拘束等回避の代替案】</w:t>
      </w:r>
    </w:p>
    <w:p w:rsidR="007A70CC" w:rsidRDefault="007A70CC" w:rsidP="007A70CC">
      <w:pPr>
        <w:ind w:leftChars="100" w:left="21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転倒転落の危険性が高い</w:t>
      </w: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離床時間の拡大</w:t>
      </w:r>
    </w:p>
    <w:p w:rsidR="005B6717" w:rsidRDefault="007A70CC" w:rsidP="007A70CC">
      <w:pPr>
        <w:ind w:leftChars="100" w:left="210"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（車椅子に長時間座らせたままにしない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）</w:t>
      </w:r>
    </w:p>
    <w:p w:rsidR="007A70CC" w:rsidRDefault="007A70CC" w:rsidP="00821888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</w:p>
    <w:p w:rsidR="007A70CC" w:rsidRDefault="005B6717" w:rsidP="007A70CC">
      <w:pPr>
        <w:ind w:left="2304" w:hangingChars="900" w:hanging="2304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・成田　かつゑ様</w:t>
      </w:r>
    </w:p>
    <w:p w:rsidR="00741E6A" w:rsidRDefault="00741E6A" w:rsidP="007A70C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【拘束等が必要な理由】</w:t>
      </w:r>
    </w:p>
    <w:p w:rsidR="007A70CC" w:rsidRDefault="00741E6A" w:rsidP="007A70C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="007A70CC"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単独離床や転倒転落の危険性は低い</w:t>
      </w:r>
    </w:p>
    <w:p w:rsidR="00741E6A" w:rsidRDefault="00741E6A" w:rsidP="007A70CC">
      <w:pPr>
        <w:ind w:left="2304" w:hangingChars="900" w:hanging="2304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</w:p>
    <w:p w:rsidR="007A70CC" w:rsidRDefault="007A70CC" w:rsidP="007A70CC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【拘束等回避の代替案】</w:t>
      </w:r>
    </w:p>
    <w:p w:rsidR="005B6717" w:rsidRDefault="007A70CC" w:rsidP="007A70CC">
      <w:pPr>
        <w:ind w:leftChars="100" w:left="46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身体状態悪化によりベッド上での危険行為ないため、全ベッド柵解除し経過観察していく（ポジショニング調整の徹底）</w:t>
      </w:r>
    </w:p>
    <w:p w:rsidR="007A70CC" w:rsidRDefault="007A70CC" w:rsidP="007A70CC">
      <w:pPr>
        <w:ind w:left="2304" w:hangingChars="900" w:hanging="2304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</w:p>
    <w:p w:rsidR="007A70CC" w:rsidRDefault="005B6717" w:rsidP="007A70CC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・櫛桁　徳男様</w:t>
      </w:r>
    </w:p>
    <w:p w:rsidR="00741E6A" w:rsidRDefault="00741E6A" w:rsidP="007A70C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41E6A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【拘束等が必要な理由】</w:t>
      </w:r>
    </w:p>
    <w:p w:rsidR="007A70CC" w:rsidRDefault="00741E6A" w:rsidP="007A70C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="007A70CC"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離床時は援助を要するが、助けを求めずに単独離床するため</w:t>
      </w:r>
    </w:p>
    <w:p w:rsidR="00741E6A" w:rsidRDefault="00741E6A" w:rsidP="007A70CC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</w:p>
    <w:p w:rsidR="007A70CC" w:rsidRPr="007A70CC" w:rsidRDefault="007A70CC" w:rsidP="007A70CC">
      <w:pPr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【拘束等回避の代替案】</w:t>
      </w:r>
    </w:p>
    <w:p w:rsidR="007A70CC" w:rsidRDefault="007A70CC" w:rsidP="007A70CC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転倒転落の危険性が高い・離床時間の拡大</w:t>
      </w:r>
    </w:p>
    <w:p w:rsidR="007A70CC" w:rsidRPr="007A70CC" w:rsidRDefault="007A70CC" w:rsidP="007A70CC">
      <w:pPr>
        <w:ind w:leftChars="100" w:left="210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（車椅子に長時間座らせたままにしない）</w:t>
      </w:r>
    </w:p>
    <w:p w:rsidR="007A70CC" w:rsidRDefault="007A70CC" w:rsidP="007A70C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・筋力低下により臥床中の良肢位保持困難</w:t>
      </w:r>
    </w:p>
    <w:p w:rsidR="007A70CC" w:rsidRDefault="007A70CC" w:rsidP="007A70CC">
      <w:pPr>
        <w:ind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（ベッド柵に体幹・四肢が傾いた状態になっている場面が多い）ため、 </w:t>
      </w:r>
    </w:p>
    <w:p w:rsidR="005B6717" w:rsidRPr="00F61A03" w:rsidRDefault="007A70CC" w:rsidP="00741E6A">
      <w:pPr>
        <w:ind w:firstLineChars="200" w:firstLine="512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適切な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ポジショニング調整を図り、</w:t>
      </w:r>
      <w:r w:rsidRPr="007A70CC">
        <w:rPr>
          <w:rFonts w:asciiTheme="majorEastAsia" w:eastAsiaTheme="majorEastAsia" w:hAnsiTheme="majorEastAsia" w:hint="eastAsia"/>
          <w:color w:val="000000"/>
          <w:spacing w:val="8"/>
          <w:sz w:val="24"/>
        </w:rPr>
        <w:t>危険行為がないか経過観察していく</w:t>
      </w:r>
    </w:p>
    <w:sectPr w:rsidR="005B6717" w:rsidRPr="00F61A0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307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6E49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0785">
      <v:textbox inset="5.85pt,.7pt,5.85pt,.7pt"/>
    </o:shapedefaults>
    <o:shapelayout v:ext="edit">
      <o:idmap v:ext="edit" data="1"/>
    </o:shapelayout>
  </w:shapeDefaults>
  <w:decimalSymbol w:val="."/>
  <w:listSeparator w:val=","/>
  <w14:docId w14:val="72ED8990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436D3-FDE6-42E7-BD3C-0C1223CCA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1672</TotalTime>
  <Pages>5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318</cp:revision>
  <cp:lastPrinted>2023-10-20T00:22:00Z</cp:lastPrinted>
  <dcterms:created xsi:type="dcterms:W3CDTF">2024-06-22T00:48:00Z</dcterms:created>
  <dcterms:modified xsi:type="dcterms:W3CDTF">2024-07-06T06:21:00Z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