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DF235C">
        <w:rPr>
          <w:rFonts w:ascii="ＭＳ ゴシック" w:eastAsia="ＭＳ ゴシック" w:hAnsi="ＭＳ ゴシック" w:cs="Times New Roman" w:hint="eastAsia"/>
          <w:szCs w:val="21"/>
        </w:rPr>
        <w:t>24</w:t>
      </w:r>
      <w:r w:rsidR="00E56D0C">
        <w:rPr>
          <w:rFonts w:ascii="ＭＳ ゴシック" w:eastAsia="ＭＳ ゴシック" w:hAnsi="ＭＳ ゴシック" w:cs="Times New Roman" w:hint="eastAsia"/>
          <w:szCs w:val="21"/>
        </w:rPr>
        <w:t>日（</w:t>
      </w:r>
      <w:r w:rsidR="00DF235C">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DF235C">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52C52" w:rsidP="009D7C95">
            <w:pPr>
              <w:jc w:val="center"/>
              <w:rPr>
                <w:rFonts w:ascii="ＭＳ ゴシック" w:eastAsia="ＭＳ ゴシック" w:hAnsi="ＭＳ ゴシック" w:cs="Times New Roman"/>
                <w:szCs w:val="21"/>
              </w:rPr>
            </w:pPr>
            <w:r w:rsidRPr="00952C5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2C5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52C5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2C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2C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r w:rsidR="0098309D">
              <w:rPr>
                <w:rFonts w:ascii="ＭＳ ゴシック" w:eastAsia="ＭＳ ゴシック" w:hAnsi="ＭＳ ゴシック" w:cs="Times New Roman" w:hint="eastAsia"/>
                <w:szCs w:val="21"/>
              </w:rPr>
              <w:t>補</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04486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4486D" w:rsidRDefault="0004486D"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F235C" w:rsidRDefault="00B23CA6"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23CA6">
        <w:rPr>
          <w:rFonts w:ascii="ＭＳ ゴシック" w:eastAsia="ＭＳ ゴシック" w:hAnsi="ＭＳ ゴシック" w:cs="Times New Roman" w:hint="eastAsia"/>
          <w:szCs w:val="21"/>
        </w:rPr>
        <w:t>藤井　有子様</w:t>
      </w:r>
      <w:r>
        <w:rPr>
          <w:rFonts w:ascii="ＭＳ ゴシック" w:eastAsia="ＭＳ ゴシック" w:hAnsi="ＭＳ ゴシック" w:cs="Times New Roman" w:hint="eastAsia"/>
          <w:szCs w:val="21"/>
        </w:rPr>
        <w:t>～東病棟Cユニット5号室へ医療保護入院。</w:t>
      </w:r>
    </w:p>
    <w:p w:rsidR="00DF235C" w:rsidRDefault="00DF235C" w:rsidP="003B3D25">
      <w:pPr>
        <w:rPr>
          <w:rFonts w:ascii="ＭＳ ゴシック" w:eastAsia="ＭＳ ゴシック" w:hAnsi="ＭＳ ゴシック" w:cs="Times New Roman"/>
          <w:szCs w:val="21"/>
        </w:rPr>
      </w:pPr>
    </w:p>
    <w:p w:rsidR="00E84555" w:rsidRDefault="00E84555"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84555" w:rsidRDefault="00B23CA6"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陸奥國様～</w:t>
      </w:r>
      <w:r w:rsidRPr="00B23CA6">
        <w:rPr>
          <w:rFonts w:ascii="ＭＳ ゴシック" w:eastAsia="ＭＳ ゴシック" w:hAnsi="ＭＳ ゴシック" w:cs="Times New Roman" w:hint="eastAsia"/>
          <w:szCs w:val="21"/>
        </w:rPr>
        <w:t>東病棟</w:t>
      </w:r>
      <w:r w:rsidRPr="00B23CA6">
        <w:rPr>
          <w:rFonts w:ascii="ＭＳ ゴシック" w:eastAsia="ＭＳ ゴシック" w:hAnsi="ＭＳ ゴシック" w:cs="Times New Roman"/>
          <w:szCs w:val="21"/>
        </w:rPr>
        <w:t>Dユニット18号室</w:t>
      </w:r>
      <w:r>
        <w:rPr>
          <w:rFonts w:ascii="ＭＳ ゴシック" w:eastAsia="ＭＳ ゴシック" w:hAnsi="ＭＳ ゴシック" w:cs="Times New Roman" w:hint="eastAsia"/>
          <w:szCs w:val="21"/>
        </w:rPr>
        <w:t>から自宅へ退院。</w:t>
      </w:r>
    </w:p>
    <w:p w:rsidR="00B23CA6" w:rsidRDefault="00B23CA6" w:rsidP="003B3D25">
      <w:pPr>
        <w:rPr>
          <w:rFonts w:ascii="ＭＳ ゴシック" w:eastAsia="ＭＳ ゴシック" w:hAnsi="ＭＳ ゴシック" w:cs="Times New Roman"/>
          <w:szCs w:val="21"/>
        </w:rPr>
      </w:pPr>
    </w:p>
    <w:p w:rsidR="00C45E73" w:rsidRDefault="00DF235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891DC7" w:rsidRPr="00891DC7">
        <w:rPr>
          <w:rFonts w:ascii="ＭＳ ゴシック" w:eastAsia="ＭＳ ゴシック" w:hAnsi="ＭＳ ゴシック" w:cs="Times New Roman" w:hint="eastAsia"/>
          <w:szCs w:val="21"/>
        </w:rPr>
        <w:t>】</w:t>
      </w:r>
    </w:p>
    <w:p w:rsidR="00F47C9F" w:rsidRDefault="00DF235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w:t>
      </w:r>
      <w:r w:rsidR="00D34618">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 xml:space="preserve">　</w:t>
      </w:r>
      <w:r w:rsidR="00D34618">
        <w:rPr>
          <w:rFonts w:ascii="ＭＳ ゴシック" w:eastAsia="ＭＳ ゴシック" w:hAnsi="ＭＳ ゴシック" w:cs="Times New Roman" w:hint="eastAsia"/>
          <w:szCs w:val="21"/>
        </w:rPr>
        <w:t>号室</w:t>
      </w:r>
      <w:r w:rsidR="00D34618">
        <w:rPr>
          <w:rFonts w:ascii="Segoe UI Emoji" w:eastAsia="Segoe UI Emoji" w:hAnsi="Segoe UI Emoji" w:cs="Segoe UI Emoji"/>
          <w:szCs w:val="21"/>
        </w:rPr>
        <w:t>→</w:t>
      </w:r>
      <w:r>
        <w:rPr>
          <w:rFonts w:ascii="ＭＳ ゴシック" w:eastAsia="ＭＳ ゴシック" w:hAnsi="ＭＳ ゴシック" w:cs="Times New Roman" w:hint="eastAsia"/>
          <w:szCs w:val="21"/>
        </w:rPr>
        <w:t>東</w:t>
      </w:r>
      <w:r w:rsidR="00D34618">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D34618">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18</w:t>
      </w:r>
      <w:r w:rsidR="00D34618">
        <w:rPr>
          <w:rFonts w:ascii="ＭＳ ゴシック" w:eastAsia="ＭＳ ゴシック" w:hAnsi="ＭＳ ゴシック" w:cs="Times New Roman" w:hint="eastAsia"/>
          <w:szCs w:val="21"/>
        </w:rPr>
        <w:t>号室</w:t>
      </w:r>
    </w:p>
    <w:p w:rsidR="00B23CA6" w:rsidRDefault="00B23CA6" w:rsidP="004040C5">
      <w:pPr>
        <w:rPr>
          <w:rFonts w:ascii="ＭＳ ゴシック" w:eastAsia="ＭＳ ゴシック" w:hAnsi="ＭＳ ゴシック" w:cs="Times New Roman"/>
          <w:szCs w:val="21"/>
        </w:rPr>
      </w:pPr>
    </w:p>
    <w:p w:rsidR="00B23CA6" w:rsidRDefault="00B23CA6"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23CA6" w:rsidRDefault="00B23CA6"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・田中　</w:t>
      </w:r>
      <w:r w:rsidR="00BD1587" w:rsidRPr="00BD1587">
        <w:rPr>
          <w:rFonts w:ascii="ＭＳ ゴシック" w:eastAsia="ＭＳ ゴシック" w:hAnsi="ＭＳ ゴシック" w:cs="Times New Roman" w:hint="eastAsia"/>
          <w:szCs w:val="21"/>
        </w:rPr>
        <w:t>俊宏</w:t>
      </w:r>
      <w:r w:rsidR="00BD1587">
        <w:rPr>
          <w:rFonts w:ascii="ＭＳ ゴシック" w:eastAsia="ＭＳ ゴシック" w:hAnsi="ＭＳ ゴシック" w:cs="Times New Roman" w:hint="eastAsia"/>
          <w:szCs w:val="21"/>
        </w:rPr>
        <w:t>様～東病棟Cユニット５号室</w:t>
      </w:r>
      <w:r w:rsidR="00BD1587">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BD1587">
        <w:rPr>
          <w:rFonts w:ascii="ＭＳ ゴシック" w:eastAsia="ＭＳ ゴシック" w:hAnsi="ＭＳ ゴシック" w:cs="Times New Roman" w:hint="eastAsia"/>
          <w:szCs w:val="21"/>
        </w:rPr>
        <w:t>東病棟Cユニット6号室</w:t>
      </w:r>
    </w:p>
    <w:p w:rsidR="00356960" w:rsidRDefault="00356960" w:rsidP="004040C5">
      <w:pPr>
        <w:rPr>
          <w:rFonts w:ascii="ＭＳ ゴシック" w:eastAsia="ＭＳ ゴシック" w:hAnsi="ＭＳ ゴシック" w:cs="Times New Roman"/>
          <w:szCs w:val="21"/>
        </w:rPr>
      </w:pPr>
    </w:p>
    <w:p w:rsidR="00AD2054" w:rsidRDefault="00AD2054"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lastRenderedPageBreak/>
        <w:t>＜患者様連絡事項＞</w:t>
      </w:r>
    </w:p>
    <w:p w:rsidR="00AD2054" w:rsidRDefault="00AD2054"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4C0628" w:rsidRPr="004C0628">
        <w:rPr>
          <w:rFonts w:ascii="ＭＳ ゴシック" w:eastAsia="ＭＳ ゴシック" w:hAnsi="ＭＳ ゴシック" w:cs="Times New Roman" w:hint="eastAsia"/>
          <w:szCs w:val="21"/>
        </w:rPr>
        <w:t>ゼプリオン水懸筋注５０ｍｇシリンジ</w:t>
      </w:r>
      <w:r w:rsidR="004C0628" w:rsidRPr="004C0628">
        <w:rPr>
          <w:rFonts w:ascii="ＭＳ ゴシック" w:eastAsia="ＭＳ ゴシック" w:hAnsi="ＭＳ ゴシック" w:cs="Times New Roman"/>
          <w:szCs w:val="21"/>
        </w:rPr>
        <w:t xml:space="preserve"> 1 キット</w:t>
      </w:r>
      <w:r w:rsidR="004C0628">
        <w:rPr>
          <w:rFonts w:ascii="ＭＳ ゴシック" w:eastAsia="ＭＳ ゴシック" w:hAnsi="ＭＳ ゴシック" w:cs="Times New Roman" w:hint="eastAsia"/>
          <w:szCs w:val="21"/>
        </w:rPr>
        <w:t>処方し施行。</w:t>
      </w:r>
    </w:p>
    <w:p w:rsidR="002A3008" w:rsidRDefault="002A3008" w:rsidP="00C70F6A">
      <w:pPr>
        <w:rPr>
          <w:rFonts w:ascii="ＭＳ ゴシック" w:eastAsia="ＭＳ ゴシック" w:hAnsi="ＭＳ ゴシック" w:cs="Times New Roman"/>
          <w:szCs w:val="21"/>
        </w:rPr>
      </w:pPr>
    </w:p>
    <w:p w:rsidR="002A3008" w:rsidRDefault="002A3008" w:rsidP="002A30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2A3008">
        <w:rPr>
          <w:rFonts w:ascii="ＭＳ ゴシック" w:eastAsia="ＭＳ ゴシック" w:hAnsi="ＭＳ ゴシック" w:cs="Times New Roman"/>
          <w:szCs w:val="21"/>
        </w:rPr>
        <w:t>レキサルティ（2）1T夕食後除剤指示あり。</w:t>
      </w:r>
    </w:p>
    <w:p w:rsidR="0081288B" w:rsidRDefault="0081288B" w:rsidP="002A3008">
      <w:pPr>
        <w:rPr>
          <w:rFonts w:ascii="ＭＳ ゴシック" w:eastAsia="ＭＳ ゴシック" w:hAnsi="ＭＳ ゴシック" w:cs="Times New Roman"/>
          <w:szCs w:val="21"/>
        </w:rPr>
      </w:pPr>
    </w:p>
    <w:p w:rsidR="0081288B" w:rsidRPr="002A3008" w:rsidRDefault="0081288B" w:rsidP="002A30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・坂下　榮蔵～熱発持続しており、本日抗原検査、採血、胸部X-P、尿検査指示あり。</w:t>
      </w:r>
    </w:p>
    <w:p w:rsidR="00AD2054" w:rsidRDefault="00AD2054" w:rsidP="002A3008">
      <w:pPr>
        <w:rPr>
          <w:rFonts w:ascii="ＭＳ ゴシック" w:eastAsia="ＭＳ ゴシック" w:hAnsi="ＭＳ ゴシック" w:cs="Times New Roman"/>
          <w:szCs w:val="21"/>
        </w:rPr>
      </w:pPr>
    </w:p>
    <w:p w:rsidR="0081288B" w:rsidRDefault="0081288B" w:rsidP="002A30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久美子様～IFオーダー処方。</w:t>
      </w:r>
    </w:p>
    <w:p w:rsidR="00EF2198" w:rsidRDefault="00EF2198" w:rsidP="002A3008">
      <w:pPr>
        <w:rPr>
          <w:rFonts w:ascii="ＭＳ ゴシック" w:eastAsia="ＭＳ ゴシック" w:hAnsi="ＭＳ ゴシック" w:cs="Times New Roman"/>
          <w:szCs w:val="21"/>
        </w:rPr>
      </w:pPr>
    </w:p>
    <w:p w:rsidR="00EF2198" w:rsidRDefault="00EF2198" w:rsidP="00EF219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・柏崎　進也様～</w:t>
      </w:r>
      <w:r w:rsidRPr="00EF2198">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本人より</w:t>
      </w:r>
      <w:r>
        <w:rPr>
          <w:rFonts w:ascii="ＭＳ ゴシック" w:eastAsia="ＭＳ ゴシック" w:hAnsi="ＭＳ ゴシック" w:cs="Times New Roman"/>
          <w:szCs w:val="21"/>
        </w:rPr>
        <w:t>ナウゼリン錠５</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５</w:t>
      </w:r>
      <w:r>
        <w:rPr>
          <w:rFonts w:ascii="ＭＳ ゴシック" w:eastAsia="ＭＳ ゴシック" w:hAnsi="ＭＳ ゴシック" w:cs="Times New Roman" w:hint="eastAsia"/>
          <w:szCs w:val="21"/>
        </w:rPr>
        <w:t>）</w:t>
      </w:r>
      <w:r w:rsidRPr="00EF2198">
        <w:rPr>
          <w:rFonts w:ascii="ＭＳ ゴシック" w:eastAsia="ＭＳ ゴシック" w:hAnsi="ＭＳ ゴシック" w:cs="Times New Roman"/>
          <w:szCs w:val="21"/>
        </w:rPr>
        <w:t xml:space="preserve"> 1 </w:t>
      </w:r>
      <w:r>
        <w:rPr>
          <w:rFonts w:ascii="ＭＳ ゴシック" w:eastAsia="ＭＳ ゴシック" w:hAnsi="ＭＳ ゴシック" w:cs="Times New Roman" w:hint="eastAsia"/>
          <w:szCs w:val="21"/>
        </w:rPr>
        <w:t>T</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EF2198">
        <w:rPr>
          <w:rFonts w:ascii="ＭＳ ゴシック" w:eastAsia="ＭＳ ゴシック" w:hAnsi="ＭＳ ゴシック" w:cs="Times New Roman"/>
          <w:szCs w:val="21"/>
        </w:rPr>
        <w:t>1日1</w:t>
      </w:r>
      <w:r>
        <w:rPr>
          <w:rFonts w:ascii="ＭＳ ゴシック" w:eastAsia="ＭＳ ゴシック" w:hAnsi="ＭＳ ゴシック" w:cs="Times New Roman"/>
          <w:szCs w:val="21"/>
        </w:rPr>
        <w:t xml:space="preserve">回　</w:t>
      </w:r>
      <w:r>
        <w:rPr>
          <w:rFonts w:ascii="ＭＳ ゴシック" w:eastAsia="ＭＳ ゴシック" w:hAnsi="ＭＳ ゴシック" w:cs="Times New Roman" w:hint="eastAsia"/>
          <w:szCs w:val="21"/>
        </w:rPr>
        <w:t>夕食前</w:t>
      </w:r>
    </w:p>
    <w:p w:rsidR="00EF2198" w:rsidRPr="00EF2198" w:rsidRDefault="00EF2198" w:rsidP="00EF219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szCs w:val="21"/>
        </w:rPr>
        <w:t>【向】ホリゾン錠</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５</w:t>
      </w:r>
      <w:r>
        <w:rPr>
          <w:rFonts w:ascii="ＭＳ ゴシック" w:eastAsia="ＭＳ ゴシック" w:hAnsi="ＭＳ ゴシック" w:cs="Times New Roman" w:hint="eastAsia"/>
          <w:szCs w:val="21"/>
        </w:rPr>
        <w:t>）</w:t>
      </w:r>
      <w:r w:rsidRPr="00EF2198">
        <w:rPr>
          <w:rFonts w:ascii="ＭＳ ゴシック" w:eastAsia="ＭＳ ゴシック" w:hAnsi="ＭＳ ゴシック" w:cs="Times New Roman"/>
          <w:szCs w:val="21"/>
        </w:rPr>
        <w:t xml:space="preserve">1 </w:t>
      </w:r>
      <w:r>
        <w:rPr>
          <w:rFonts w:ascii="ＭＳ ゴシック" w:eastAsia="ＭＳ ゴシック" w:hAnsi="ＭＳ ゴシック" w:cs="Times New Roman" w:hint="eastAsia"/>
          <w:szCs w:val="21"/>
        </w:rPr>
        <w:t>T</w:t>
      </w:r>
      <w:r w:rsidRPr="00EF2198">
        <w:rPr>
          <w:rFonts w:ascii="ＭＳ ゴシック" w:eastAsia="ＭＳ ゴシック" w:hAnsi="ＭＳ ゴシック" w:cs="Times New Roman"/>
          <w:szCs w:val="21"/>
        </w:rPr>
        <w:t xml:space="preserve"> </w:t>
      </w:r>
    </w:p>
    <w:p w:rsidR="00EF2198" w:rsidRPr="00EF2198" w:rsidRDefault="00EF2198" w:rsidP="00EF2198">
      <w:pPr>
        <w:rPr>
          <w:rFonts w:ascii="ＭＳ ゴシック" w:eastAsia="ＭＳ ゴシック" w:hAnsi="ＭＳ ゴシック" w:cs="Times New Roman"/>
          <w:szCs w:val="21"/>
        </w:rPr>
      </w:pPr>
      <w:r w:rsidRPr="00EF2198">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ベタヒスチンメシル酸塩錠</w:t>
      </w:r>
      <w:r>
        <w:rPr>
          <w:rFonts w:ascii="ＭＳ ゴシック" w:eastAsia="ＭＳ ゴシック" w:hAnsi="ＭＳ ゴシック" w:cs="Times New Roman" w:hint="eastAsia"/>
          <w:szCs w:val="21"/>
        </w:rPr>
        <w:t>（</w:t>
      </w:r>
      <w:bookmarkStart w:id="0" w:name="_GoBack"/>
      <w:bookmarkEnd w:id="0"/>
      <w:r>
        <w:rPr>
          <w:rFonts w:ascii="ＭＳ ゴシック" w:eastAsia="ＭＳ ゴシック" w:hAnsi="ＭＳ ゴシック" w:cs="Times New Roman"/>
          <w:szCs w:val="21"/>
        </w:rPr>
        <w:t>６</w:t>
      </w:r>
      <w:r>
        <w:rPr>
          <w:rFonts w:ascii="ＭＳ ゴシック" w:eastAsia="ＭＳ ゴシック" w:hAnsi="ＭＳ ゴシック" w:cs="Times New Roman" w:hint="eastAsia"/>
          <w:szCs w:val="21"/>
        </w:rPr>
        <w:t>）</w:t>
      </w:r>
      <w:r w:rsidRPr="00EF2198">
        <w:rPr>
          <w:rFonts w:ascii="ＭＳ ゴシック" w:eastAsia="ＭＳ ゴシック" w:hAnsi="ＭＳ ゴシック" w:cs="Times New Roman"/>
          <w:szCs w:val="21"/>
        </w:rPr>
        <w:t xml:space="preserve"> 1 </w:t>
      </w:r>
      <w:r>
        <w:rPr>
          <w:rFonts w:ascii="ＭＳ ゴシック" w:eastAsia="ＭＳ ゴシック" w:hAnsi="ＭＳ ゴシック" w:cs="Times New Roman" w:hint="eastAsia"/>
          <w:szCs w:val="21"/>
        </w:rPr>
        <w:t>T</w:t>
      </w:r>
      <w:r>
        <w:rPr>
          <w:rFonts w:ascii="ＭＳ ゴシック" w:eastAsia="ＭＳ ゴシック" w:hAnsi="ＭＳ ゴシック" w:cs="Times New Roman"/>
          <w:szCs w:val="21"/>
        </w:rPr>
        <w:t xml:space="preserve">  </w:t>
      </w:r>
      <w:r w:rsidRPr="00EF2198">
        <w:rPr>
          <w:rFonts w:ascii="ＭＳ ゴシック" w:eastAsia="ＭＳ ゴシック" w:hAnsi="ＭＳ ゴシック" w:cs="Times New Roman"/>
          <w:szCs w:val="21"/>
        </w:rPr>
        <w:t>1日1</w:t>
      </w:r>
      <w:r>
        <w:rPr>
          <w:rFonts w:ascii="ＭＳ ゴシック" w:eastAsia="ＭＳ ゴシック" w:hAnsi="ＭＳ ゴシック" w:cs="Times New Roman"/>
          <w:szCs w:val="21"/>
        </w:rPr>
        <w:t>回</w:t>
      </w:r>
      <w:r w:rsidRPr="00EF2198">
        <w:rPr>
          <w:rFonts w:ascii="ＭＳ ゴシック" w:eastAsia="ＭＳ ゴシック" w:hAnsi="ＭＳ ゴシック" w:cs="Times New Roman"/>
          <w:szCs w:val="21"/>
        </w:rPr>
        <w:t xml:space="preserve">夕食後 </w:t>
      </w:r>
      <w:r>
        <w:rPr>
          <w:rFonts w:ascii="ＭＳ ゴシック" w:eastAsia="ＭＳ ゴシック" w:hAnsi="ＭＳ ゴシック" w:cs="Times New Roman" w:hint="eastAsia"/>
          <w:szCs w:val="21"/>
        </w:rPr>
        <w:t>１日分処方。</w:t>
      </w:r>
    </w:p>
    <w:p w:rsidR="00350F3B" w:rsidRPr="00EF2198" w:rsidRDefault="00EF2198" w:rsidP="002A3008">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 xml:space="preserve"> </w:t>
      </w: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A90DE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A90DE7" w:rsidRPr="00A90DE7">
        <w:rPr>
          <w:rFonts w:ascii="ＭＳ ゴシック" w:eastAsia="ＭＳ ゴシック" w:hAnsi="ＭＳ ゴシック" w:cs="Times New Roman" w:hint="eastAsia"/>
          <w:szCs w:val="21"/>
        </w:rPr>
        <w:t>開放中、奇声をあげホールを走ったり他室侵入あり早めに開放観察終了している。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F235C">
        <w:rPr>
          <w:rFonts w:ascii="ＭＳ ゴシック" w:eastAsia="ＭＳ ゴシック" w:hAnsi="ＭＳ ゴシック" w:cs="Times New Roman" w:hint="eastAsia"/>
          <w:color w:val="000000" w:themeColor="text1"/>
          <w:szCs w:val="21"/>
        </w:rPr>
        <w:t>村上</w:t>
      </w:r>
      <w:r w:rsidR="00B414EB">
        <w:rPr>
          <w:rFonts w:ascii="ＭＳ ゴシック" w:eastAsia="ＭＳ ゴシック" w:hAnsi="ＭＳ ゴシック" w:cs="Times New Roman" w:hint="eastAsia"/>
          <w:color w:val="000000" w:themeColor="text1"/>
          <w:szCs w:val="21"/>
        </w:rPr>
        <w:t>Ｄｒ</w:t>
      </w:r>
      <w:r w:rsidR="00E84555">
        <w:rPr>
          <w:rFonts w:ascii="ＭＳ ゴシック" w:eastAsia="ＭＳ ゴシック" w:hAnsi="ＭＳ ゴシック" w:cs="Times New Roman" w:hint="eastAsia"/>
          <w:color w:val="000000" w:themeColor="text1"/>
          <w:szCs w:val="21"/>
        </w:rPr>
        <w:t>診察</w:t>
      </w:r>
      <w:r>
        <w:rPr>
          <w:rFonts w:ascii="ＭＳ ゴシック" w:eastAsia="ＭＳ ゴシック" w:hAnsi="ＭＳ ゴシック" w:cs="Times New Roman" w:hint="eastAsia"/>
          <w:color w:val="000000" w:themeColor="text1"/>
          <w:szCs w:val="21"/>
        </w:rPr>
        <w:t>＞</w:t>
      </w:r>
    </w:p>
    <w:p w:rsidR="00E84555" w:rsidRPr="00B16E39" w:rsidRDefault="00B16E39" w:rsidP="00B16E39">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B16E39">
        <w:rPr>
          <w:rFonts w:ascii="ＭＳ ゴシック" w:eastAsia="ＭＳ ゴシック" w:hAnsi="ＭＳ ゴシック"/>
          <w:color w:val="000000"/>
          <w:spacing w:val="8"/>
          <w:szCs w:val="21"/>
        </w:rPr>
        <w:t>週末、体温38.5℃以上の発熱があった際は当直医に連絡し、尿検・尿培、セフトリアキソン２ｇ1日1回の指示を月曜日までもらい施行するように指示あり。</w:t>
      </w:r>
    </w:p>
    <w:p w:rsidR="001E6BC6" w:rsidRDefault="001E6BC6" w:rsidP="005D41C9">
      <w:pPr>
        <w:rPr>
          <w:rFonts w:ascii="ＭＳ ゴシック" w:eastAsia="ＭＳ ゴシック" w:hAnsi="ＭＳ ゴシック" w:cs="Times New Roman"/>
          <w:color w:val="000000" w:themeColor="text1"/>
          <w:szCs w:val="21"/>
        </w:rPr>
      </w:pPr>
    </w:p>
    <w:p w:rsidR="00B16E39" w:rsidRDefault="00B16E39" w:rsidP="005D41C9">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・坂田　輝様～</w:t>
      </w:r>
      <w:r w:rsidRPr="00B16E39">
        <w:rPr>
          <w:rFonts w:ascii="ＭＳ ゴシック" w:eastAsia="ＭＳ ゴシック" w:hAnsi="ＭＳ ゴシック"/>
          <w:color w:val="000000"/>
          <w:spacing w:val="8"/>
          <w:szCs w:val="21"/>
        </w:rPr>
        <w:t>統合失調症の再発の疑いあり、心理に連絡し心理検査を行うように指示あり。</w:t>
      </w:r>
    </w:p>
    <w:p w:rsidR="00B16E39" w:rsidRDefault="00B16E39" w:rsidP="005D41C9">
      <w:pPr>
        <w:rPr>
          <w:rFonts w:ascii="ＭＳ ゴシック" w:eastAsia="ＭＳ ゴシック" w:hAnsi="ＭＳ ゴシック"/>
          <w:color w:val="000000"/>
          <w:spacing w:val="8"/>
          <w:szCs w:val="21"/>
        </w:rPr>
      </w:pPr>
    </w:p>
    <w:p w:rsidR="00B16E39" w:rsidRDefault="00B16E39" w:rsidP="005D41C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・清川　一男様～主治医から持参した点鼻薬の使用許可あり。</w:t>
      </w:r>
    </w:p>
    <w:p w:rsidR="00B16E39" w:rsidRDefault="00B16E39" w:rsidP="005D41C9">
      <w:pPr>
        <w:rPr>
          <w:rFonts w:ascii="ＭＳ ゴシック" w:eastAsia="ＭＳ ゴシック" w:hAnsi="ＭＳ ゴシック"/>
          <w:color w:val="000000"/>
          <w:spacing w:val="8"/>
          <w:szCs w:val="21"/>
        </w:rPr>
      </w:pPr>
    </w:p>
    <w:p w:rsidR="00B16E39" w:rsidRDefault="00B16E39" w:rsidP="005D41C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その他の患者様は指示内容の変更・処方なし。</w:t>
      </w:r>
    </w:p>
    <w:p w:rsidR="00B16E39" w:rsidRDefault="00B16E39" w:rsidP="005D41C9">
      <w:pPr>
        <w:rPr>
          <w:rFonts w:ascii="ＭＳ ゴシック" w:eastAsia="ＭＳ ゴシック" w:hAnsi="ＭＳ ゴシック"/>
          <w:color w:val="000000"/>
          <w:spacing w:val="8"/>
          <w:szCs w:val="21"/>
        </w:rPr>
      </w:pPr>
    </w:p>
    <w:p w:rsidR="0081288B" w:rsidRPr="00B16E39" w:rsidRDefault="0081288B" w:rsidP="005D41C9">
      <w:pPr>
        <w:rPr>
          <w:rFonts w:ascii="ＭＳ ゴシック" w:eastAsia="ＭＳ ゴシック" w:hAnsi="ＭＳ ゴシック"/>
          <w:color w:val="000000"/>
          <w:spacing w:val="8"/>
          <w:szCs w:val="21"/>
        </w:rPr>
      </w:pPr>
    </w:p>
    <w:p w:rsidR="005B2D9C" w:rsidRDefault="00E13C21" w:rsidP="005B2D9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DF235C">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color w:val="000000" w:themeColor="text1"/>
          <w:szCs w:val="21"/>
        </w:rPr>
        <w:t>＞</w:t>
      </w:r>
    </w:p>
    <w:p w:rsidR="007236E3" w:rsidRPr="007236E3" w:rsidRDefault="007236E3" w:rsidP="007236E3">
      <w:pPr>
        <w:ind w:leftChars="100" w:left="1680" w:hangingChars="700" w:hanging="147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日　　時：令和</w:t>
      </w:r>
      <w:r w:rsidRPr="007236E3">
        <w:rPr>
          <w:rFonts w:ascii="ＭＳ ゴシック" w:eastAsia="ＭＳ ゴシック" w:hAnsi="ＭＳ ゴシック" w:cs="Times New Roman"/>
          <w:color w:val="000000" w:themeColor="text1"/>
          <w:szCs w:val="21"/>
        </w:rPr>
        <w:t xml:space="preserve">6年5月24日　　</w:t>
      </w:r>
      <w:r w:rsidR="00A90DE7">
        <w:rPr>
          <w:rFonts w:ascii="ＭＳ ゴシック" w:eastAsia="ＭＳ ゴシック" w:hAnsi="ＭＳ ゴシック" w:cs="Times New Roman"/>
          <w:color w:val="000000" w:themeColor="text1"/>
          <w:szCs w:val="21"/>
        </w:rPr>
        <w:t>1</w:t>
      </w:r>
      <w:r w:rsidR="00A90DE7">
        <w:rPr>
          <w:rFonts w:ascii="ＭＳ ゴシック" w:eastAsia="ＭＳ ゴシック" w:hAnsi="ＭＳ ゴシック" w:cs="Times New Roman" w:hint="eastAsia"/>
          <w:color w:val="000000" w:themeColor="text1"/>
          <w:szCs w:val="21"/>
        </w:rPr>
        <w:t>4</w:t>
      </w:r>
      <w:r w:rsidRPr="007236E3">
        <w:rPr>
          <w:rFonts w:ascii="ＭＳ ゴシック" w:eastAsia="ＭＳ ゴシック" w:hAnsi="ＭＳ ゴシック" w:cs="Times New Roman"/>
          <w:color w:val="000000" w:themeColor="text1"/>
          <w:szCs w:val="21"/>
        </w:rPr>
        <w:t>：</w:t>
      </w:r>
      <w:r w:rsidR="0081288B">
        <w:rPr>
          <w:rFonts w:ascii="ＭＳ ゴシック" w:eastAsia="ＭＳ ゴシック" w:hAnsi="ＭＳ ゴシック" w:cs="Times New Roman" w:hint="eastAsia"/>
          <w:color w:val="000000" w:themeColor="text1"/>
          <w:szCs w:val="21"/>
        </w:rPr>
        <w:t>00</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氏　　名：藤井　有子（ふじい　ゆうこ）様</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生年月日：昭和</w:t>
      </w:r>
      <w:r w:rsidRPr="007236E3">
        <w:rPr>
          <w:rFonts w:ascii="ＭＳ ゴシック" w:eastAsia="ＭＳ ゴシック" w:hAnsi="ＭＳ ゴシック" w:cs="Times New Roman"/>
          <w:color w:val="000000" w:themeColor="text1"/>
          <w:szCs w:val="21"/>
        </w:rPr>
        <w:t>13年1月8日(86歳)</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病　　名：アルツハイマー型認知症</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性　　別：女性</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主</w:t>
      </w:r>
      <w:r w:rsidRPr="007236E3">
        <w:rPr>
          <w:rFonts w:ascii="ＭＳ ゴシック" w:eastAsia="ＭＳ ゴシック" w:hAnsi="ＭＳ ゴシック" w:cs="Times New Roman"/>
          <w:color w:val="000000" w:themeColor="text1"/>
          <w:szCs w:val="21"/>
        </w:rPr>
        <w:t xml:space="preserve"> 治 医：馬渡</w:t>
      </w:r>
      <w:proofErr w:type="spellStart"/>
      <w:r w:rsidRPr="007236E3">
        <w:rPr>
          <w:rFonts w:ascii="ＭＳ ゴシック" w:eastAsia="ＭＳ ゴシック" w:hAnsi="ＭＳ ゴシック" w:cs="Times New Roman"/>
          <w:color w:val="000000" w:themeColor="text1"/>
          <w:szCs w:val="21"/>
        </w:rPr>
        <w:t>Dr</w:t>
      </w:r>
      <w:proofErr w:type="spellEnd"/>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入院形態：医療保護入院</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病　　棟：東病棟</w:t>
      </w:r>
      <w:r w:rsidRPr="007236E3">
        <w:rPr>
          <w:rFonts w:ascii="ＭＳ ゴシック" w:eastAsia="ＭＳ ゴシック" w:hAnsi="ＭＳ ゴシック" w:cs="Times New Roman"/>
          <w:color w:val="000000" w:themeColor="text1"/>
          <w:szCs w:val="21"/>
        </w:rPr>
        <w:t>Cユニット</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＜経過＞</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現在有料老人ホーム「サポートハウス絆」入所中。三戸中央病院</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lastRenderedPageBreak/>
        <w:t xml:space="preserve">　内科がかかりつけ医であり、</w:t>
      </w:r>
      <w:r w:rsidRPr="007236E3">
        <w:rPr>
          <w:rFonts w:ascii="ＭＳ ゴシック" w:eastAsia="ＭＳ ゴシック" w:hAnsi="ＭＳ ゴシック" w:cs="Times New Roman"/>
          <w:color w:val="000000" w:themeColor="text1"/>
          <w:szCs w:val="21"/>
        </w:rPr>
        <w:t>R5年3月より認知症の治療を開始。同年</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w:t>
      </w:r>
      <w:r w:rsidRPr="007236E3">
        <w:rPr>
          <w:rFonts w:ascii="ＭＳ ゴシック" w:eastAsia="ＭＳ ゴシック" w:hAnsi="ＭＳ ゴシック" w:cs="Times New Roman"/>
          <w:color w:val="000000" w:themeColor="text1"/>
          <w:szCs w:val="21"/>
        </w:rPr>
        <w:t>7月には有料「サポートハウス絆」同室で暮らしていた夫が死去。</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徐々に不穏が強まり、同年</w:t>
      </w:r>
      <w:r w:rsidRPr="007236E3">
        <w:rPr>
          <w:rFonts w:ascii="ＭＳ ゴシック" w:eastAsia="ＭＳ ゴシック" w:hAnsi="ＭＳ ゴシック" w:cs="Times New Roman"/>
          <w:color w:val="000000" w:themeColor="text1"/>
          <w:szCs w:val="21"/>
        </w:rPr>
        <w:t>10月には不安感を訴え、姪に何度も架電</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する等の行為が認められていた。</w:t>
      </w:r>
      <w:r w:rsidRPr="007236E3">
        <w:rPr>
          <w:rFonts w:ascii="ＭＳ ゴシック" w:eastAsia="ＭＳ ゴシック" w:hAnsi="ＭＳ ゴシック" w:cs="Times New Roman"/>
          <w:color w:val="000000" w:themeColor="text1"/>
          <w:szCs w:val="21"/>
        </w:rPr>
        <w:t>R6年1月頃より歩行状態も不安定と</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なり、介助に対しても「一人でできる！」と話す等不穏が強まり、</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その後不眠や興奮、介護抵抗、異食、壁を齧るなどの行動異常によ</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り施設対応困難に陥っていた。異食の内容としては、手指に噴霧し</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たアルコール消毒を舐めようとしたり、壁にかじりついたり、ソフ</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ァの中身を口に入れる等。食べ物と認識できていない様子もあれば、</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「齧るとすっきりする」と意図的に行っている様子もあるとのこと。</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同年</w:t>
      </w:r>
      <w:r w:rsidRPr="007236E3">
        <w:rPr>
          <w:rFonts w:ascii="ＭＳ ゴシック" w:eastAsia="ＭＳ ゴシック" w:hAnsi="ＭＳ ゴシック" w:cs="Times New Roman"/>
          <w:color w:val="000000" w:themeColor="text1"/>
          <w:szCs w:val="21"/>
        </w:rPr>
        <w:t>3月5日に同院メンタルヘルス科へ紹介され受診。R6.5.14メン</w:t>
      </w:r>
    </w:p>
    <w:p w:rsidR="007236E3" w:rsidRPr="007236E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タルヘルス科受診の際にも薬剤調整が行われたが上記行動は持続し、</w:t>
      </w:r>
    </w:p>
    <w:p w:rsidR="0004486D" w:rsidRPr="007B42F3" w:rsidRDefault="007236E3" w:rsidP="007236E3">
      <w:pPr>
        <w:ind w:left="1680" w:hangingChars="800" w:hanging="1680"/>
        <w:rPr>
          <w:rFonts w:ascii="ＭＳ ゴシック" w:eastAsia="ＭＳ ゴシック" w:hAnsi="ＭＳ ゴシック" w:cs="Times New Roman"/>
          <w:color w:val="000000" w:themeColor="text1"/>
          <w:szCs w:val="21"/>
        </w:rPr>
      </w:pPr>
      <w:r w:rsidRPr="007236E3">
        <w:rPr>
          <w:rFonts w:ascii="ＭＳ ゴシック" w:eastAsia="ＭＳ ゴシック" w:hAnsi="ＭＳ ゴシック" w:cs="Times New Roman" w:hint="eastAsia"/>
          <w:color w:val="000000" w:themeColor="text1"/>
          <w:szCs w:val="21"/>
        </w:rPr>
        <w:t xml:space="preserve">　施設対応困難につき入院治療の希望があり、本日当院入院となる</w:t>
      </w:r>
    </w:p>
    <w:sectPr w:rsidR="0004486D" w:rsidRPr="007B42F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52C52"/>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0DE7"/>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C7911"/>
    <w:rsid w:val="00AD2054"/>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DC9F25"/>
  <w15:docId w15:val="{972D6903-0F59-489A-9539-22C186B5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3</Pages>
  <Words>234</Words>
  <Characters>1338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41</cp:revision>
  <cp:lastPrinted>2024-04-24T07:47:00Z</cp:lastPrinted>
  <dcterms:created xsi:type="dcterms:W3CDTF">2024-05-20T00:59:00Z</dcterms:created>
  <dcterms:modified xsi:type="dcterms:W3CDTF">2024-05-24T07:56:00Z</dcterms:modified>
</cp:coreProperties>
</file>