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B430B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B430B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B430B">
        <w:rPr>
          <w:rFonts w:ascii="ＭＳ ゴシック" w:eastAsia="ＭＳ ゴシック" w:hAnsi="ＭＳ ゴシック" w:hint="eastAsia"/>
          <w:sz w:val="24"/>
        </w:rPr>
        <w:t>：金井　優樹</w:t>
      </w:r>
      <w:r w:rsidR="0062075B">
        <w:rPr>
          <w:rFonts w:ascii="ＭＳ ゴシック" w:eastAsia="ＭＳ ゴシック" w:hAnsi="ＭＳ ゴシック" w:hint="eastAsia"/>
          <w:sz w:val="24"/>
        </w:rPr>
        <w:t xml:space="preserve">　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9B430B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B430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430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B430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9B430B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430B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430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B430B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B430B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430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9B430B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9B430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9B430B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9B430B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9B430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A11DB3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C0756D" w:rsidRPr="00C0756D" w:rsidRDefault="009B430B" w:rsidP="0062075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A11DB3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  <w:bookmarkStart w:id="0" w:name="_GoBack"/>
            <w:bookmarkEnd w:id="0"/>
          </w:p>
        </w:tc>
        <w:tc>
          <w:tcPr>
            <w:tcW w:w="989" w:type="dxa"/>
            <w:vAlign w:val="center"/>
          </w:tcPr>
          <w:p w:rsidR="001C3F6B" w:rsidRPr="00CC4C31" w:rsidRDefault="009B430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9B430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523E5" w:rsidRPr="00CC4C31" w:rsidRDefault="009B430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9B430B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Pr="00CC4C31" w:rsidRDefault="009B430B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CC4C31" w:rsidRDefault="009B430B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523E5" w:rsidRPr="00CC4C31" w:rsidRDefault="009B430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9B430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9B430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9B430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Default="009B430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Default="009B430B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4324E" w:rsidRDefault="008D149F" w:rsidP="001F3E9A">
      <w:pPr>
        <w:ind w:left="48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84373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「</w:t>
      </w:r>
      <w:r w:rsidR="0064324E" w:rsidRPr="0064324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表紙写真の募集について</w:t>
      </w:r>
      <w:r w:rsidR="0084373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」「</w:t>
      </w:r>
      <w:r w:rsidR="0064324E" w:rsidRPr="0064324E">
        <w:rPr>
          <w:rFonts w:ascii="ＭＳ ゴシック" w:eastAsia="ＭＳ ゴシック" w:hAnsi="ＭＳ ゴシック" w:hint="eastAsia"/>
          <w:sz w:val="24"/>
        </w:rPr>
        <w:t>カスタマーハラスメントマニュアル配布と管理のお願い</w:t>
      </w:r>
      <w:r w:rsidR="00843739">
        <w:rPr>
          <w:rFonts w:ascii="ＭＳ ゴシック" w:eastAsia="ＭＳ ゴシック" w:hAnsi="ＭＳ ゴシック" w:hint="eastAsia"/>
          <w:sz w:val="24"/>
        </w:rPr>
        <w:t>」についてWIZ掲示板で各自、確認してください。</w:t>
      </w:r>
    </w:p>
    <w:p w:rsidR="00843739" w:rsidRPr="00843739" w:rsidRDefault="00843739" w:rsidP="0084373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64324E" w:rsidRDefault="00843739" w:rsidP="00AE5D2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・法人研修のレポートは明日が〆切です。忘れずに</w:t>
      </w:r>
      <w:r w:rsidR="0064324E">
        <w:rPr>
          <w:rFonts w:ascii="ＭＳ ゴシック" w:eastAsia="ＭＳ ゴシック" w:hAnsi="ＭＳ ゴシック" w:hint="eastAsia"/>
          <w:sz w:val="24"/>
        </w:rPr>
        <w:t>提出してください。</w:t>
      </w:r>
    </w:p>
    <w:p w:rsidR="00EC35D8" w:rsidRPr="00E96208" w:rsidRDefault="00EC35D8" w:rsidP="00AA54AA">
      <w:pPr>
        <w:rPr>
          <w:rFonts w:ascii="ＭＳ ゴシック" w:eastAsia="ＭＳ ゴシック" w:hAnsi="ＭＳ ゴシック"/>
          <w:sz w:val="24"/>
        </w:rPr>
      </w:pPr>
    </w:p>
    <w:p w:rsidR="001438BA" w:rsidRDefault="00F42C95" w:rsidP="008F26C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B44B6" w:rsidRDefault="00FB44B6" w:rsidP="008F26C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・松倉　チヨエ様～10:00　</w:t>
      </w:r>
      <w:r w:rsidRPr="00FB44B6">
        <w:rPr>
          <w:rFonts w:ascii="ＭＳ ゴシック" w:eastAsia="ＭＳ ゴシック" w:hAnsi="ＭＳ ゴシック" w:hint="eastAsia"/>
          <w:sz w:val="24"/>
        </w:rPr>
        <w:t>GH</w:t>
      </w:r>
      <w:r>
        <w:rPr>
          <w:rFonts w:ascii="ＭＳ ゴシック" w:eastAsia="ＭＳ ゴシック" w:hAnsi="ＭＳ ゴシック" w:hint="eastAsia"/>
          <w:sz w:val="24"/>
        </w:rPr>
        <w:t>「ハピネスやくら」入居</w:t>
      </w:r>
      <w:r w:rsidRPr="00FB44B6">
        <w:rPr>
          <w:rFonts w:ascii="ＭＳ ゴシック" w:eastAsia="ＭＳ ゴシック" w:hAnsi="ＭＳ ゴシック" w:hint="eastAsia"/>
          <w:sz w:val="24"/>
        </w:rPr>
        <w:t>の為、退院となる。</w:t>
      </w:r>
    </w:p>
    <w:p w:rsidR="00FB44B6" w:rsidRDefault="00FB44B6" w:rsidP="008F26C1">
      <w:pPr>
        <w:rPr>
          <w:rFonts w:ascii="ＭＳ ゴシック" w:eastAsia="ＭＳ ゴシック" w:hAnsi="ＭＳ ゴシック" w:hint="eastAsia"/>
          <w:sz w:val="24"/>
        </w:rPr>
      </w:pPr>
    </w:p>
    <w:p w:rsidR="00A254AC" w:rsidRDefault="008D149F" w:rsidP="009259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324E">
        <w:rPr>
          <w:rFonts w:ascii="ＭＳ ゴシック" w:eastAsia="ＭＳ ゴシック" w:hAnsi="ＭＳ ゴシック" w:hint="eastAsia"/>
          <w:sz w:val="24"/>
        </w:rPr>
        <w:t>中居　ゆり様～</w:t>
      </w:r>
      <w:r w:rsidR="00925948">
        <w:rPr>
          <w:rFonts w:ascii="ＭＳ ゴシック" w:eastAsia="ＭＳ ゴシック" w:hAnsi="ＭＳ ゴシック" w:hint="eastAsia"/>
          <w:sz w:val="24"/>
        </w:rPr>
        <w:t>セフジトレンピボキシル錠100㎎毎食後　3</w:t>
      </w:r>
      <w:r w:rsidR="00FB44B6" w:rsidRPr="00FB44B6">
        <w:rPr>
          <w:rFonts w:ascii="ＭＳ ゴシック" w:eastAsia="ＭＳ ゴシック" w:hAnsi="ＭＳ ゴシック" w:hint="eastAsia"/>
          <w:sz w:val="24"/>
        </w:rPr>
        <w:t>日分継続処方。経管栄養は再開の指示。</w:t>
      </w:r>
    </w:p>
    <w:p w:rsidR="00925948" w:rsidRDefault="00925948" w:rsidP="0092594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＜要注目患者様＞</w:t>
      </w:r>
    </w:p>
    <w:p w:rsidR="00441625" w:rsidRDefault="00B334D3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64324E">
        <w:rPr>
          <w:rFonts w:ascii="ＭＳ ゴシック" w:eastAsia="ＭＳ ゴシック" w:hAnsi="ＭＳ ゴシック" w:hint="eastAsia"/>
          <w:sz w:val="24"/>
        </w:rPr>
        <w:t>酸素3L流入中。酸素飽和度</w:t>
      </w:r>
      <w:r w:rsidR="00B2794D">
        <w:rPr>
          <w:rFonts w:ascii="ＭＳ ゴシック" w:eastAsia="ＭＳ ゴシック" w:hAnsi="ＭＳ ゴシック" w:hint="eastAsia"/>
          <w:sz w:val="24"/>
        </w:rPr>
        <w:t>95～98％</w:t>
      </w:r>
      <w:r w:rsidR="0064324E">
        <w:rPr>
          <w:rFonts w:ascii="ＭＳ ゴシック" w:eastAsia="ＭＳ ゴシック" w:hAnsi="ＭＳ ゴシック" w:hint="eastAsia"/>
          <w:sz w:val="24"/>
        </w:rPr>
        <w:t>で維持できている。</w:t>
      </w:r>
      <w:r w:rsidR="001F1221">
        <w:rPr>
          <w:rFonts w:ascii="ＭＳ ゴシック" w:eastAsia="ＭＳ ゴシック" w:hAnsi="ＭＳ ゴシック" w:hint="eastAsia"/>
          <w:sz w:val="24"/>
        </w:rPr>
        <w:t>バイタルサインの異常はなく、食事も各食全量摂取されている。</w:t>
      </w:r>
      <w:r w:rsidR="0058442A">
        <w:rPr>
          <w:rFonts w:ascii="ＭＳ ゴシック" w:eastAsia="ＭＳ ゴシック" w:hAnsi="ＭＳ ゴシック" w:hint="eastAsia"/>
          <w:sz w:val="24"/>
        </w:rPr>
        <w:t>午後から酸素</w:t>
      </w:r>
      <w:r w:rsidR="00B2794D">
        <w:rPr>
          <w:rFonts w:ascii="ＭＳ ゴシック" w:eastAsia="ＭＳ ゴシック" w:hAnsi="ＭＳ ゴシック" w:hint="eastAsia"/>
          <w:sz w:val="24"/>
        </w:rPr>
        <w:t>1Lへ</w:t>
      </w:r>
      <w:r w:rsidR="0058442A">
        <w:rPr>
          <w:rFonts w:ascii="ＭＳ ゴシック" w:eastAsia="ＭＳ ゴシック" w:hAnsi="ＭＳ ゴシック" w:hint="eastAsia"/>
          <w:sz w:val="24"/>
        </w:rPr>
        <w:t>減量し、経過観察してい</w:t>
      </w:r>
      <w:r w:rsidR="00B2794D">
        <w:rPr>
          <w:rFonts w:ascii="ＭＳ ゴシック" w:eastAsia="ＭＳ ゴシック" w:hAnsi="ＭＳ ゴシック" w:hint="eastAsia"/>
          <w:sz w:val="24"/>
        </w:rPr>
        <w:t>る</w:t>
      </w:r>
      <w:r w:rsidR="0058442A">
        <w:rPr>
          <w:rFonts w:ascii="ＭＳ ゴシック" w:eastAsia="ＭＳ ゴシック" w:hAnsi="ＭＳ ゴシック" w:hint="eastAsia"/>
          <w:sz w:val="24"/>
        </w:rPr>
        <w:t>。</w:t>
      </w:r>
    </w:p>
    <w:p w:rsidR="0064324E" w:rsidRPr="006B47B8" w:rsidRDefault="0064324E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</w:p>
    <w:p w:rsidR="008A1C5D" w:rsidRDefault="00B334D3" w:rsidP="0058442A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58442A">
        <w:rPr>
          <w:rFonts w:ascii="ＭＳ ゴシック" w:eastAsia="ＭＳ ゴシック" w:hAnsi="ＭＳ ゴシック" w:hint="eastAsia"/>
          <w:sz w:val="24"/>
        </w:rPr>
        <w:t>バイタルサインの異常はなし</w:t>
      </w:r>
      <w:r w:rsidR="00D67EEB">
        <w:rPr>
          <w:rFonts w:ascii="ＭＳ ゴシック" w:eastAsia="ＭＳ ゴシック" w:hAnsi="ＭＳ ゴシック" w:hint="eastAsia"/>
          <w:sz w:val="24"/>
        </w:rPr>
        <w:t>。</w:t>
      </w:r>
      <w:r w:rsidR="0058442A">
        <w:rPr>
          <w:rFonts w:ascii="ＭＳ ゴシック" w:eastAsia="ＭＳ ゴシック" w:hAnsi="ＭＳ ゴシック" w:hint="eastAsia"/>
          <w:sz w:val="24"/>
        </w:rPr>
        <w:t>今朝から</w:t>
      </w:r>
      <w:r w:rsidR="0064324E">
        <w:rPr>
          <w:rFonts w:ascii="ＭＳ ゴシック" w:eastAsia="ＭＳ ゴシック" w:hAnsi="ＭＳ ゴシック" w:hint="eastAsia"/>
          <w:sz w:val="24"/>
        </w:rPr>
        <w:t>粥・キザミに変更</w:t>
      </w:r>
      <w:r w:rsidR="0058442A">
        <w:rPr>
          <w:rFonts w:ascii="ＭＳ ゴシック" w:eastAsia="ＭＳ ゴシック" w:hAnsi="ＭＳ ゴシック" w:hint="eastAsia"/>
          <w:sz w:val="24"/>
        </w:rPr>
        <w:t>していますが、むせ込みなく</w:t>
      </w:r>
      <w:r w:rsidR="0064324E">
        <w:rPr>
          <w:rFonts w:ascii="ＭＳ ゴシック" w:eastAsia="ＭＳ ゴシック" w:hAnsi="ＭＳ ゴシック" w:hint="eastAsia"/>
          <w:sz w:val="24"/>
        </w:rPr>
        <w:t>全量</w:t>
      </w:r>
      <w:r w:rsidR="00D67EEB">
        <w:rPr>
          <w:rFonts w:ascii="ＭＳ ゴシック" w:eastAsia="ＭＳ ゴシック" w:hAnsi="ＭＳ ゴシック" w:hint="eastAsia"/>
          <w:sz w:val="24"/>
        </w:rPr>
        <w:t>摂取している。</w:t>
      </w:r>
      <w:r w:rsidR="0058442A" w:rsidRPr="0058442A">
        <w:rPr>
          <w:rFonts w:ascii="ＭＳ ゴシック" w:eastAsia="ＭＳ ゴシック" w:hAnsi="ＭＳ ゴシック" w:hint="eastAsia"/>
          <w:sz w:val="24"/>
        </w:rPr>
        <w:t>排便-7日目、便秘時グリセリン浣腸60ml実施。実施後も「痛い、もうやめて」と我慢できず。ポータブルトイレで腹部マッサージしながら排便あり。</w:t>
      </w:r>
      <w:r w:rsidR="0058442A">
        <w:rPr>
          <w:rFonts w:ascii="ＭＳ ゴシック" w:eastAsia="ＭＳ ゴシック" w:hAnsi="ＭＳ ゴシック" w:hint="eastAsia"/>
          <w:sz w:val="24"/>
        </w:rPr>
        <w:t>その後も、自力排泄あ</w:t>
      </w:r>
      <w:r w:rsidR="00B2794D">
        <w:rPr>
          <w:rFonts w:ascii="ＭＳ ゴシック" w:eastAsia="ＭＳ ゴシック" w:hAnsi="ＭＳ ゴシック" w:hint="eastAsia"/>
          <w:sz w:val="24"/>
        </w:rPr>
        <w:t>り、合わせて</w:t>
      </w:r>
      <w:r w:rsidR="0058442A">
        <w:rPr>
          <w:rFonts w:ascii="ＭＳ ゴシック" w:eastAsia="ＭＳ ゴシック" w:hAnsi="ＭＳ ゴシック" w:hint="eastAsia"/>
          <w:sz w:val="24"/>
        </w:rPr>
        <w:t>両手一杯分の排便確認している。</w:t>
      </w:r>
    </w:p>
    <w:p w:rsidR="0064324E" w:rsidRDefault="0064324E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Default="008A1C5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D67EEB">
        <w:rPr>
          <w:rFonts w:ascii="ＭＳ ゴシック" w:eastAsia="ＭＳ ゴシック" w:hAnsi="ＭＳ ゴシック" w:hint="eastAsia"/>
          <w:sz w:val="24"/>
        </w:rPr>
        <w:t>バイタルサインの異常なく経過。</w:t>
      </w:r>
    </w:p>
    <w:p w:rsidR="00B334D3" w:rsidRPr="006B47B8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B334D3" w:rsidRDefault="00B334D3" w:rsidP="00EF0956">
      <w:pPr>
        <w:tabs>
          <w:tab w:val="left" w:pos="5775"/>
        </w:tabs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64324E">
        <w:rPr>
          <w:rFonts w:ascii="ＭＳ ゴシック" w:eastAsia="ＭＳ ゴシック" w:hAnsi="ＭＳ ゴシック" w:hint="eastAsia"/>
          <w:sz w:val="24"/>
        </w:rPr>
        <w:t>酸素5</w:t>
      </w:r>
      <w:r w:rsidR="00DD547E">
        <w:rPr>
          <w:rFonts w:ascii="ＭＳ ゴシック" w:eastAsia="ＭＳ ゴシック" w:hAnsi="ＭＳ ゴシック" w:hint="eastAsia"/>
          <w:sz w:val="24"/>
        </w:rPr>
        <w:t>L</w:t>
      </w:r>
      <w:r w:rsidR="00441625">
        <w:rPr>
          <w:rFonts w:ascii="ＭＳ ゴシック" w:eastAsia="ＭＳ ゴシック" w:hAnsi="ＭＳ ゴシック" w:hint="eastAsia"/>
          <w:sz w:val="24"/>
        </w:rPr>
        <w:t>使用</w:t>
      </w:r>
      <w:r w:rsidR="00DD547E">
        <w:rPr>
          <w:rFonts w:ascii="ＭＳ ゴシック" w:eastAsia="ＭＳ ゴシック" w:hAnsi="ＭＳ ゴシック" w:hint="eastAsia"/>
          <w:sz w:val="24"/>
        </w:rPr>
        <w:t>。酸素飽和度</w:t>
      </w:r>
      <w:r w:rsidR="0064324E">
        <w:rPr>
          <w:rFonts w:ascii="ＭＳ ゴシック" w:eastAsia="ＭＳ ゴシック" w:hAnsi="ＭＳ ゴシック" w:hint="eastAsia"/>
          <w:sz w:val="24"/>
        </w:rPr>
        <w:t>9</w:t>
      </w:r>
      <w:r w:rsidR="00B2794D">
        <w:rPr>
          <w:rFonts w:ascii="ＭＳ ゴシック" w:eastAsia="ＭＳ ゴシック" w:hAnsi="ＭＳ ゴシック" w:hint="eastAsia"/>
          <w:sz w:val="24"/>
        </w:rPr>
        <w:t>3～95％</w:t>
      </w:r>
      <w:r w:rsidR="00EF0956">
        <w:rPr>
          <w:rFonts w:ascii="ＭＳ ゴシック" w:eastAsia="ＭＳ ゴシック" w:hAnsi="ＭＳ ゴシック"/>
          <w:sz w:val="24"/>
        </w:rPr>
        <w:tab/>
      </w:r>
      <w:r w:rsidR="00B2794D">
        <w:rPr>
          <w:rFonts w:ascii="ＭＳ ゴシック" w:eastAsia="ＭＳ ゴシック" w:hAnsi="ＭＳ ゴシック" w:hint="eastAsia"/>
          <w:sz w:val="24"/>
        </w:rPr>
        <w:t>で経過</w:t>
      </w:r>
      <w:r w:rsidR="0064324E">
        <w:rPr>
          <w:rFonts w:ascii="ＭＳ ゴシック" w:eastAsia="ＭＳ ゴシック" w:hAnsi="ＭＳ ゴシック" w:hint="eastAsia"/>
          <w:sz w:val="24"/>
        </w:rPr>
        <w:t>。口腔ケア</w:t>
      </w:r>
      <w:r w:rsidR="00EF0956">
        <w:rPr>
          <w:rFonts w:ascii="ＭＳ ゴシック" w:eastAsia="ＭＳ ゴシック" w:hAnsi="ＭＳ ゴシック" w:hint="eastAsia"/>
          <w:sz w:val="24"/>
        </w:rPr>
        <w:t>の際、痰絡みあり、</w:t>
      </w:r>
      <w:r w:rsidR="0064324E">
        <w:rPr>
          <w:rFonts w:ascii="ＭＳ ゴシック" w:eastAsia="ＭＳ ゴシック" w:hAnsi="ＭＳ ゴシック" w:hint="eastAsia"/>
          <w:sz w:val="24"/>
        </w:rPr>
        <w:t>吸引施行。意識レベルクリア、危険行動なし。オムツ外し見られている。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6B47B8" w:rsidRDefault="006B47B8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344935">
        <w:rPr>
          <w:rFonts w:ascii="ＭＳ ゴシック" w:eastAsia="ＭＳ ゴシック" w:hAnsi="ＭＳ ゴシック" w:hint="eastAsia"/>
          <w:sz w:val="24"/>
        </w:rPr>
        <w:t>体温</w:t>
      </w:r>
      <w:r w:rsidR="00EF0956">
        <w:rPr>
          <w:rFonts w:ascii="ＭＳ ゴシック" w:eastAsia="ＭＳ ゴシック" w:hAnsi="ＭＳ ゴシック" w:hint="eastAsia"/>
          <w:sz w:val="24"/>
        </w:rPr>
        <w:t>37.3～37.5</w:t>
      </w:r>
      <w:r w:rsidR="00344935">
        <w:rPr>
          <w:rFonts w:ascii="ＭＳ ゴシック" w:eastAsia="ＭＳ ゴシック" w:hAnsi="ＭＳ ゴシック" w:hint="eastAsia"/>
          <w:sz w:val="24"/>
        </w:rPr>
        <w:t>℃で経過。クーリングと寝具調整で対応している。</w:t>
      </w:r>
      <w:r w:rsidR="0064324E">
        <w:rPr>
          <w:rFonts w:ascii="ＭＳ ゴシック" w:eastAsia="ＭＳ ゴシック" w:hAnsi="ＭＳ ゴシック" w:hint="eastAsia"/>
          <w:sz w:val="24"/>
        </w:rPr>
        <w:t>経管栄養のトラブルなく経過している。</w:t>
      </w:r>
    </w:p>
    <w:p w:rsidR="0064324E" w:rsidRDefault="0064324E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4324E" w:rsidRDefault="0064324E" w:rsidP="00EF095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・田村　</w:t>
      </w:r>
      <w:r w:rsidR="00EF0956">
        <w:rPr>
          <w:rFonts w:ascii="ＭＳ ゴシック" w:eastAsia="ＭＳ ゴシック" w:hAnsi="ＭＳ ゴシック" w:hint="eastAsia"/>
          <w:sz w:val="24"/>
        </w:rPr>
        <w:t>満州男</w:t>
      </w:r>
      <w:r>
        <w:rPr>
          <w:rFonts w:ascii="ＭＳ ゴシック" w:eastAsia="ＭＳ ゴシック" w:hAnsi="ＭＳ ゴシック" w:hint="eastAsia"/>
          <w:sz w:val="24"/>
        </w:rPr>
        <w:t>様～食事摂取量安定している。夜間、オムツ外しあり。</w:t>
      </w:r>
    </w:p>
    <w:p w:rsidR="0064324E" w:rsidRDefault="0064324E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4324E" w:rsidRDefault="0064324E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・大南　</w:t>
      </w:r>
      <w:r w:rsidR="00EF0956">
        <w:rPr>
          <w:rFonts w:ascii="ＭＳ ゴシック" w:eastAsia="ＭＳ ゴシック" w:hAnsi="ＭＳ ゴシック" w:hint="eastAsia"/>
          <w:sz w:val="24"/>
        </w:rPr>
        <w:t>公一</w:t>
      </w:r>
      <w:r>
        <w:rPr>
          <w:rFonts w:ascii="ＭＳ ゴシック" w:eastAsia="ＭＳ ゴシック" w:hAnsi="ＭＳ ゴシック" w:hint="eastAsia"/>
          <w:sz w:val="24"/>
        </w:rPr>
        <w:t>様～不穏興奮ないが、帰宅要求頻回。都度、対応している。</w:t>
      </w:r>
    </w:p>
    <w:p w:rsidR="00AE35A2" w:rsidRDefault="00AE35A2" w:rsidP="00F705AA">
      <w:pPr>
        <w:rPr>
          <w:rFonts w:ascii="ＭＳ ゴシック" w:eastAsia="ＭＳ ゴシック" w:hAnsi="ＭＳ ゴシック"/>
          <w:sz w:val="24"/>
        </w:rPr>
      </w:pPr>
    </w:p>
    <w:p w:rsidR="00996368" w:rsidRDefault="00777952" w:rsidP="00EF0956">
      <w:pPr>
        <w:ind w:left="2302" w:hangingChars="959" w:hanging="2302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64324E">
        <w:rPr>
          <w:rFonts w:ascii="ＭＳ ゴシック" w:eastAsia="ＭＳ ゴシック" w:hAnsi="ＭＳ ゴシック" w:hint="eastAsia"/>
          <w:sz w:val="24"/>
        </w:rPr>
        <w:t>麻痺の進行なし。食事も自力で摂取している。</w:t>
      </w:r>
    </w:p>
    <w:p w:rsidR="00B901B0" w:rsidRDefault="00B901B0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4B523F" w:rsidRDefault="004B523F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&lt;転入患者様情報＞</w:t>
      </w:r>
    </w:p>
    <w:p w:rsidR="004B523F" w:rsidRDefault="0064324E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　受け持ち患者様：滝田</w:t>
      </w:r>
      <w:r w:rsidR="004B523F">
        <w:rPr>
          <w:rFonts w:ascii="ＭＳ ゴシック" w:eastAsia="ＭＳ ゴシック" w:hAnsi="ＭＳ ゴシック" w:hint="eastAsia"/>
          <w:sz w:val="24"/>
        </w:rPr>
        <w:t>Ns/</w:t>
      </w:r>
      <w:r>
        <w:rPr>
          <w:rFonts w:ascii="ＭＳ ゴシック" w:eastAsia="ＭＳ ゴシック" w:hAnsi="ＭＳ ゴシック" w:hint="eastAsia"/>
          <w:sz w:val="24"/>
        </w:rPr>
        <w:t>金濱</w:t>
      </w:r>
      <w:r w:rsidR="004B523F">
        <w:rPr>
          <w:rFonts w:ascii="ＭＳ ゴシック" w:eastAsia="ＭＳ ゴシック" w:hAnsi="ＭＳ ゴシック" w:hint="eastAsia"/>
          <w:sz w:val="24"/>
        </w:rPr>
        <w:t>CW</w:t>
      </w:r>
    </w:p>
    <w:p w:rsidR="004B523F" w:rsidRDefault="004B523F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4B523F" w:rsidRPr="004B523F" w:rsidRDefault="00EF0956" w:rsidP="0042475E">
      <w:pPr>
        <w:ind w:left="1611" w:hangingChars="767" w:hanging="1611"/>
        <w:rPr>
          <w:rFonts w:ascii="ＭＳ ゴシック" w:eastAsia="ＭＳ ゴシック" w:hAnsi="ＭＳ ゴシック"/>
          <w:sz w:val="24"/>
        </w:rPr>
      </w:pPr>
      <w:r w:rsidRPr="00EF0956">
        <w:lastRenderedPageBreak/>
        <w:drawing>
          <wp:inline distT="0" distB="0" distL="0" distR="0">
            <wp:extent cx="5490845" cy="8521852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52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523F" w:rsidRPr="004B523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75E" w:rsidRDefault="0042475E" w:rsidP="00B346A8">
      <w:r>
        <w:separator/>
      </w:r>
    </w:p>
  </w:endnote>
  <w:endnote w:type="continuationSeparator" w:id="0">
    <w:p w:rsidR="0042475E" w:rsidRDefault="0042475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75E" w:rsidRDefault="0042475E" w:rsidP="00B346A8">
      <w:r>
        <w:separator/>
      </w:r>
    </w:p>
  </w:footnote>
  <w:footnote w:type="continuationSeparator" w:id="0">
    <w:p w:rsidR="0042475E" w:rsidRDefault="0042475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6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67EEB"/>
    <w:rsid w:val="00D7021C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35DA9-A104-423A-BAEB-3D56E62B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31</cp:revision>
  <cp:lastPrinted>2023-10-20T00:22:00Z</cp:lastPrinted>
  <dcterms:created xsi:type="dcterms:W3CDTF">2024-04-04T18:23:00Z</dcterms:created>
  <dcterms:modified xsi:type="dcterms:W3CDTF">2024-04-06T06:29:00Z</dcterms:modified>
</cp:coreProperties>
</file>