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064D60">
        <w:rPr>
          <w:rFonts w:ascii="ＭＳ ゴシック" w:eastAsia="ＭＳ ゴシック" w:hAnsi="ＭＳ ゴシック" w:cs="Times New Roman" w:hint="eastAsia"/>
          <w:szCs w:val="21"/>
        </w:rPr>
        <w:t>22</w:t>
      </w:r>
      <w:r>
        <w:rPr>
          <w:rFonts w:ascii="ＭＳ ゴシック" w:eastAsia="ＭＳ ゴシック" w:hAnsi="ＭＳ ゴシック" w:cs="Times New Roman" w:hint="eastAsia"/>
          <w:szCs w:val="21"/>
        </w:rPr>
        <w:t>日</w:t>
      </w:r>
      <w:r w:rsidR="00064D60">
        <w:rPr>
          <w:rFonts w:ascii="ＭＳ ゴシック" w:eastAsia="ＭＳ ゴシック" w:hAnsi="ＭＳ ゴシック" w:cs="Times New Roman" w:hint="eastAsia"/>
          <w:szCs w:val="21"/>
        </w:rPr>
        <w:t>（火</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064D60">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A61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064D60"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064D60"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A61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064D60"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A61EB"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A61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A61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064D60"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64D60"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64D60"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64D60"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5A61EB"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064D60" w:rsidRDefault="00CE797E"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064D60" w:rsidRDefault="00064D60" w:rsidP="00400414">
      <w:pPr>
        <w:jc w:val="left"/>
        <w:rPr>
          <w:rFonts w:ascii="ＭＳ ゴシック" w:eastAsia="ＭＳ ゴシック" w:hAnsi="ＭＳ ゴシック" w:cs="Times New Roman"/>
          <w:szCs w:val="21"/>
        </w:rPr>
      </w:pPr>
    </w:p>
    <w:p w:rsidR="002F19A8" w:rsidRDefault="00F0752D"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F0752D" w:rsidRDefault="00415C79"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415C79" w:rsidRDefault="00415C79"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・西村　義男様～東Aユニット</w:t>
      </w:r>
    </w:p>
    <w:p w:rsidR="00CE797E" w:rsidRDefault="00CE797E" w:rsidP="00400414">
      <w:pPr>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・船木　惠美子様～東Bユニット</w:t>
      </w:r>
    </w:p>
    <w:p w:rsidR="00415C79" w:rsidRDefault="00415C79" w:rsidP="00400414">
      <w:pPr>
        <w:jc w:val="left"/>
        <w:rPr>
          <w:rFonts w:ascii="ＭＳ ゴシック" w:eastAsia="ＭＳ ゴシック" w:hAnsi="ＭＳ ゴシック" w:cs="Times New Roman"/>
          <w:szCs w:val="21"/>
        </w:rPr>
      </w:pPr>
    </w:p>
    <w:p w:rsidR="00415C79" w:rsidRDefault="00415C79"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15C79" w:rsidRDefault="00415C79"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・川向　高夫様～10:00東A</w:t>
      </w:r>
      <w:r>
        <w:rPr>
          <w:rFonts w:ascii="ＭＳ ゴシック" w:eastAsia="ＭＳ ゴシック" w:hAnsi="ＭＳ ゴシック" w:cs="Times New Roman"/>
          <w:szCs w:val="21"/>
        </w:rPr>
        <w:t>14</w:t>
      </w:r>
      <w:r>
        <w:rPr>
          <w:rFonts w:ascii="ＭＳ ゴシック" w:eastAsia="ＭＳ ゴシック" w:hAnsi="ＭＳ ゴシック" w:cs="Times New Roman" w:hint="eastAsia"/>
          <w:szCs w:val="21"/>
        </w:rPr>
        <w:t>→南D204</w:t>
      </w:r>
    </w:p>
    <w:p w:rsidR="00415C79" w:rsidRDefault="00415C79"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真紀子様～10:30東A</w:t>
      </w:r>
      <w:r>
        <w:rPr>
          <w:rFonts w:ascii="ＭＳ ゴシック" w:eastAsia="ＭＳ ゴシック" w:hAnsi="ＭＳ ゴシック" w:cs="Times New Roman"/>
          <w:szCs w:val="21"/>
        </w:rPr>
        <w:t>16</w:t>
      </w:r>
      <w:r>
        <w:rPr>
          <w:rFonts w:ascii="ＭＳ ゴシック" w:eastAsia="ＭＳ ゴシック" w:hAnsi="ＭＳ ゴシック" w:cs="Times New Roman" w:hint="eastAsia"/>
          <w:szCs w:val="21"/>
        </w:rPr>
        <w:t>→西B23</w:t>
      </w:r>
    </w:p>
    <w:p w:rsidR="00415C79" w:rsidRDefault="00415C79"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・安ヶ平　小倭子様～14:00東合併→南B</w:t>
      </w:r>
      <w:r>
        <w:rPr>
          <w:rFonts w:ascii="ＭＳ ゴシック" w:eastAsia="ＭＳ ゴシック" w:hAnsi="ＭＳ ゴシック" w:cs="Times New Roman"/>
          <w:szCs w:val="21"/>
        </w:rPr>
        <w:t>102</w:t>
      </w:r>
    </w:p>
    <w:p w:rsidR="00415C79" w:rsidRPr="002F19A8" w:rsidRDefault="00415C79" w:rsidP="00400414">
      <w:pPr>
        <w:jc w:val="left"/>
        <w:rPr>
          <w:rFonts w:ascii="ＭＳ ゴシック" w:eastAsia="ＭＳ ゴシック" w:hAnsi="ＭＳ ゴシック" w:cs="Times New Roman"/>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＜患者様連絡事項＞</w:t>
      </w:r>
    </w:p>
    <w:p w:rsidR="00C260BE" w:rsidRDefault="00C260BE" w:rsidP="00C260BE">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　ハナ様～便秘7日目、浣腸施行して硬便中等量あり。</w:t>
      </w:r>
    </w:p>
    <w:p w:rsidR="00C260BE" w:rsidRDefault="00C260BE" w:rsidP="0014151F">
      <w:pPr>
        <w:ind w:left="2100" w:hangingChars="1000" w:hanging="2100"/>
        <w:jc w:val="left"/>
        <w:rPr>
          <w:rFonts w:ascii="ＭＳ ゴシック" w:eastAsia="ＭＳ ゴシック" w:hAnsi="ＭＳ ゴシック" w:cs="ＭＳ ゴシック"/>
          <w:kern w:val="0"/>
          <w:szCs w:val="21"/>
        </w:rPr>
      </w:pPr>
    </w:p>
    <w:p w:rsidR="0058650F" w:rsidRDefault="0014151F" w:rsidP="0014151F">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・中里　和弘様～IFオーダーに便秘時追加、ピコスルファートNa</w:t>
      </w:r>
      <w:r>
        <w:rPr>
          <w:rFonts w:ascii="ＭＳ ゴシック" w:eastAsia="ＭＳ ゴシック" w:hAnsi="ＭＳ ゴシック" w:cs="ＭＳ ゴシック"/>
          <w:kern w:val="0"/>
          <w:szCs w:val="21"/>
        </w:rPr>
        <w:t xml:space="preserve"> 1</w:t>
      </w:r>
      <w:r>
        <w:rPr>
          <w:rFonts w:ascii="ＭＳ ゴシック" w:eastAsia="ＭＳ ゴシック" w:hAnsi="ＭＳ ゴシック" w:cs="ＭＳ ゴシック" w:hint="eastAsia"/>
          <w:kern w:val="0"/>
          <w:szCs w:val="21"/>
        </w:rPr>
        <w:t>本処方となる。</w:t>
      </w:r>
    </w:p>
    <w:p w:rsidR="0014151F" w:rsidRDefault="0014151F" w:rsidP="0014151F">
      <w:pPr>
        <w:ind w:left="2100" w:hangingChars="1000" w:hanging="2100"/>
        <w:jc w:val="left"/>
        <w:rPr>
          <w:rFonts w:ascii="ＭＳ ゴシック" w:eastAsia="ＭＳ ゴシック" w:hAnsi="ＭＳ ゴシック" w:cs="ＭＳ ゴシック"/>
          <w:kern w:val="0"/>
          <w:szCs w:val="21"/>
        </w:rPr>
      </w:pPr>
    </w:p>
    <w:p w:rsidR="00415C79" w:rsidRDefault="0014151F" w:rsidP="0014151F">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将孝様～食事摂取できずにいる為、本日分点滴2本処方となる。</w:t>
      </w:r>
      <w:r w:rsidR="00415C79">
        <w:rPr>
          <w:rFonts w:ascii="ＭＳ ゴシック" w:eastAsia="ＭＳ ゴシック" w:hAnsi="ＭＳ ゴシック" w:cs="ＭＳ ゴシック" w:hint="eastAsia"/>
          <w:kern w:val="0"/>
          <w:szCs w:val="21"/>
        </w:rPr>
        <w:t>臨時薬セロク</w:t>
      </w:r>
    </w:p>
    <w:p w:rsidR="0014151F" w:rsidRDefault="00415C79" w:rsidP="00415C79">
      <w:pPr>
        <w:ind w:leftChars="800" w:left="2100" w:hangingChars="200" w:hanging="42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エル中止、リスペリドン追加、他同内容で処方となる。</w:t>
      </w:r>
    </w:p>
    <w:p w:rsidR="0014151F" w:rsidRDefault="0014151F" w:rsidP="0014151F">
      <w:pPr>
        <w:ind w:left="2100" w:hangingChars="1000" w:hanging="2100"/>
        <w:jc w:val="left"/>
        <w:rPr>
          <w:rFonts w:ascii="ＭＳ ゴシック" w:eastAsia="ＭＳ ゴシック" w:hAnsi="ＭＳ ゴシック" w:cs="ＭＳ ゴシック"/>
          <w:kern w:val="0"/>
          <w:szCs w:val="21"/>
        </w:rPr>
      </w:pPr>
    </w:p>
    <w:p w:rsidR="0014151F" w:rsidRDefault="0014151F" w:rsidP="0014151F">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・板橋　利美様～IFオーダーに便秘時追加、センノシド5回分処方となる。</w:t>
      </w:r>
    </w:p>
    <w:p w:rsidR="0014151F" w:rsidRDefault="0014151F" w:rsidP="0014151F">
      <w:pPr>
        <w:ind w:left="2100" w:hangingChars="1000" w:hanging="2100"/>
        <w:jc w:val="left"/>
        <w:rPr>
          <w:rFonts w:ascii="ＭＳ ゴシック" w:eastAsia="ＭＳ ゴシック" w:hAnsi="ＭＳ ゴシック" w:cs="ＭＳ ゴシック"/>
          <w:kern w:val="0"/>
          <w:szCs w:val="21"/>
        </w:rPr>
      </w:pPr>
    </w:p>
    <w:p w:rsidR="0014151F" w:rsidRDefault="0014151F" w:rsidP="0014151F">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・安ヶ平　小倭子様～カロナール服用後も熱型変化ない為、飲み切り中止の指示あり。また排便困難あり、本日より酸化マグネシウム処方となる。</w:t>
      </w:r>
    </w:p>
    <w:p w:rsidR="00064D60" w:rsidRDefault="00064D60" w:rsidP="00D06881">
      <w:pPr>
        <w:jc w:val="left"/>
        <w:rPr>
          <w:rFonts w:ascii="ＭＳ ゴシック" w:eastAsia="ＭＳ ゴシック" w:hAnsi="ＭＳ ゴシック" w:cs="ＭＳ ゴシック"/>
          <w:kern w:val="0"/>
          <w:szCs w:val="21"/>
        </w:rPr>
      </w:pPr>
    </w:p>
    <w:p w:rsidR="00415C79" w:rsidRDefault="00415C79"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・高柳　和子様～臨時薬同内容にて処方となる。</w:t>
      </w:r>
    </w:p>
    <w:p w:rsidR="00415C79" w:rsidRDefault="00415C79" w:rsidP="00D06881">
      <w:pPr>
        <w:jc w:val="left"/>
        <w:rPr>
          <w:rFonts w:ascii="ＭＳ ゴシック" w:eastAsia="ＭＳ ゴシック" w:hAnsi="ＭＳ ゴシック" w:cs="ＭＳ ゴシック"/>
          <w:kern w:val="0"/>
          <w:szCs w:val="21"/>
        </w:rPr>
      </w:pPr>
    </w:p>
    <w:p w:rsidR="00415C79" w:rsidRDefault="00415C79"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理子様～臨時薬同内容にて処方となる。</w:t>
      </w:r>
    </w:p>
    <w:p w:rsidR="00415C79" w:rsidRDefault="00415C79" w:rsidP="00D06881">
      <w:pPr>
        <w:jc w:val="left"/>
        <w:rPr>
          <w:rFonts w:ascii="ＭＳ ゴシック" w:eastAsia="ＭＳ ゴシック" w:hAnsi="ＭＳ ゴシック" w:cs="ＭＳ ゴシック"/>
          <w:kern w:val="0"/>
          <w:szCs w:val="21"/>
        </w:rPr>
      </w:pPr>
    </w:p>
    <w:p w:rsidR="00415C79" w:rsidRDefault="00415C79"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・板橋　利美様～臨時薬同内容にて処方となる。</w:t>
      </w:r>
    </w:p>
    <w:p w:rsidR="00415C79" w:rsidRDefault="00415C79" w:rsidP="00D06881">
      <w:pPr>
        <w:jc w:val="left"/>
        <w:rPr>
          <w:rFonts w:ascii="ＭＳ ゴシック" w:eastAsia="ＭＳ ゴシック" w:hAnsi="ＭＳ ゴシック" w:cs="ＭＳ ゴシック"/>
          <w:kern w:val="0"/>
          <w:szCs w:val="21"/>
        </w:rPr>
      </w:pPr>
    </w:p>
    <w:p w:rsidR="00415C79" w:rsidRDefault="00415C79" w:rsidP="00B640A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栄子様～臨時薬フルニトラゼパム2→1mgへ減量、</w:t>
      </w:r>
      <w:r w:rsidR="00B640A9">
        <w:rPr>
          <w:rFonts w:ascii="ＭＳ ゴシック" w:eastAsia="ＭＳ ゴシック" w:hAnsi="ＭＳ ゴシック" w:cs="ＭＳ ゴシック" w:hint="eastAsia"/>
          <w:kern w:val="0"/>
          <w:szCs w:val="21"/>
        </w:rPr>
        <w:t>フルメジン1→3mgへ増量、レボトミン追加、パンテチン散とコントミン中止、他同内容で処方となる。</w:t>
      </w:r>
    </w:p>
    <w:p w:rsidR="00415C79" w:rsidRDefault="00415C79" w:rsidP="00D06881">
      <w:pPr>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F95BA8">
        <w:rPr>
          <w:rFonts w:ascii="ＭＳ ゴシック" w:eastAsia="ＭＳ ゴシック" w:hAnsi="ＭＳ ゴシック" w:cs="ＭＳ ゴシック" w:hint="eastAsia"/>
          <w:kern w:val="0"/>
          <w:szCs w:val="21"/>
        </w:rPr>
        <w:t>開放中は他者のコップを取るなど迷惑行為あり早めに開放観察終了している。自室にいる際も脱衣あり介入要している。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421F66" w:rsidRDefault="00D349C8" w:rsidP="00BB0AE3">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C6101D">
        <w:rPr>
          <w:rFonts w:ascii="ＭＳ ゴシック" w:eastAsia="ＭＳ ゴシック" w:hAnsi="ＭＳ ゴシック" w:cs="ＭＳ ゴシック" w:hint="eastAsia"/>
          <w:kern w:val="0"/>
          <w:szCs w:val="21"/>
        </w:rPr>
        <w:t>身体拘束中</w:t>
      </w:r>
      <w:r w:rsidR="00AF53F1">
        <w:rPr>
          <w:rFonts w:ascii="ＭＳ ゴシック" w:eastAsia="ＭＳ ゴシック" w:hAnsi="ＭＳ ゴシック" w:cs="ＭＳ ゴシック" w:hint="eastAsia"/>
          <w:kern w:val="0"/>
          <w:szCs w:val="21"/>
        </w:rPr>
        <w:t>。</w:t>
      </w:r>
      <w:r w:rsidR="00B77709">
        <w:rPr>
          <w:rFonts w:ascii="ＭＳ ゴシック" w:eastAsia="ＭＳ ゴシック" w:hAnsi="ＭＳ ゴシック" w:cs="ＭＳ ゴシック" w:hint="eastAsia"/>
          <w:kern w:val="0"/>
          <w:szCs w:val="21"/>
        </w:rPr>
        <w:t>朝食後～16時までミトン・</w:t>
      </w:r>
      <w:r w:rsidR="007F5544">
        <w:rPr>
          <w:rFonts w:ascii="ＭＳ ゴシック" w:eastAsia="ＭＳ ゴシック" w:hAnsi="ＭＳ ゴシック" w:cs="ＭＳ ゴシック" w:hint="eastAsia"/>
          <w:kern w:val="0"/>
          <w:szCs w:val="21"/>
        </w:rPr>
        <w:t>両</w:t>
      </w:r>
      <w:r w:rsidR="00B77709">
        <w:rPr>
          <w:rFonts w:ascii="ＭＳ ゴシック" w:eastAsia="ＭＳ ゴシック" w:hAnsi="ＭＳ ゴシック" w:cs="ＭＳ ゴシック" w:hint="eastAsia"/>
          <w:kern w:val="0"/>
          <w:szCs w:val="21"/>
        </w:rPr>
        <w:t>下肢拘束解除。</w:t>
      </w:r>
      <w:r w:rsidR="00F95BA8">
        <w:rPr>
          <w:rFonts w:ascii="ＭＳ ゴシック" w:eastAsia="ＭＳ ゴシック" w:hAnsi="ＭＳ ゴシック" w:cs="ＭＳ ゴシック" w:hint="eastAsia"/>
          <w:kern w:val="0"/>
          <w:szCs w:val="21"/>
        </w:rPr>
        <w:t>対面時不穏さや操作的言動はない。拘束のすり抜けもなく落ち着いている。</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5A3EE0"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w:t>
      </w:r>
      <w:r w:rsidRPr="005A3EE0">
        <w:rPr>
          <w:rFonts w:ascii="ＭＳ ゴシック" w:eastAsia="ＭＳ ゴシック" w:hAnsi="ＭＳ ゴシック" w:cs="ＭＳ ゴシック" w:hint="eastAsia"/>
          <w:kern w:val="0"/>
          <w:szCs w:val="21"/>
        </w:rPr>
        <w:t>竹内　礼子様</w:t>
      </w:r>
      <w:r>
        <w:rPr>
          <w:rFonts w:ascii="ＭＳ ゴシック" w:eastAsia="ＭＳ ゴシック" w:hAnsi="ＭＳ ゴシック" w:cs="ＭＳ ゴシック" w:hint="eastAsia"/>
          <w:kern w:val="0"/>
          <w:szCs w:val="21"/>
        </w:rPr>
        <w:t>～</w:t>
      </w:r>
      <w:r w:rsidR="00F95BA8">
        <w:rPr>
          <w:rFonts w:ascii="ＭＳ ゴシック" w:eastAsia="ＭＳ ゴシック" w:hAnsi="ＭＳ ゴシック" w:cs="ＭＳ ゴシック" w:hint="eastAsia"/>
          <w:kern w:val="0"/>
          <w:szCs w:val="21"/>
        </w:rPr>
        <w:t>食事は促しで1/2摂取、服薬や外用薬も声掛けには的外れな返答ある易怒性は無く拒否無し。ホール内徘徊あるが他者トラブルは無い。</w:t>
      </w:r>
    </w:p>
    <w:p w:rsidR="00B63DEE" w:rsidRPr="00DD2B70" w:rsidRDefault="00B63DEE"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D2B70" w:rsidRDefault="00B63DEE" w:rsidP="008F4858">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w:t>
      </w:r>
      <w:r w:rsidR="00F95BA8">
        <w:rPr>
          <w:rFonts w:ascii="ＭＳ ゴシック" w:eastAsia="ＭＳ ゴシック" w:hAnsi="ＭＳ ゴシック" w:cs="ＭＳ ゴシック" w:hint="eastAsia"/>
          <w:kern w:val="0"/>
          <w:szCs w:val="21"/>
        </w:rPr>
        <w:t>食事摂取促しにも拒否有り、促しや介助にてクリミールのみ摂取しているため指示の点滴施行している。活気無く臥床している。</w:t>
      </w:r>
    </w:p>
    <w:p w:rsidR="00DD2B70" w:rsidRPr="00DD2B70" w:rsidRDefault="00DD2B7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5A61EB" w:rsidRDefault="00AD00C9" w:rsidP="00CC1BC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　ハナ様～</w:t>
      </w:r>
      <w:r w:rsidR="00CC1BC4">
        <w:rPr>
          <w:rFonts w:ascii="ＭＳ ゴシック" w:eastAsia="ＭＳ ゴシック" w:hAnsi="ＭＳ ゴシック" w:cs="ＭＳ ゴシック" w:hint="eastAsia"/>
          <w:kern w:val="0"/>
          <w:szCs w:val="21"/>
        </w:rPr>
        <w:t>痰絡みあり適宜吸引し白色痰除去。他バイタルサインの異常はなし。</w:t>
      </w:r>
    </w:p>
    <w:p w:rsidR="00CC1BC4" w:rsidRDefault="00CC1BC4" w:rsidP="00CC1BC4">
      <w:pPr>
        <w:widowControl/>
        <w:tabs>
          <w:tab w:val="left" w:pos="0"/>
          <w:tab w:val="left" w:pos="426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Pr="00CC1BC4">
        <w:rPr>
          <w:rFonts w:ascii="ＭＳ ゴシック" w:eastAsia="ＭＳ ゴシック" w:hAnsi="ＭＳ ゴシック" w:cs="ＭＳ ゴシック" w:hint="eastAsia"/>
          <w:kern w:val="0"/>
          <w:szCs w:val="21"/>
        </w:rPr>
        <w:t>上肢の不随運動はあり。</w:t>
      </w:r>
      <w:r w:rsidRPr="00CC1BC4">
        <w:rPr>
          <w:rFonts w:ascii="ＭＳ ゴシック" w:eastAsia="ＭＳ ゴシック" w:hAnsi="ＭＳ ゴシック" w:cs="ＭＳ ゴシック"/>
          <w:kern w:val="0"/>
          <w:szCs w:val="21"/>
        </w:rPr>
        <w:tab/>
      </w:r>
    </w:p>
    <w:p w:rsidR="00CC1BC4" w:rsidRPr="00CC1BC4" w:rsidRDefault="00CC1BC4" w:rsidP="00CC1BC4">
      <w:pPr>
        <w:widowControl/>
        <w:tabs>
          <w:tab w:val="left" w:pos="0"/>
          <w:tab w:val="left" w:pos="426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C1BC4" w:rsidRDefault="005A61EB" w:rsidP="00CC1BC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・坂本　和子様～</w:t>
      </w:r>
      <w:r w:rsidR="00CC1BC4" w:rsidRPr="00CC1BC4">
        <w:rPr>
          <w:rFonts w:ascii="ＭＳ ゴシック" w:eastAsia="ＭＳ ゴシック" w:hAnsi="ＭＳ ゴシック" w:cs="ＭＳ ゴシック" w:hint="eastAsia"/>
          <w:kern w:val="0"/>
          <w:szCs w:val="21"/>
        </w:rPr>
        <w:t>悲観的な言動はなし。喘鳴や呼吸苦はなく、バイタルサインも異常</w:t>
      </w:r>
      <w:r w:rsidR="00CC1BC4">
        <w:rPr>
          <w:rFonts w:ascii="ＭＳ ゴシック" w:eastAsia="ＭＳ ゴシック" w:hAnsi="ＭＳ ゴシック" w:cs="ＭＳ ゴシック" w:hint="eastAsia"/>
          <w:kern w:val="0"/>
          <w:szCs w:val="21"/>
        </w:rPr>
        <w:t>なく経過。</w:t>
      </w:r>
    </w:p>
    <w:p w:rsidR="00CC1BC4" w:rsidRDefault="00CC1BC4" w:rsidP="00CC1BC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C1BC4" w:rsidRPr="00CC1BC4" w:rsidRDefault="00CC1BC4" w:rsidP="00CC1BC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・嶋守　敏雄様～覚醒状態悪く食事は数口のみ。傾眠がちで過ごす。バイタルの</w:t>
      </w:r>
    </w:p>
    <w:p w:rsidR="00843B7D" w:rsidRDefault="00CC1BC4" w:rsidP="00C260BE">
      <w:pPr>
        <w:widowControl/>
        <w:tabs>
          <w:tab w:val="left" w:pos="0"/>
          <w:tab w:val="left" w:pos="258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sidRPr="00CC1BC4">
        <w:rPr>
          <w:rFonts w:ascii="ＭＳ ゴシック" w:eastAsia="ＭＳ ゴシック" w:hAnsi="ＭＳ ゴシック" w:cs="ＭＳ ゴシック" w:hint="eastAsia"/>
          <w:kern w:val="0"/>
          <w:szCs w:val="21"/>
        </w:rPr>
        <w:t>異常はなし。血糖は</w:t>
      </w:r>
      <w:r w:rsidRPr="00CC1BC4">
        <w:rPr>
          <w:rFonts w:ascii="ＭＳ ゴシック" w:eastAsia="ＭＳ ゴシック" w:hAnsi="ＭＳ ゴシック" w:cs="ＭＳ ゴシック"/>
          <w:kern w:val="0"/>
          <w:szCs w:val="21"/>
        </w:rPr>
        <w:t>372～308mg/dl</w:t>
      </w:r>
      <w:r>
        <w:rPr>
          <w:rFonts w:ascii="ＭＳ ゴシック" w:eastAsia="ＭＳ ゴシック" w:hAnsi="ＭＳ ゴシック" w:cs="ＭＳ ゴシック"/>
          <w:kern w:val="0"/>
          <w:szCs w:val="21"/>
        </w:rPr>
        <w:t>で経過。指示のスライディングスケ</w:t>
      </w:r>
      <w:r>
        <w:rPr>
          <w:rFonts w:ascii="ＭＳ ゴシック" w:eastAsia="ＭＳ ゴシック" w:hAnsi="ＭＳ ゴシック" w:cs="ＭＳ ゴシック" w:hint="eastAsia"/>
          <w:kern w:val="0"/>
          <w:szCs w:val="21"/>
        </w:rPr>
        <w:t>ー</w:t>
      </w:r>
      <w:r w:rsidR="00C260BE">
        <w:rPr>
          <w:rFonts w:ascii="ＭＳ ゴシック" w:eastAsia="ＭＳ ゴシック" w:hAnsi="ＭＳ ゴシック" w:cs="ＭＳ ゴシック" w:hint="eastAsia"/>
          <w:kern w:val="0"/>
          <w:szCs w:val="21"/>
        </w:rPr>
        <w:t>ルに従っている。</w:t>
      </w:r>
    </w:p>
    <w:p w:rsidR="00C260BE" w:rsidRDefault="00C260B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260BE" w:rsidRDefault="00C260B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①</w:t>
      </w:r>
      <w:r w:rsidRPr="00C260BE">
        <w:rPr>
          <w:rFonts w:ascii="ＭＳ ゴシック" w:eastAsia="ＭＳ ゴシック" w:hAnsi="ＭＳ ゴシック" w:cs="ＭＳ ゴシック"/>
          <w:color w:val="000000"/>
          <w:kern w:val="0"/>
          <w:szCs w:val="24"/>
        </w:rPr>
        <w:t>日　　時：3月22日　11:59</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氏　　名：船木　惠美子（ふなき　えみこ）様</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生年月日：昭和27年12月21日69歳</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病　　名：双極性感情障害</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性　　別：女性</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主 治 医：深澤Dr.</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入院形態：任意入院</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病　　棟：東病棟Bユニット</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＜経過＞</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当院1回の入院治療歴あり(R4.2.2～R4.2.18)。</w:t>
      </w:r>
    </w:p>
    <w:p w:rsid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当院退院後は落ち着いて過ごしていたが、2/23頃より意欲低下や食欲低下が出現。外来受診を早め、3/8受診し薬剤調整行っている。以降も意欲低下や抑うつ気分が持続。夜間の睡眠は安定しているが、依然として食欲もなく、軽度の嘔気と便秘の訴え聞かれている。休養及び薬剤調整目的にて、R4.3.22東病棟Bユニットへ任意入院となる。</w:t>
      </w:r>
    </w:p>
    <w:p w:rsid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hint="eastAsia"/>
          <w:color w:val="000000"/>
          <w:kern w:val="0"/>
          <w:szCs w:val="24"/>
        </w:rPr>
        <w:t>・業洗</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hint="eastAsia"/>
          <w:color w:val="000000"/>
          <w:kern w:val="0"/>
          <w:szCs w:val="24"/>
        </w:rPr>
        <w:t>・買い物可：金額は本人管理</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hint="eastAsia"/>
          <w:color w:val="000000"/>
          <w:kern w:val="0"/>
          <w:szCs w:val="24"/>
        </w:rPr>
        <w:t>・携帯電話使用可</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hint="eastAsia"/>
          <w:color w:val="000000"/>
          <w:kern w:val="0"/>
          <w:szCs w:val="24"/>
        </w:rPr>
        <w:t>・インフル：</w:t>
      </w:r>
      <w:r w:rsidRPr="00C260BE">
        <w:rPr>
          <w:rFonts w:ascii="ＭＳ ゴシック" w:eastAsia="ＭＳ ゴシック" w:hAnsi="ＭＳ ゴシック" w:cs="ＭＳ ゴシック"/>
          <w:color w:val="000000"/>
          <w:kern w:val="0"/>
          <w:szCs w:val="24"/>
        </w:rPr>
        <w:t>12/7</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hint="eastAsia"/>
          <w:color w:val="000000"/>
          <w:kern w:val="0"/>
          <w:szCs w:val="24"/>
        </w:rPr>
        <w:t>・コロナ</w:t>
      </w:r>
      <w:r w:rsidRPr="00C260BE">
        <w:rPr>
          <w:rFonts w:ascii="ＭＳ ゴシック" w:eastAsia="ＭＳ ゴシック" w:hAnsi="ＭＳ ゴシック" w:cs="ＭＳ ゴシック"/>
          <w:color w:val="000000"/>
          <w:kern w:val="0"/>
          <w:szCs w:val="24"/>
        </w:rPr>
        <w:t xml:space="preserve">3回目：2/21　</w:t>
      </w:r>
    </w:p>
    <w:p w:rsidR="00C260BE" w:rsidRDefault="00C260B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260BE" w:rsidRDefault="00C260B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 w:val="24"/>
          <w:szCs w:val="24"/>
        </w:rPr>
        <w:t>②</w:t>
      </w:r>
      <w:r w:rsidRPr="00C260BE">
        <w:rPr>
          <w:rFonts w:ascii="ＭＳ ゴシック" w:eastAsia="ＭＳ ゴシック" w:hAnsi="ＭＳ ゴシック" w:cs="ＭＳ ゴシック"/>
          <w:color w:val="000000"/>
          <w:kern w:val="0"/>
          <w:szCs w:val="24"/>
        </w:rPr>
        <w:t>日　　時：3月22日　13:06</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氏　　名：西村　義男（にしむら　よしお）様</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生年月日：昭和24年12月23日72歳</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病　　名：混合性認知症</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性　　別：男性</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主 治 医：馬渡Dr.</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入院形態：医療保護入院</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病　　棟：東病棟Aユニット</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＜経過＞</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現在八戸市民病院へ入院中。入院前は単身生活していた。</w:t>
      </w:r>
    </w:p>
    <w:p w:rsidR="00C260BE" w:rsidRPr="00C260BE" w:rsidRDefault="00C260BE" w:rsidP="00C26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260BE">
        <w:rPr>
          <w:rFonts w:ascii="ＭＳ ゴシック" w:eastAsia="ＭＳ ゴシック" w:hAnsi="ＭＳ ゴシック" w:cs="ＭＳ ゴシック"/>
          <w:color w:val="000000"/>
          <w:kern w:val="0"/>
          <w:szCs w:val="24"/>
        </w:rPr>
        <w:t xml:space="preserve">　R3年6月頃に新型コロナのワクチン接種。その後1週間倦怠感や味覚障害が続き下長内科を受診。検査結果に異常値あり八戸市民病院を受診したところ、大動脈炎症候群の診断にて同院入院となる。プレドニゾロン投与を45mg/日から開始し、10/26 30mgへ減量した時点で自宅退院。しかし翌日深夜に加療服薬と意識障害を起こしている所を長男が発見し市民病院へ救急搬送となり同日再入院となる。その後はプレドニゾロン22.5mgで炎症なく経過しているが、20mg/日を切ると炎症再燃する状態。また、入院中精神科にて諸検査を行い、ラクナ梗塞認められ混合型認知症の診断となる。自宅へ退院しても服薬管理も困難である為、当院へ転入院依頼あり本日当院初診。R4.3.22東病棟Aユニットへ医療保護入院となる。　</w:t>
      </w:r>
    </w:p>
    <w:p w:rsidR="00C260BE" w:rsidRPr="00C260BE" w:rsidRDefault="00C260B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18"/>
          <w:szCs w:val="21"/>
        </w:rPr>
      </w:pPr>
    </w:p>
    <w:p w:rsidR="00C260BE" w:rsidRPr="00C260BE" w:rsidRDefault="00C260B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260BE">
        <w:rPr>
          <w:rFonts w:ascii="ＭＳ ゴシック" w:eastAsia="ＭＳ ゴシック" w:hAnsi="ＭＳ ゴシック" w:cs="ＭＳ ゴシック" w:hint="eastAsia"/>
          <w:kern w:val="0"/>
          <w:szCs w:val="21"/>
        </w:rPr>
        <w:t>・</w:t>
      </w:r>
      <w:r w:rsidRPr="00C260BE">
        <w:rPr>
          <w:rFonts w:ascii="ＭＳ ゴシック" w:eastAsia="ＭＳ ゴシック" w:hAnsi="ＭＳ ゴシック" w:cs="ＭＳ ゴシック"/>
          <w:kern w:val="0"/>
          <w:szCs w:val="21"/>
        </w:rPr>
        <w:t>CS：Cプラン、肌着は業洗</w:t>
      </w:r>
    </w:p>
    <w:p w:rsidR="00C260BE" w:rsidRPr="00C260BE" w:rsidRDefault="00C260B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260BE">
        <w:rPr>
          <w:rFonts w:ascii="ＭＳ ゴシック" w:eastAsia="ＭＳ ゴシック" w:hAnsi="ＭＳ ゴシック" w:cs="ＭＳ ゴシック" w:hint="eastAsia"/>
          <w:kern w:val="0"/>
          <w:szCs w:val="21"/>
        </w:rPr>
        <w:t>・売店：</w:t>
      </w:r>
      <w:r w:rsidRPr="00C260BE">
        <w:rPr>
          <w:rFonts w:ascii="ＭＳ ゴシック" w:eastAsia="ＭＳ ゴシック" w:hAnsi="ＭＳ ゴシック" w:cs="ＭＳ ゴシック"/>
          <w:kern w:val="0"/>
          <w:szCs w:val="21"/>
        </w:rPr>
        <w:t>3千円/月</w:t>
      </w:r>
    </w:p>
    <w:p w:rsidR="00C260BE" w:rsidRPr="00C260BE" w:rsidRDefault="00C260B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260BE">
        <w:rPr>
          <w:rFonts w:ascii="ＭＳ ゴシック" w:eastAsia="ＭＳ ゴシック" w:hAnsi="ＭＳ ゴシック" w:cs="ＭＳ ゴシック" w:hint="eastAsia"/>
          <w:kern w:val="0"/>
          <w:szCs w:val="21"/>
        </w:rPr>
        <w:t>・インフル：未</w:t>
      </w:r>
    </w:p>
    <w:p w:rsidR="00C260BE" w:rsidRPr="00C260BE" w:rsidRDefault="00C260B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260BE">
        <w:rPr>
          <w:rFonts w:ascii="ＭＳ ゴシック" w:eastAsia="ＭＳ ゴシック" w:hAnsi="ＭＳ ゴシック" w:cs="ＭＳ ゴシック" w:hint="eastAsia"/>
          <w:kern w:val="0"/>
          <w:szCs w:val="21"/>
        </w:rPr>
        <w:t>・コロナ①：</w:t>
      </w:r>
      <w:r w:rsidRPr="00C260BE">
        <w:rPr>
          <w:rFonts w:ascii="ＭＳ ゴシック" w:eastAsia="ＭＳ ゴシック" w:hAnsi="ＭＳ ゴシック" w:cs="ＭＳ ゴシック"/>
          <w:kern w:val="0"/>
          <w:szCs w:val="21"/>
        </w:rPr>
        <w:t>6月</w:t>
      </w:r>
    </w:p>
    <w:p w:rsidR="00C260BE" w:rsidRDefault="00C260B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260BE">
        <w:rPr>
          <w:rFonts w:ascii="ＭＳ ゴシック" w:eastAsia="ＭＳ ゴシック" w:hAnsi="ＭＳ ゴシック" w:cs="ＭＳ ゴシック" w:hint="eastAsia"/>
          <w:kern w:val="0"/>
          <w:szCs w:val="21"/>
        </w:rPr>
        <w:t xml:space="preserve">　→</w:t>
      </w:r>
      <w:r w:rsidRPr="00C260BE">
        <w:rPr>
          <w:rFonts w:ascii="ＭＳ ゴシック" w:eastAsia="ＭＳ ゴシック" w:hAnsi="ＭＳ ゴシック" w:cs="ＭＳ ゴシック"/>
          <w:kern w:val="0"/>
          <w:szCs w:val="21"/>
        </w:rPr>
        <w:t>2回目以降は接種しない。</w:t>
      </w:r>
    </w:p>
    <w:p w:rsidR="00C260BE" w:rsidRPr="00C260BE" w:rsidRDefault="00C260B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C260BE">
        <w:rPr>
          <w:rFonts w:ascii="ＭＳ ゴシック" w:eastAsia="ＭＳ ゴシック" w:hAnsi="ＭＳ ゴシック" w:cs="ＭＳ ゴシック" w:hint="eastAsia"/>
          <w:kern w:val="0"/>
          <w:szCs w:val="21"/>
        </w:rPr>
        <w:t>日赤病院膠原病外来へ通院予定あり。</w:t>
      </w:r>
      <w:r w:rsidR="00CE797E">
        <w:rPr>
          <w:rFonts w:ascii="ＭＳ ゴシック" w:eastAsia="ＭＳ ゴシック" w:hAnsi="ＭＳ ゴシック" w:cs="ＭＳ ゴシック" w:hint="eastAsia"/>
          <w:kern w:val="0"/>
          <w:szCs w:val="21"/>
        </w:rPr>
        <w:t>PSWが調整中。</w:t>
      </w:r>
      <w:bookmarkStart w:id="1" w:name="_GoBack"/>
      <w:bookmarkEnd w:id="1"/>
    </w:p>
    <w:sectPr w:rsidR="00C260BE" w:rsidRPr="00C260B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2355"/>
    <w:rsid w:val="000136D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932"/>
    <w:rsid w:val="0004559A"/>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949"/>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1BF8"/>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513B"/>
    <w:rsid w:val="009C5169"/>
    <w:rsid w:val="009C52AE"/>
    <w:rsid w:val="009C5942"/>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013"/>
    <w:rsid w:val="00CA334B"/>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1BC4"/>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4B11"/>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B1ED86D"/>
  <w15:docId w15:val="{4AD1CFE0-C4CA-466F-8158-B0F52910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DFD4C-7D23-410D-950B-3EF1A856C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1944</Words>
  <Characters>407</Characters>
  <Application>Microsoft Office Word</Application>
  <DocSecurity>0</DocSecurity>
  <Lines>3</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2</cp:revision>
  <cp:lastPrinted>2022-02-22T14:03:00Z</cp:lastPrinted>
  <dcterms:created xsi:type="dcterms:W3CDTF">2022-03-22T17:51:00Z</dcterms:created>
  <dcterms:modified xsi:type="dcterms:W3CDTF">2022-03-22T17:51:00Z</dcterms:modified>
</cp:coreProperties>
</file>