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151E81">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D26BCE">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日</w:t>
      </w:r>
      <w:r w:rsidR="00D26BCE">
        <w:rPr>
          <w:rFonts w:ascii="ＭＳ ゴシック" w:eastAsia="ＭＳ ゴシック" w:hAnsi="ＭＳ ゴシック" w:cs="Times New Roman" w:hint="eastAsia"/>
          <w:szCs w:val="21"/>
        </w:rPr>
        <w:t>（土</w:t>
      </w:r>
      <w:r w:rsidR="00DD2AA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D26BCE">
        <w:rPr>
          <w:rFonts w:ascii="ＭＳ ゴシック" w:eastAsia="ＭＳ ゴシック" w:hAnsi="ＭＳ ゴシック" w:cs="Times New Roman" w:hint="eastAsia"/>
          <w:szCs w:val="21"/>
        </w:rPr>
        <w:t>松舘　優司</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26BC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51E81" w:rsidRPr="00A97C64" w:rsidRDefault="00D26BCE" w:rsidP="00151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26BCE" w:rsidP="00BE6C1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DD2AA1"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26BC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26BC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26BC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26BC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26BC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D26BCE"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26BCE" w:rsidP="009D5E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D2AA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26BC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26BC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26BC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26BC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26BC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26BC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26BC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D26BCE"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871C59" w:rsidRDefault="00D26BCE" w:rsidP="00871C5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D26BC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C2029E" w:rsidRDefault="00D26BCE" w:rsidP="00C2029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C34AC6" w:rsidRPr="00C34AC6" w:rsidRDefault="00631384" w:rsidP="005269CA">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26BCE">
        <w:rPr>
          <w:rFonts w:ascii="ＭＳ ゴシック" w:eastAsia="ＭＳ ゴシック" w:hAnsi="ＭＳ ゴシック" w:cs="Times New Roman" w:hint="eastAsia"/>
          <w:szCs w:val="21"/>
        </w:rPr>
        <w:t>特記事項無し。</w:t>
      </w:r>
    </w:p>
    <w:p w:rsidR="00992E96" w:rsidRPr="00992E96" w:rsidRDefault="00992E96" w:rsidP="005F7667">
      <w:pPr>
        <w:rPr>
          <w:rFonts w:ascii="ＭＳ ゴシック" w:eastAsia="ＭＳ ゴシック" w:hAnsi="ＭＳ ゴシック" w:cs="Times New Roman"/>
          <w:szCs w:val="21"/>
        </w:rPr>
      </w:pPr>
    </w:p>
    <w:p w:rsidR="004D31F6" w:rsidRDefault="00D06881" w:rsidP="00071400">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8440AD" w:rsidRDefault="009C5942" w:rsidP="00D26BCE">
      <w:pPr>
        <w:ind w:left="2100" w:hangingChars="1000" w:hanging="210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EE1FCA">
        <w:rPr>
          <w:rFonts w:ascii="ＭＳ ゴシック" w:eastAsia="ＭＳ ゴシック" w:hAnsi="ＭＳ ゴシック" w:cs="ＭＳ ゴシック" w:hint="eastAsia"/>
          <w:kern w:val="0"/>
          <w:szCs w:val="21"/>
        </w:rPr>
        <w:t>小笠原　久年</w:t>
      </w:r>
      <w:r w:rsidR="00FF049F">
        <w:rPr>
          <w:rFonts w:ascii="ＭＳ ゴシック" w:eastAsia="ＭＳ ゴシック" w:hAnsi="ＭＳ ゴシック" w:cs="ＭＳ ゴシック" w:hint="eastAsia"/>
          <w:kern w:val="0"/>
          <w:szCs w:val="21"/>
        </w:rPr>
        <w:t>様～</w:t>
      </w:r>
      <w:r w:rsidR="00EE1FCA">
        <w:rPr>
          <w:rFonts w:ascii="ＭＳ ゴシック" w:eastAsia="ＭＳ ゴシック" w:hAnsi="ＭＳ ゴシック" w:cs="ＭＳ ゴシック" w:hint="eastAsia"/>
          <w:kern w:val="0"/>
          <w:szCs w:val="21"/>
        </w:rPr>
        <w:t>便秘時ピコスルファートNa内用液1本処方。</w:t>
      </w:r>
    </w:p>
    <w:p w:rsidR="00040742" w:rsidRDefault="00040742" w:rsidP="00FF049F">
      <w:pPr>
        <w:ind w:left="1680" w:hangingChars="800" w:hanging="1680"/>
        <w:jc w:val="left"/>
        <w:rPr>
          <w:rFonts w:ascii="ＭＳ ゴシック" w:eastAsia="ＭＳ ゴシック" w:hAnsi="ＭＳ ゴシック" w:cs="ＭＳ ゴシック"/>
          <w:kern w:val="0"/>
          <w:szCs w:val="21"/>
        </w:rPr>
      </w:pPr>
    </w:p>
    <w:p w:rsidR="00040742" w:rsidRDefault="00D26BCE" w:rsidP="00FF049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EE1FCA">
        <w:rPr>
          <w:rFonts w:ascii="ＭＳ ゴシック" w:eastAsia="ＭＳ ゴシック" w:hAnsi="ＭＳ ゴシック" w:cs="ＭＳ ゴシック" w:hint="eastAsia"/>
          <w:kern w:val="0"/>
          <w:szCs w:val="21"/>
        </w:rPr>
        <w:t>安達　貴浩</w:t>
      </w:r>
      <w:r w:rsidR="00040742">
        <w:rPr>
          <w:rFonts w:ascii="ＭＳ ゴシック" w:eastAsia="ＭＳ ゴシック" w:hAnsi="ＭＳ ゴシック" w:cs="ＭＳ ゴシック" w:hint="eastAsia"/>
          <w:kern w:val="0"/>
          <w:szCs w:val="21"/>
        </w:rPr>
        <w:t>様～</w:t>
      </w:r>
      <w:r w:rsidR="00EE1FCA">
        <w:rPr>
          <w:rFonts w:ascii="ＭＳ ゴシック" w:eastAsia="ＭＳ ゴシック" w:hAnsi="ＭＳ ゴシック" w:cs="ＭＳ ゴシック" w:hint="eastAsia"/>
          <w:kern w:val="0"/>
          <w:szCs w:val="21"/>
        </w:rPr>
        <w:t>不調時ロラゼパム（0.5）1T　10回分処方</w:t>
      </w:r>
    </w:p>
    <w:p w:rsidR="009C5942" w:rsidRPr="00CD5986" w:rsidRDefault="009C5942" w:rsidP="00D06881">
      <w:pPr>
        <w:jc w:val="left"/>
        <w:rPr>
          <w:rFonts w:ascii="ＭＳ ゴシック" w:eastAsia="ＭＳ ゴシック" w:hAnsi="ＭＳ ゴシック" w:cs="ＭＳ ゴシック"/>
          <w:kern w:val="0"/>
          <w:szCs w:val="21"/>
        </w:rPr>
      </w:pPr>
    </w:p>
    <w:p w:rsidR="00EE1FCA" w:rsidRDefault="00EE1FCA" w:rsidP="00EE1FCA">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・大久保　和子様～不眠時ブロチゾラム（0.25）1T、便秘時センノシド（12）2T、それぞれ5回分処方。</w:t>
      </w:r>
    </w:p>
    <w:p w:rsidR="00EE1FCA" w:rsidRDefault="00EE1FCA" w:rsidP="00D06881">
      <w:pPr>
        <w:jc w:val="left"/>
        <w:rPr>
          <w:rFonts w:ascii="ＭＳ ゴシック" w:eastAsia="ＭＳ ゴシック" w:hAnsi="ＭＳ ゴシック" w:cs="ＭＳ ゴシック"/>
          <w:kern w:val="0"/>
          <w:szCs w:val="21"/>
        </w:rPr>
      </w:pPr>
    </w:p>
    <w:p w:rsidR="0077017F" w:rsidRDefault="0077017F" w:rsidP="0077017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・川崎　隆志様～臨時薬としてリスパダールOD(2)1T　1×夕食後、エスタゾラム(2)1T　1×就床前　5日分処方(3/13～の分)。</w:t>
      </w:r>
      <w:r w:rsidR="00FB7C98">
        <w:rPr>
          <w:rFonts w:ascii="ＭＳ ゴシック" w:eastAsia="ＭＳ ゴシック" w:hAnsi="ＭＳ ゴシック" w:cs="ＭＳ ゴシック" w:hint="eastAsia"/>
          <w:kern w:val="0"/>
          <w:szCs w:val="21"/>
        </w:rPr>
        <w:t>又、食欲不振時　エンシュアリキッド　1缶　7回分処方。</w:t>
      </w:r>
    </w:p>
    <w:p w:rsidR="0077017F" w:rsidRPr="00FB7C98" w:rsidRDefault="0077017F" w:rsidP="00D06881">
      <w:pPr>
        <w:jc w:val="left"/>
        <w:rPr>
          <w:rFonts w:ascii="ＭＳ ゴシック" w:eastAsia="ＭＳ ゴシック" w:hAnsi="ＭＳ ゴシック" w:cs="ＭＳ ゴシック"/>
          <w:kern w:val="0"/>
          <w:szCs w:val="21"/>
        </w:rPr>
      </w:pPr>
    </w:p>
    <w:p w:rsidR="00FB7C98" w:rsidRDefault="00FB7C98" w:rsidP="00FB7C98">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・若沢　理子様～臨時薬としてエペリゾン塩酸塩(50)3T、カロナール(200)3T　3×毎食</w:t>
      </w:r>
      <w:r>
        <w:rPr>
          <w:rFonts w:ascii="ＭＳ ゴシック" w:eastAsia="ＭＳ ゴシック" w:hAnsi="ＭＳ ゴシック" w:cs="ＭＳ ゴシック" w:hint="eastAsia"/>
          <w:kern w:val="0"/>
          <w:szCs w:val="21"/>
        </w:rPr>
        <w:lastRenderedPageBreak/>
        <w:t>後　4日分処方(本日昼～の分)。</w:t>
      </w:r>
    </w:p>
    <w:p w:rsidR="00FB7C98" w:rsidRDefault="00FB7C98" w:rsidP="00D06881">
      <w:pPr>
        <w:jc w:val="left"/>
        <w:rPr>
          <w:rFonts w:ascii="ＭＳ ゴシック" w:eastAsia="ＭＳ ゴシック" w:hAnsi="ＭＳ ゴシック" w:cs="ＭＳ ゴシック"/>
          <w:kern w:val="0"/>
          <w:szCs w:val="21"/>
        </w:rPr>
      </w:pPr>
    </w:p>
    <w:p w:rsidR="00FB7C98" w:rsidRDefault="00FB7C98"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・高柳　和子様～主治医より3/14甲状腺セットの採血指示あり。</w:t>
      </w:r>
    </w:p>
    <w:p w:rsidR="00FB7C98" w:rsidRDefault="00FB7C98" w:rsidP="00D06881">
      <w:pPr>
        <w:jc w:val="left"/>
        <w:rPr>
          <w:rFonts w:ascii="ＭＳ ゴシック" w:eastAsia="ＭＳ ゴシック" w:hAnsi="ＭＳ ゴシック" w:cs="ＭＳ ゴシック"/>
          <w:kern w:val="0"/>
          <w:szCs w:val="21"/>
        </w:rPr>
      </w:pPr>
    </w:p>
    <w:p w:rsidR="00FB7C98" w:rsidRDefault="00FB7C98" w:rsidP="0069315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・北村　奈美様～</w:t>
      </w:r>
      <w:r w:rsidR="0069315F">
        <w:rPr>
          <w:rFonts w:ascii="ＭＳ ゴシック" w:eastAsia="ＭＳ ゴシック" w:hAnsi="ＭＳ ゴシック" w:cs="ＭＳ ゴシック" w:hint="eastAsia"/>
          <w:kern w:val="0"/>
          <w:szCs w:val="21"/>
        </w:rPr>
        <w:t>臨時薬として処方されていたヘモポリゾン軟膏は本人入浴時に使用したいとの事で痔核症状の時のIFオーダーへ変更となる。</w:t>
      </w:r>
    </w:p>
    <w:p w:rsidR="00FB7C98" w:rsidRDefault="00FB7C98" w:rsidP="00D06881">
      <w:pPr>
        <w:jc w:val="left"/>
        <w:rPr>
          <w:rFonts w:ascii="ＭＳ ゴシック" w:eastAsia="ＭＳ ゴシック" w:hAnsi="ＭＳ ゴシック" w:cs="ＭＳ ゴシック"/>
          <w:kern w:val="0"/>
          <w:szCs w:val="21"/>
        </w:rPr>
      </w:pPr>
    </w:p>
    <w:p w:rsidR="0069315F" w:rsidRDefault="0069315F"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・木野　貢様～主治医よりデルモゾ―ルDP軟膏1本処方となる。</w:t>
      </w:r>
    </w:p>
    <w:p w:rsidR="0069315F" w:rsidRPr="0069315F" w:rsidRDefault="0069315F" w:rsidP="00D06881">
      <w:pPr>
        <w:jc w:val="left"/>
        <w:rPr>
          <w:rFonts w:ascii="ＭＳ ゴシック" w:eastAsia="ＭＳ ゴシック" w:hAnsi="ＭＳ ゴシック" w:cs="ＭＳ ゴシック"/>
          <w:kern w:val="0"/>
          <w:szCs w:val="21"/>
        </w:rPr>
      </w:pPr>
    </w:p>
    <w:p w:rsidR="00AE6E15"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1" w:name="_Hlk62478463"/>
    </w:p>
    <w:p w:rsidR="00D06881" w:rsidRDefault="00D06881" w:rsidP="00EE4D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7635AE" w:rsidRPr="007635AE">
        <w:rPr>
          <w:rFonts w:ascii="ＭＳ ゴシック" w:eastAsia="ＭＳ ゴシック" w:hAnsi="ＭＳ ゴシック" w:cs="ＭＳ ゴシック" w:hint="eastAsia"/>
          <w:kern w:val="0"/>
          <w:szCs w:val="21"/>
        </w:rPr>
        <w:t>午前・午後</w:t>
      </w:r>
      <w:r w:rsidR="007635AE" w:rsidRPr="007635AE">
        <w:rPr>
          <w:rFonts w:ascii="ＭＳ ゴシック" w:eastAsia="ＭＳ ゴシック" w:hAnsi="ＭＳ ゴシック" w:cs="ＭＳ ゴシック"/>
          <w:kern w:val="0"/>
          <w:szCs w:val="21"/>
        </w:rPr>
        <w:t>1時間の開放観察実施</w:t>
      </w:r>
      <w:r w:rsidR="00217C81">
        <w:rPr>
          <w:rFonts w:ascii="ＭＳ ゴシック" w:eastAsia="ＭＳ ゴシック" w:hAnsi="ＭＳ ゴシック" w:cs="ＭＳ ゴシック" w:hint="eastAsia"/>
          <w:kern w:val="0"/>
          <w:szCs w:val="21"/>
        </w:rPr>
        <w:t>。</w:t>
      </w:r>
      <w:r w:rsidR="00CD5986" w:rsidRPr="00CD5986">
        <w:rPr>
          <w:rFonts w:ascii="ＭＳ ゴシック" w:eastAsia="ＭＳ ゴシック" w:hAnsi="ＭＳ ゴシック" w:cs="ＭＳ ゴシック" w:hint="eastAsia"/>
          <w:kern w:val="0"/>
          <w:szCs w:val="21"/>
        </w:rPr>
        <w:t>開放観察中他室侵入し迷惑行為を繰り返している。早めに開放観察終了としている。</w:t>
      </w:r>
      <w:r w:rsidR="009F0A69">
        <w:rPr>
          <w:rFonts w:ascii="ＭＳ ゴシック" w:eastAsia="ＭＳ ゴシック" w:hAnsi="ＭＳ ゴシック" w:cs="ＭＳ ゴシック" w:hint="eastAsia"/>
          <w:kern w:val="0"/>
          <w:szCs w:val="21"/>
        </w:rPr>
        <w:t>引き続き精神症状や身体症状の変化に注意して観察</w:t>
      </w:r>
      <w:r w:rsidR="0071199B" w:rsidRPr="00772D45">
        <w:rPr>
          <w:rFonts w:ascii="ＭＳ ゴシック" w:eastAsia="ＭＳ ゴシック" w:hAnsi="ＭＳ ゴシック" w:cs="ＭＳ ゴシック" w:hint="eastAsia"/>
          <w:kern w:val="0"/>
          <w:szCs w:val="21"/>
        </w:rPr>
        <w:t>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127F57"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349C8" w:rsidRDefault="00D349C8" w:rsidP="00127F57">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2303A0">
        <w:rPr>
          <w:rFonts w:ascii="ＭＳ ゴシック" w:eastAsia="ＭＳ ゴシック" w:hAnsi="ＭＳ ゴシック" w:cs="ＭＳ ゴシック" w:hint="eastAsia"/>
          <w:kern w:val="0"/>
          <w:szCs w:val="21"/>
        </w:rPr>
        <w:t>身体拘束中。</w:t>
      </w:r>
      <w:r w:rsidR="00AF53F1">
        <w:rPr>
          <w:rFonts w:ascii="ＭＳ ゴシック" w:eastAsia="ＭＳ ゴシック" w:hAnsi="ＭＳ ゴシック" w:cs="ＭＳ ゴシック" w:hint="eastAsia"/>
          <w:kern w:val="0"/>
          <w:szCs w:val="21"/>
        </w:rPr>
        <w:t>午前・午後1時間ずつ片足ずつの開放観察実施。</w:t>
      </w:r>
      <w:r w:rsidR="00CD5986">
        <w:rPr>
          <w:rFonts w:ascii="ＭＳ ゴシック" w:eastAsia="ＭＳ ゴシック" w:hAnsi="ＭＳ ゴシック" w:cs="ＭＳ ゴシック" w:hint="eastAsia"/>
          <w:kern w:val="0"/>
          <w:szCs w:val="21"/>
        </w:rPr>
        <w:t>開放観察中は自傷、危険行動無し</w:t>
      </w:r>
      <w:r w:rsidR="00CD5986" w:rsidRPr="00CD5986">
        <w:rPr>
          <w:rFonts w:ascii="ＭＳ ゴシック" w:eastAsia="ＭＳ ゴシック" w:hAnsi="ＭＳ ゴシック" w:cs="ＭＳ ゴシック" w:hint="eastAsia"/>
          <w:kern w:val="0"/>
          <w:szCs w:val="21"/>
        </w:rPr>
        <w:t>。</w:t>
      </w:r>
      <w:r w:rsidR="00CD5986">
        <w:rPr>
          <w:rFonts w:ascii="ＭＳ ゴシック" w:eastAsia="ＭＳ ゴシック" w:hAnsi="ＭＳ ゴシック" w:cs="ＭＳ ゴシック" w:hint="eastAsia"/>
          <w:kern w:val="0"/>
          <w:szCs w:val="21"/>
        </w:rPr>
        <w:t>対面時不機嫌さ無し</w:t>
      </w:r>
      <w:r w:rsidR="00CD5986" w:rsidRPr="00CD5986">
        <w:rPr>
          <w:rFonts w:ascii="ＭＳ ゴシック" w:eastAsia="ＭＳ ゴシック" w:hAnsi="ＭＳ ゴシック" w:cs="ＭＳ ゴシック" w:hint="eastAsia"/>
          <w:kern w:val="0"/>
          <w:szCs w:val="21"/>
        </w:rPr>
        <w:t>。拘束部位循環障害無し。</w:t>
      </w:r>
      <w:r w:rsidR="00127F57">
        <w:rPr>
          <w:rFonts w:ascii="ＭＳ ゴシック" w:eastAsia="ＭＳ ゴシック" w:hAnsi="ＭＳ ゴシック" w:cs="ＭＳ ゴシック" w:hint="eastAsia"/>
          <w:kern w:val="0"/>
          <w:szCs w:val="21"/>
        </w:rPr>
        <w:t>引き続き精神症状の観</w:t>
      </w:r>
      <w:r w:rsidR="00A47039" w:rsidRPr="00D87A02">
        <w:rPr>
          <w:rFonts w:ascii="ＭＳ ゴシック" w:eastAsia="ＭＳ ゴシック" w:hAnsi="ＭＳ ゴシック" w:cs="ＭＳ ゴシック" w:hint="eastAsia"/>
          <w:kern w:val="0"/>
          <w:szCs w:val="21"/>
        </w:rPr>
        <w:t>察を行い、</w:t>
      </w:r>
      <w:r w:rsidR="00A47039" w:rsidRPr="00484E8B">
        <w:rPr>
          <w:rFonts w:ascii="ＭＳ ゴシック" w:eastAsia="ＭＳ ゴシック" w:hAnsi="ＭＳ ゴシック" w:cs="ＭＳ ゴシック" w:hint="eastAsia"/>
          <w:kern w:val="0"/>
          <w:sz w:val="22"/>
        </w:rPr>
        <w:t>早期の処遇改善を目指し</w:t>
      </w:r>
      <w:r w:rsidR="00A47039">
        <w:rPr>
          <w:rFonts w:ascii="ＭＳ ゴシック" w:eastAsia="ＭＳ ゴシック" w:hAnsi="ＭＳ ゴシック" w:cs="ＭＳ ゴシック" w:hint="eastAsia"/>
          <w:kern w:val="0"/>
          <w:sz w:val="22"/>
        </w:rPr>
        <w:t>、</w:t>
      </w:r>
      <w:r w:rsidR="00A47039" w:rsidRPr="00484E8B">
        <w:rPr>
          <w:rFonts w:ascii="ＭＳ ゴシック" w:eastAsia="ＭＳ ゴシック" w:hAnsi="ＭＳ ゴシック" w:cs="ＭＳ ゴシック" w:hint="eastAsia"/>
          <w:kern w:val="0"/>
          <w:sz w:val="22"/>
        </w:rPr>
        <w:t>看護</w:t>
      </w:r>
      <w:r w:rsidR="00A47039" w:rsidRPr="00484E8B">
        <w:rPr>
          <w:rFonts w:ascii="ＭＳ ゴシック" w:eastAsia="ＭＳ ゴシック" w:hAnsi="ＭＳ ゴシック" w:cs="ＭＳ ゴシック" w:hint="eastAsia"/>
          <w:kern w:val="0"/>
          <w:szCs w:val="21"/>
        </w:rPr>
        <w:t>介入・観察を行っていく。</w:t>
      </w:r>
    </w:p>
    <w:p w:rsidR="00376FA9" w:rsidRPr="00C62F65" w:rsidRDefault="00376FA9" w:rsidP="00554B9B">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21F66" w:rsidRDefault="00AC607F" w:rsidP="008440AD">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・金山　辰巳様～身体拘束中</w:t>
      </w:r>
      <w:r w:rsidR="0025696E">
        <w:rPr>
          <w:rFonts w:ascii="ＭＳ ゴシック" w:eastAsia="ＭＳ ゴシック" w:hAnsi="ＭＳ ゴシック" w:cs="ＭＳ ゴシック" w:hint="eastAsia"/>
          <w:kern w:val="0"/>
          <w:szCs w:val="21"/>
        </w:rPr>
        <w:t>。</w:t>
      </w:r>
      <w:r w:rsidR="00CD5986" w:rsidRPr="00CD5986">
        <w:rPr>
          <w:rFonts w:ascii="ＭＳ ゴシック" w:eastAsia="ＭＳ ゴシック" w:hAnsi="ＭＳ ゴシック" w:cs="ＭＳ ゴシック" w:hint="eastAsia"/>
          <w:kern w:val="0"/>
          <w:szCs w:val="21"/>
        </w:rPr>
        <w:t>酸素</w:t>
      </w:r>
      <w:r w:rsidR="00CD5986" w:rsidRPr="00CD5986">
        <w:rPr>
          <w:rFonts w:ascii="ＭＳ ゴシック" w:eastAsia="ＭＳ ゴシック" w:hAnsi="ＭＳ ゴシック" w:cs="ＭＳ ゴシック"/>
          <w:kern w:val="0"/>
          <w:szCs w:val="21"/>
        </w:rPr>
        <w:t>3ℓマスクにて酸素飽和度96～98</w:t>
      </w:r>
      <w:r w:rsidR="00CD5986">
        <w:rPr>
          <w:rFonts w:ascii="ＭＳ ゴシック" w:eastAsia="ＭＳ ゴシック" w:hAnsi="ＭＳ ゴシック" w:cs="ＭＳ ゴシック"/>
          <w:kern w:val="0"/>
          <w:szCs w:val="21"/>
        </w:rPr>
        <w:t>％キープ。他バイタルサイン特変</w:t>
      </w:r>
      <w:r w:rsidR="00CD5986">
        <w:rPr>
          <w:rFonts w:ascii="ＭＳ ゴシック" w:eastAsia="ＭＳ ゴシック" w:hAnsi="ＭＳ ゴシック" w:cs="ＭＳ ゴシック" w:hint="eastAsia"/>
          <w:kern w:val="0"/>
          <w:szCs w:val="21"/>
        </w:rPr>
        <w:t>無し</w:t>
      </w:r>
      <w:r w:rsidR="00CD5986" w:rsidRPr="00CD5986">
        <w:rPr>
          <w:rFonts w:ascii="ＭＳ ゴシック" w:eastAsia="ＭＳ ゴシック" w:hAnsi="ＭＳ ゴシック" w:cs="ＭＳ ゴシック"/>
          <w:kern w:val="0"/>
          <w:szCs w:val="21"/>
        </w:rPr>
        <w:t>。</w:t>
      </w:r>
      <w:r w:rsidR="00CD5986" w:rsidRPr="00CD5986">
        <w:rPr>
          <w:rFonts w:ascii="ＭＳ ゴシック" w:eastAsia="ＭＳ ゴシック" w:hAnsi="ＭＳ ゴシック" w:cs="ＭＳ ゴシック" w:hint="eastAsia"/>
          <w:kern w:val="0"/>
          <w:szCs w:val="21"/>
        </w:rPr>
        <w:t>食事時拘束一時解除し、自力で</w:t>
      </w:r>
      <w:r w:rsidR="00CD5986" w:rsidRPr="00CD5986">
        <w:rPr>
          <w:rFonts w:ascii="ＭＳ ゴシック" w:eastAsia="ＭＳ ゴシック" w:hAnsi="ＭＳ ゴシック" w:cs="ＭＳ ゴシック"/>
          <w:kern w:val="0"/>
          <w:szCs w:val="21"/>
        </w:rPr>
        <w:t>1/3～2/3</w:t>
      </w:r>
      <w:r w:rsidR="00CD5986">
        <w:rPr>
          <w:rFonts w:ascii="ＭＳ ゴシック" w:eastAsia="ＭＳ ゴシック" w:hAnsi="ＭＳ ゴシック" w:cs="ＭＳ ゴシック"/>
          <w:kern w:val="0"/>
          <w:szCs w:val="21"/>
        </w:rPr>
        <w:t>摂取。食後拘束再開拒否</w:t>
      </w:r>
      <w:r w:rsidR="00CD5986">
        <w:rPr>
          <w:rFonts w:ascii="ＭＳ ゴシック" w:eastAsia="ＭＳ ゴシック" w:hAnsi="ＭＳ ゴシック" w:cs="ＭＳ ゴシック" w:hint="eastAsia"/>
          <w:kern w:val="0"/>
          <w:szCs w:val="21"/>
        </w:rPr>
        <w:t>無く</w:t>
      </w:r>
      <w:r w:rsidR="00CD5986" w:rsidRPr="00CD5986">
        <w:rPr>
          <w:rFonts w:ascii="ＭＳ ゴシック" w:eastAsia="ＭＳ ゴシック" w:hAnsi="ＭＳ ゴシック" w:cs="ＭＳ ゴシック"/>
          <w:kern w:val="0"/>
          <w:szCs w:val="21"/>
        </w:rPr>
        <w:t>応じる。</w:t>
      </w:r>
      <w:r w:rsidR="00CD5986" w:rsidRPr="00CD5986">
        <w:rPr>
          <w:rFonts w:ascii="ＭＳ ゴシック" w:eastAsia="ＭＳ ゴシック" w:hAnsi="ＭＳ ゴシック" w:cs="ＭＳ ゴシック" w:hint="eastAsia"/>
          <w:kern w:val="0"/>
          <w:szCs w:val="21"/>
        </w:rPr>
        <w:t>時折声掛けに返答せず一点見つめ「魚が見える」と幻視様言動あり。</w:t>
      </w:r>
      <w:r w:rsidR="008440AD" w:rsidRPr="008440AD">
        <w:rPr>
          <w:rFonts w:ascii="ＭＳ ゴシック" w:eastAsia="ＭＳ ゴシック" w:hAnsi="ＭＳ ゴシック" w:cs="ＭＳ ゴシック" w:hint="eastAsia"/>
          <w:kern w:val="0"/>
          <w:szCs w:val="21"/>
        </w:rPr>
        <w:t>引き続き精神症状の観</w:t>
      </w:r>
      <w:r w:rsidR="00542245" w:rsidRPr="00D87A02">
        <w:rPr>
          <w:rFonts w:ascii="ＭＳ ゴシック" w:eastAsia="ＭＳ ゴシック" w:hAnsi="ＭＳ ゴシック" w:cs="ＭＳ ゴシック" w:hint="eastAsia"/>
          <w:kern w:val="0"/>
          <w:szCs w:val="21"/>
        </w:rPr>
        <w:t>察を行い、</w:t>
      </w:r>
      <w:r w:rsidR="00542245" w:rsidRPr="00484E8B">
        <w:rPr>
          <w:rFonts w:ascii="ＭＳ ゴシック" w:eastAsia="ＭＳ ゴシック" w:hAnsi="ＭＳ ゴシック" w:cs="ＭＳ ゴシック" w:hint="eastAsia"/>
          <w:kern w:val="0"/>
          <w:sz w:val="22"/>
        </w:rPr>
        <w:t>早期の処遇改善を目指し</w:t>
      </w:r>
      <w:r w:rsidR="00542245">
        <w:rPr>
          <w:rFonts w:ascii="ＭＳ ゴシック" w:eastAsia="ＭＳ ゴシック" w:hAnsi="ＭＳ ゴシック" w:cs="ＭＳ ゴシック" w:hint="eastAsia"/>
          <w:kern w:val="0"/>
          <w:sz w:val="22"/>
        </w:rPr>
        <w:t>、</w:t>
      </w:r>
      <w:r w:rsidR="00542245" w:rsidRPr="00484E8B">
        <w:rPr>
          <w:rFonts w:ascii="ＭＳ ゴシック" w:eastAsia="ＭＳ ゴシック" w:hAnsi="ＭＳ ゴシック" w:cs="ＭＳ ゴシック" w:hint="eastAsia"/>
          <w:kern w:val="0"/>
          <w:sz w:val="22"/>
        </w:rPr>
        <w:t>看護</w:t>
      </w:r>
      <w:r w:rsidR="00542245" w:rsidRPr="00484E8B">
        <w:rPr>
          <w:rFonts w:ascii="ＭＳ ゴシック" w:eastAsia="ＭＳ ゴシック" w:hAnsi="ＭＳ ゴシック" w:cs="ＭＳ ゴシック" w:hint="eastAsia"/>
          <w:kern w:val="0"/>
          <w:szCs w:val="21"/>
        </w:rPr>
        <w:t>介入・観察を行っていく。</w:t>
      </w:r>
    </w:p>
    <w:p w:rsidR="00421F66" w:rsidRDefault="00421F66"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25E56" w:rsidRPr="00542245" w:rsidRDefault="00D06881" w:rsidP="00542245">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1"/>
    </w:p>
    <w:p w:rsidR="007941C9" w:rsidRDefault="000F30C8" w:rsidP="00CD5986">
      <w:pPr>
        <w:widowControl/>
        <w:tabs>
          <w:tab w:val="left" w:pos="916"/>
          <w:tab w:val="left" w:pos="1560"/>
          <w:tab w:val="left" w:pos="3945"/>
          <w:tab w:val="left" w:pos="5496"/>
          <w:tab w:val="left" w:pos="6412"/>
          <w:tab w:val="left" w:pos="6915"/>
          <w:tab w:val="left" w:pos="8040"/>
          <w:tab w:val="left" w:pos="8244"/>
          <w:tab w:val="left" w:pos="9160"/>
          <w:tab w:val="left" w:pos="10076"/>
          <w:tab w:val="left" w:pos="10992"/>
          <w:tab w:val="left" w:pos="11908"/>
          <w:tab w:val="left" w:pos="12824"/>
          <w:tab w:val="left" w:pos="13740"/>
          <w:tab w:val="left" w:pos="14656"/>
        </w:tabs>
        <w:ind w:left="1619" w:hangingChars="771" w:hanging="1619"/>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0F30C8">
        <w:rPr>
          <w:rFonts w:ascii="ＭＳ ゴシック" w:eastAsia="ＭＳ ゴシック" w:hAnsi="ＭＳ ゴシック" w:cs="ＭＳ ゴシック" w:hint="eastAsia"/>
          <w:color w:val="000000"/>
          <w:kern w:val="0"/>
          <w:szCs w:val="21"/>
        </w:rPr>
        <w:t>高柳　和子様</w:t>
      </w:r>
      <w:r>
        <w:rPr>
          <w:rFonts w:ascii="ＭＳ ゴシック" w:eastAsia="ＭＳ ゴシック" w:hAnsi="ＭＳ ゴシック" w:cs="ＭＳ ゴシック" w:hint="eastAsia"/>
          <w:color w:val="000000"/>
          <w:kern w:val="0"/>
          <w:szCs w:val="21"/>
        </w:rPr>
        <w:t>～</w:t>
      </w:r>
      <w:r w:rsidR="00CD5986" w:rsidRPr="00CD5986">
        <w:rPr>
          <w:rFonts w:ascii="ＭＳ ゴシック" w:eastAsia="ＭＳ ゴシック" w:hAnsi="ＭＳ ゴシック" w:cs="ＭＳ ゴシック" w:hint="eastAsia"/>
          <w:color w:val="000000"/>
          <w:kern w:val="0"/>
          <w:szCs w:val="21"/>
        </w:rPr>
        <w:t>朝食時声高な独語が目立ち</w:t>
      </w:r>
      <w:r w:rsidR="00CD5986">
        <w:rPr>
          <w:rFonts w:ascii="ＭＳ ゴシック" w:eastAsia="ＭＳ ゴシック" w:hAnsi="ＭＳ ゴシック" w:cs="ＭＳ ゴシック" w:hint="eastAsia"/>
          <w:color w:val="000000"/>
          <w:kern w:val="0"/>
          <w:szCs w:val="21"/>
        </w:rPr>
        <w:t>、</w:t>
      </w:r>
      <w:r w:rsidR="00CD5986" w:rsidRPr="00CD5986">
        <w:rPr>
          <w:rFonts w:ascii="ＭＳ ゴシック" w:eastAsia="ＭＳ ゴシック" w:hAnsi="ＭＳ ゴシック" w:cs="ＭＳ ゴシック" w:hint="eastAsia"/>
          <w:color w:val="000000"/>
          <w:kern w:val="0"/>
          <w:szCs w:val="21"/>
        </w:rPr>
        <w:t>落ち着きの無さ著明。</w:t>
      </w:r>
      <w:r w:rsidR="00CD5986" w:rsidRPr="00CD5986">
        <w:rPr>
          <w:rFonts w:ascii="ＭＳ ゴシック" w:eastAsia="ＭＳ ゴシック" w:hAnsi="ＭＳ ゴシック" w:cs="ＭＳ ゴシック"/>
          <w:color w:val="000000"/>
          <w:kern w:val="0"/>
          <w:szCs w:val="21"/>
        </w:rPr>
        <w:t>8:15継続指示レボトミン錠25mg</w:t>
      </w:r>
      <w:r w:rsidR="00CD5986">
        <w:rPr>
          <w:rFonts w:ascii="ＭＳ ゴシック" w:eastAsia="ＭＳ ゴシック" w:hAnsi="ＭＳ ゴシック" w:cs="ＭＳ ゴシック" w:hint="eastAsia"/>
          <w:color w:val="000000"/>
          <w:kern w:val="0"/>
          <w:szCs w:val="21"/>
        </w:rPr>
        <w:t xml:space="preserve">　</w:t>
      </w:r>
      <w:r w:rsidR="00CD5986" w:rsidRPr="00CD5986">
        <w:rPr>
          <w:rFonts w:ascii="ＭＳ ゴシック" w:eastAsia="ＭＳ ゴシック" w:hAnsi="ＭＳ ゴシック" w:cs="ＭＳ ゴシック"/>
          <w:color w:val="000000"/>
          <w:kern w:val="0"/>
          <w:szCs w:val="21"/>
        </w:rPr>
        <w:t>1T</w:t>
      </w:r>
      <w:r w:rsidR="00CD5986" w:rsidRPr="00CD5986">
        <w:rPr>
          <w:rFonts w:ascii="ＭＳ ゴシック" w:eastAsia="ＭＳ ゴシック" w:hAnsi="ＭＳ ゴシック" w:cs="ＭＳ ゴシック" w:hint="eastAsia"/>
          <w:color w:val="000000"/>
          <w:kern w:val="0"/>
          <w:szCs w:val="21"/>
        </w:rPr>
        <w:t>内服。昼食時も声高で独語が多く、行動も粗暴的であり、</w:t>
      </w:r>
      <w:r w:rsidR="00CD5986" w:rsidRPr="00CD5986">
        <w:rPr>
          <w:rFonts w:ascii="ＭＳ ゴシック" w:eastAsia="ＭＳ ゴシック" w:hAnsi="ＭＳ ゴシック" w:cs="ＭＳ ゴシック"/>
          <w:color w:val="000000"/>
          <w:kern w:val="0"/>
          <w:szCs w:val="21"/>
        </w:rPr>
        <w:t>12:15継続指示</w:t>
      </w:r>
      <w:r w:rsidR="00CD5986" w:rsidRPr="00CD5986">
        <w:rPr>
          <w:rFonts w:ascii="ＭＳ ゴシック" w:eastAsia="ＭＳ ゴシック" w:hAnsi="ＭＳ ゴシック" w:cs="ＭＳ ゴシック" w:hint="eastAsia"/>
          <w:color w:val="000000"/>
          <w:kern w:val="0"/>
          <w:szCs w:val="21"/>
        </w:rPr>
        <w:t>レボトミン錠</w:t>
      </w:r>
      <w:r w:rsidR="00CD5986" w:rsidRPr="00CD5986">
        <w:rPr>
          <w:rFonts w:ascii="ＭＳ ゴシック" w:eastAsia="ＭＳ ゴシック" w:hAnsi="ＭＳ ゴシック" w:cs="ＭＳ ゴシック"/>
          <w:color w:val="000000"/>
          <w:kern w:val="0"/>
          <w:szCs w:val="21"/>
        </w:rPr>
        <w:t>25mg</w:t>
      </w:r>
      <w:r w:rsidR="00CD5986">
        <w:rPr>
          <w:rFonts w:ascii="ＭＳ ゴシック" w:eastAsia="ＭＳ ゴシック" w:hAnsi="ＭＳ ゴシック" w:cs="ＭＳ ゴシック" w:hint="eastAsia"/>
          <w:color w:val="000000"/>
          <w:kern w:val="0"/>
          <w:szCs w:val="21"/>
        </w:rPr>
        <w:t xml:space="preserve">　</w:t>
      </w:r>
      <w:r w:rsidR="00CD5986" w:rsidRPr="00CD5986">
        <w:rPr>
          <w:rFonts w:ascii="ＭＳ ゴシック" w:eastAsia="ＭＳ ゴシック" w:hAnsi="ＭＳ ゴシック" w:cs="ＭＳ ゴシック"/>
          <w:color w:val="000000"/>
          <w:kern w:val="0"/>
          <w:szCs w:val="21"/>
        </w:rPr>
        <w:t>1T</w:t>
      </w:r>
      <w:r w:rsidR="00CD5986">
        <w:rPr>
          <w:rFonts w:ascii="ＭＳ ゴシック" w:eastAsia="ＭＳ ゴシック" w:hAnsi="ＭＳ ゴシック" w:cs="ＭＳ ゴシック" w:hint="eastAsia"/>
          <w:color w:val="000000"/>
          <w:kern w:val="0"/>
          <w:szCs w:val="21"/>
        </w:rPr>
        <w:t>内服</w:t>
      </w:r>
      <w:r w:rsidR="00CD5986" w:rsidRPr="00CD5986">
        <w:rPr>
          <w:rFonts w:ascii="ＭＳ ゴシック" w:eastAsia="ＭＳ ゴシック" w:hAnsi="ＭＳ ゴシック" w:cs="ＭＳ ゴシック"/>
          <w:color w:val="000000"/>
          <w:kern w:val="0"/>
          <w:szCs w:val="21"/>
        </w:rPr>
        <w:t>。内服後は落ち着いている。</w:t>
      </w:r>
    </w:p>
    <w:p w:rsidR="000F30C8" w:rsidRDefault="000F30C8" w:rsidP="007941C9">
      <w:pPr>
        <w:widowControl/>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p>
    <w:p w:rsidR="000F30C8" w:rsidRDefault="000F30C8" w:rsidP="00CD5986">
      <w:pPr>
        <w:widowControl/>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78" w:hangingChars="942" w:hanging="197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0F30C8">
        <w:rPr>
          <w:rFonts w:ascii="ＭＳ ゴシック" w:eastAsia="ＭＳ ゴシック" w:hAnsi="ＭＳ ゴシック" w:cs="ＭＳ ゴシック" w:hint="eastAsia"/>
          <w:color w:val="000000"/>
          <w:kern w:val="0"/>
          <w:szCs w:val="21"/>
        </w:rPr>
        <w:t>小栗　健太郎様</w:t>
      </w:r>
      <w:r>
        <w:rPr>
          <w:rFonts w:ascii="ＭＳ ゴシック" w:eastAsia="ＭＳ ゴシック" w:hAnsi="ＭＳ ゴシック" w:cs="ＭＳ ゴシック" w:hint="eastAsia"/>
          <w:color w:val="000000"/>
          <w:kern w:val="0"/>
          <w:szCs w:val="21"/>
        </w:rPr>
        <w:t>～</w:t>
      </w:r>
      <w:r w:rsidR="00CD5986" w:rsidRPr="00CD5986">
        <w:rPr>
          <w:rFonts w:ascii="ＭＳ ゴシック" w:eastAsia="ＭＳ ゴシック" w:hAnsi="ＭＳ ゴシック" w:cs="ＭＳ ゴシック" w:hint="eastAsia"/>
          <w:color w:val="000000"/>
          <w:kern w:val="0"/>
          <w:szCs w:val="21"/>
        </w:rPr>
        <w:t>退院に関する不安を訴え、本人希望にて</w:t>
      </w:r>
      <w:r w:rsidR="00CD5986" w:rsidRPr="00CD5986">
        <w:rPr>
          <w:rFonts w:ascii="ＭＳ ゴシック" w:eastAsia="ＭＳ ゴシック" w:hAnsi="ＭＳ ゴシック" w:cs="ＭＳ ゴシック"/>
          <w:color w:val="000000"/>
          <w:kern w:val="0"/>
          <w:szCs w:val="21"/>
        </w:rPr>
        <w:t>10:15継続指示レボトミン錠5㎎　2T</w:t>
      </w:r>
      <w:r w:rsidR="00CD5986" w:rsidRPr="00CD5986">
        <w:rPr>
          <w:rFonts w:ascii="ＭＳ ゴシック" w:eastAsia="ＭＳ ゴシック" w:hAnsi="ＭＳ ゴシック" w:cs="ＭＳ ゴシック" w:hint="eastAsia"/>
          <w:color w:val="000000"/>
          <w:kern w:val="0"/>
          <w:szCs w:val="21"/>
        </w:rPr>
        <w:t>内服。その後も不安を強く訴えてくるが、次第に落ち着く事は出来ている。</w:t>
      </w:r>
    </w:p>
    <w:p w:rsidR="00426793" w:rsidRDefault="00426793" w:rsidP="003322F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p>
    <w:p w:rsidR="000F30C8" w:rsidRDefault="000F30C8" w:rsidP="00CD5986">
      <w:pPr>
        <w:widowControl/>
        <w:tabs>
          <w:tab w:val="left" w:pos="916"/>
          <w:tab w:val="left" w:pos="3240"/>
          <w:tab w:val="left" w:pos="4580"/>
          <w:tab w:val="left" w:pos="5496"/>
          <w:tab w:val="left" w:pos="6495"/>
          <w:tab w:val="left" w:pos="10076"/>
          <w:tab w:val="left" w:pos="10992"/>
          <w:tab w:val="left" w:pos="11908"/>
          <w:tab w:val="left" w:pos="12824"/>
          <w:tab w:val="left" w:pos="13740"/>
          <w:tab w:val="left" w:pos="14656"/>
        </w:tabs>
        <w:ind w:left="1260" w:hangingChars="600" w:hanging="126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・今　保様～</w:t>
      </w:r>
      <w:r w:rsidR="00CD5986" w:rsidRPr="00CD5986">
        <w:rPr>
          <w:rFonts w:ascii="ＭＳ ゴシック" w:eastAsia="ＭＳ ゴシック" w:hAnsi="ＭＳ ゴシック" w:cs="ＭＳ ゴシック" w:hint="eastAsia"/>
          <w:color w:val="000000"/>
          <w:kern w:val="0"/>
          <w:szCs w:val="21"/>
        </w:rPr>
        <w:t>入浴時</w:t>
      </w:r>
      <w:r w:rsidR="00CD5986">
        <w:rPr>
          <w:rFonts w:ascii="ＭＳ ゴシック" w:eastAsia="ＭＳ ゴシック" w:hAnsi="ＭＳ ゴシック" w:cs="ＭＳ ゴシック" w:hint="eastAsia"/>
          <w:color w:val="000000"/>
          <w:kern w:val="0"/>
          <w:szCs w:val="21"/>
        </w:rPr>
        <w:t>、</w:t>
      </w:r>
      <w:r w:rsidR="00CD5986" w:rsidRPr="00CD5986">
        <w:rPr>
          <w:rFonts w:ascii="ＭＳ ゴシック" w:eastAsia="ＭＳ ゴシック" w:hAnsi="ＭＳ ゴシック" w:cs="ＭＳ ゴシック" w:hint="eastAsia"/>
          <w:color w:val="000000"/>
          <w:kern w:val="0"/>
          <w:szCs w:val="21"/>
        </w:rPr>
        <w:t>強い介護抵抗あり、スタッフ</w:t>
      </w:r>
      <w:r w:rsidR="00CD5986" w:rsidRPr="00CD5986">
        <w:rPr>
          <w:rFonts w:ascii="ＭＳ ゴシック" w:eastAsia="ＭＳ ゴシック" w:hAnsi="ＭＳ ゴシック" w:cs="ＭＳ ゴシック"/>
          <w:color w:val="000000"/>
          <w:kern w:val="0"/>
          <w:szCs w:val="21"/>
        </w:rPr>
        <w:t>3名で対応している。疎通は取れず。</w:t>
      </w:r>
      <w:r w:rsidR="00CD5986" w:rsidRPr="00CD5986">
        <w:rPr>
          <w:rFonts w:ascii="ＭＳ ゴシック" w:eastAsia="ＭＳ ゴシック" w:hAnsi="ＭＳ ゴシック" w:cs="ＭＳ ゴシック" w:hint="eastAsia"/>
          <w:color w:val="000000"/>
          <w:kern w:val="0"/>
          <w:szCs w:val="21"/>
        </w:rPr>
        <w:t>他者とのトラブルは無い。</w:t>
      </w:r>
    </w:p>
    <w:p w:rsidR="000F30C8" w:rsidRDefault="000F30C8" w:rsidP="003322F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p>
    <w:p w:rsidR="000F30C8" w:rsidRDefault="00F111DD" w:rsidP="00F111DD">
      <w:pPr>
        <w:widowControl/>
        <w:tabs>
          <w:tab w:val="left" w:pos="916"/>
          <w:tab w:val="left" w:pos="1560"/>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・大山　ヒデ様～</w:t>
      </w:r>
      <w:r w:rsidR="00CD5986">
        <w:rPr>
          <w:rFonts w:ascii="ＭＳ ゴシック" w:eastAsia="ＭＳ ゴシック" w:hAnsi="ＭＳ ゴシック" w:cs="ＭＳ ゴシック" w:hint="eastAsia"/>
          <w:color w:val="000000"/>
          <w:kern w:val="0"/>
          <w:szCs w:val="21"/>
        </w:rPr>
        <w:t>車椅子で危険行為無く</w:t>
      </w:r>
      <w:r w:rsidR="00CD5986" w:rsidRPr="00CD5986">
        <w:rPr>
          <w:rFonts w:ascii="ＭＳ ゴシック" w:eastAsia="ＭＳ ゴシック" w:hAnsi="ＭＳ ゴシック" w:cs="ＭＳ ゴシック" w:hint="eastAsia"/>
          <w:color w:val="000000"/>
          <w:kern w:val="0"/>
          <w:szCs w:val="21"/>
        </w:rPr>
        <w:t>過ごしている。対面時穏やか。</w:t>
      </w:r>
    </w:p>
    <w:p w:rsidR="00D26BCE" w:rsidRDefault="00D26BCE" w:rsidP="00D26BCE">
      <w:pPr>
        <w:rPr>
          <w:rFonts w:ascii="ＭＳ ゴシック" w:eastAsia="ＭＳ ゴシック" w:hAnsi="ＭＳ ゴシック" w:cs="ＭＳ ゴシック"/>
          <w:color w:val="000000"/>
          <w:kern w:val="0"/>
          <w:szCs w:val="21"/>
        </w:rPr>
      </w:pPr>
    </w:p>
    <w:p w:rsidR="00D26BCE" w:rsidRPr="00D26BCE" w:rsidRDefault="00D26BCE" w:rsidP="00D26BCE">
      <w:pPr>
        <w:rPr>
          <w:rFonts w:ascii="ＭＳ ゴシック" w:eastAsia="ＭＳ ゴシック" w:hAnsi="ＭＳ ゴシック" w:cs="ＭＳ ゴシック"/>
          <w:color w:val="000000"/>
          <w:kern w:val="0"/>
          <w:szCs w:val="21"/>
        </w:rPr>
      </w:pPr>
      <w:r w:rsidRPr="00D26BCE">
        <w:rPr>
          <w:rFonts w:ascii="ＭＳ ゴシック" w:eastAsia="ＭＳ ゴシック" w:hAnsi="ＭＳ ゴシック" w:cs="ＭＳ ゴシック" w:hint="eastAsia"/>
          <w:color w:val="000000"/>
          <w:kern w:val="0"/>
          <w:szCs w:val="21"/>
        </w:rPr>
        <w:t>・木野　貢様～</w:t>
      </w:r>
      <w:r w:rsidR="00CD5986">
        <w:rPr>
          <w:rFonts w:ascii="ＭＳ ゴシック" w:eastAsia="ＭＳ ゴシック" w:hAnsi="ＭＳ ゴシック" w:cs="ＭＳ ゴシック" w:hint="eastAsia"/>
          <w:color w:val="000000"/>
          <w:kern w:val="0"/>
          <w:szCs w:val="21"/>
        </w:rPr>
        <w:t>徘徊や不穏さ無く</w:t>
      </w:r>
      <w:r w:rsidR="00CD5986" w:rsidRPr="00CD5986">
        <w:rPr>
          <w:rFonts w:ascii="ＭＳ ゴシック" w:eastAsia="ＭＳ ゴシック" w:hAnsi="ＭＳ ゴシック" w:cs="ＭＳ ゴシック" w:hint="eastAsia"/>
          <w:color w:val="000000"/>
          <w:kern w:val="0"/>
          <w:szCs w:val="21"/>
        </w:rPr>
        <w:t>、ホールで落ち着いて過ごされている。</w:t>
      </w:r>
    </w:p>
    <w:p w:rsidR="00C62F65" w:rsidRPr="00CD5986" w:rsidRDefault="00C62F65" w:rsidP="00F111DD">
      <w:pPr>
        <w:widowControl/>
        <w:tabs>
          <w:tab w:val="left" w:pos="916"/>
          <w:tab w:val="left" w:pos="1560"/>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p>
    <w:p w:rsidR="000F30C8" w:rsidRDefault="00D26BCE" w:rsidP="00D26BCE">
      <w:pPr>
        <w:widowControl/>
        <w:tabs>
          <w:tab w:val="left" w:pos="916"/>
          <w:tab w:val="left" w:pos="3664"/>
          <w:tab w:val="left" w:pos="5496"/>
          <w:tab w:val="left" w:pos="6412"/>
          <w:tab w:val="left" w:pos="7328"/>
          <w:tab w:val="left" w:pos="8244"/>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・川向　高夫様～</w:t>
      </w:r>
      <w:r w:rsidR="00CD5986" w:rsidRPr="00CD5986">
        <w:rPr>
          <w:rFonts w:ascii="ＭＳ ゴシック" w:eastAsia="ＭＳ ゴシック" w:hAnsi="ＭＳ ゴシック" w:cs="ＭＳ ゴシック" w:hint="eastAsia"/>
          <w:color w:val="000000"/>
          <w:kern w:val="0"/>
          <w:szCs w:val="21"/>
        </w:rPr>
        <w:t>体温</w:t>
      </w:r>
      <w:r w:rsidR="00CD5986" w:rsidRPr="00CD5986">
        <w:rPr>
          <w:rFonts w:ascii="ＭＳ ゴシック" w:eastAsia="ＭＳ ゴシック" w:hAnsi="ＭＳ ゴシック" w:cs="ＭＳ ゴシック"/>
          <w:color w:val="000000"/>
          <w:kern w:val="0"/>
          <w:szCs w:val="21"/>
        </w:rPr>
        <w:t>37.3℃、再検し36.4℃</w:t>
      </w:r>
      <w:r w:rsidR="00CD5986">
        <w:rPr>
          <w:rFonts w:ascii="ＭＳ ゴシック" w:eastAsia="ＭＳ ゴシック" w:hAnsi="ＭＳ ゴシック" w:cs="ＭＳ ゴシック"/>
          <w:color w:val="000000"/>
          <w:kern w:val="0"/>
          <w:szCs w:val="21"/>
        </w:rPr>
        <w:t>へ下がる。他バイタルサイン特変</w:t>
      </w:r>
      <w:r w:rsidR="00CD5986">
        <w:rPr>
          <w:rFonts w:ascii="ＭＳ ゴシック" w:eastAsia="ＭＳ ゴシック" w:hAnsi="ＭＳ ゴシック" w:cs="ＭＳ ゴシック" w:hint="eastAsia"/>
          <w:color w:val="000000"/>
          <w:kern w:val="0"/>
          <w:szCs w:val="21"/>
        </w:rPr>
        <w:t>無し</w:t>
      </w:r>
      <w:r w:rsidR="00CD5986" w:rsidRPr="00CD5986">
        <w:rPr>
          <w:rFonts w:ascii="ＭＳ ゴシック" w:eastAsia="ＭＳ ゴシック" w:hAnsi="ＭＳ ゴシック" w:cs="ＭＳ ゴシック"/>
          <w:color w:val="000000"/>
          <w:kern w:val="0"/>
          <w:szCs w:val="21"/>
        </w:rPr>
        <w:t>。</w:t>
      </w:r>
      <w:r w:rsidR="00CD5986">
        <w:rPr>
          <w:rFonts w:ascii="ＭＳ ゴシック" w:eastAsia="ＭＳ ゴシック" w:hAnsi="ＭＳ ゴシック" w:cs="ＭＳ ゴシック" w:hint="eastAsia"/>
          <w:color w:val="000000"/>
          <w:kern w:val="0"/>
          <w:szCs w:val="21"/>
        </w:rPr>
        <w:t>起床する事は無い</w:t>
      </w:r>
      <w:r w:rsidR="00CD5986" w:rsidRPr="00CD5986">
        <w:rPr>
          <w:rFonts w:ascii="ＭＳ ゴシック" w:eastAsia="ＭＳ ゴシック" w:hAnsi="ＭＳ ゴシック" w:cs="ＭＳ ゴシック" w:hint="eastAsia"/>
          <w:color w:val="000000"/>
          <w:kern w:val="0"/>
          <w:szCs w:val="21"/>
        </w:rPr>
        <w:t>も体動活発で点滴漏れあれ、その都度刺し直している。</w:t>
      </w:r>
      <w:r w:rsidR="00CD5986">
        <w:rPr>
          <w:rFonts w:ascii="ＭＳ ゴシック" w:eastAsia="ＭＳ ゴシック" w:hAnsi="ＭＳ ゴシック" w:cs="ＭＳ ゴシック" w:hint="eastAsia"/>
          <w:color w:val="000000"/>
          <w:kern w:val="0"/>
          <w:szCs w:val="21"/>
        </w:rPr>
        <w:t>食事はむせ込み無く</w:t>
      </w:r>
      <w:r w:rsidR="00CD5986" w:rsidRPr="00CD5986">
        <w:rPr>
          <w:rFonts w:ascii="ＭＳ ゴシック" w:eastAsia="ＭＳ ゴシック" w:hAnsi="ＭＳ ゴシック" w:cs="ＭＳ ゴシック" w:hint="eastAsia"/>
          <w:color w:val="000000"/>
          <w:kern w:val="0"/>
          <w:szCs w:val="21"/>
        </w:rPr>
        <w:t>介助にてカロビタンゼリー全量摂取できている。</w:t>
      </w:r>
    </w:p>
    <w:p w:rsidR="00AF53F1" w:rsidRDefault="00AF53F1" w:rsidP="00F111DD">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AF53F1" w:rsidRDefault="00AF53F1" w:rsidP="00F111DD">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＜措置入院患者様ケース検討＞</w:t>
      </w:r>
    </w:p>
    <w:p w:rsidR="00AF53F1" w:rsidRPr="00AF53F1" w:rsidRDefault="00AF53F1" w:rsidP="00CD598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w:t>
      </w:r>
      <w:r w:rsidR="00CD5986">
        <w:rPr>
          <w:rFonts w:ascii="ＭＳ ゴシック" w:eastAsia="ＭＳ ゴシック" w:hAnsi="ＭＳ ゴシック" w:cs="ＭＳ ゴシック" w:hint="eastAsia"/>
          <w:color w:val="000000"/>
          <w:kern w:val="0"/>
          <w:szCs w:val="21"/>
        </w:rPr>
        <w:t>時に他者の行動に対して自身への被害として捉え、スタッフに表情硬くしながら情報提供してくる場面はあるが、必要に応じて頓服薬を使用する事で落ち着く事出来ており、それ以上のトラブルに発展する事は無く経過。</w:t>
      </w:r>
    </w:p>
    <w:sectPr w:rsidR="00AF53F1" w:rsidRPr="00AF53F1"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429"/>
    <w:rsid w:val="00004B0B"/>
    <w:rsid w:val="0000580C"/>
    <w:rsid w:val="00005911"/>
    <w:rsid w:val="000059CC"/>
    <w:rsid w:val="00006EF4"/>
    <w:rsid w:val="0001134C"/>
    <w:rsid w:val="00011747"/>
    <w:rsid w:val="000117D8"/>
    <w:rsid w:val="00012355"/>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742"/>
    <w:rsid w:val="000409BB"/>
    <w:rsid w:val="00041A2F"/>
    <w:rsid w:val="00041CB4"/>
    <w:rsid w:val="00041E81"/>
    <w:rsid w:val="00043424"/>
    <w:rsid w:val="00043DB0"/>
    <w:rsid w:val="00044932"/>
    <w:rsid w:val="00045C13"/>
    <w:rsid w:val="0004648D"/>
    <w:rsid w:val="00046BD8"/>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0A5"/>
    <w:rsid w:val="000602BF"/>
    <w:rsid w:val="00060406"/>
    <w:rsid w:val="0006132B"/>
    <w:rsid w:val="00063799"/>
    <w:rsid w:val="00063B59"/>
    <w:rsid w:val="00064214"/>
    <w:rsid w:val="00065614"/>
    <w:rsid w:val="00067626"/>
    <w:rsid w:val="00070428"/>
    <w:rsid w:val="00070F47"/>
    <w:rsid w:val="00070FA9"/>
    <w:rsid w:val="00071400"/>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5082"/>
    <w:rsid w:val="000A5FF6"/>
    <w:rsid w:val="000A6824"/>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0C8"/>
    <w:rsid w:val="000F3A22"/>
    <w:rsid w:val="000F3F9C"/>
    <w:rsid w:val="000F4738"/>
    <w:rsid w:val="000F4924"/>
    <w:rsid w:val="000F4ED5"/>
    <w:rsid w:val="000F5E69"/>
    <w:rsid w:val="000F7601"/>
    <w:rsid w:val="001001FF"/>
    <w:rsid w:val="001008CD"/>
    <w:rsid w:val="00101CCA"/>
    <w:rsid w:val="00101DBD"/>
    <w:rsid w:val="00102155"/>
    <w:rsid w:val="001027CA"/>
    <w:rsid w:val="0010285B"/>
    <w:rsid w:val="00104211"/>
    <w:rsid w:val="00104E79"/>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7F57"/>
    <w:rsid w:val="0013014C"/>
    <w:rsid w:val="00130C36"/>
    <w:rsid w:val="00131BFE"/>
    <w:rsid w:val="00132E11"/>
    <w:rsid w:val="00132E18"/>
    <w:rsid w:val="001337D9"/>
    <w:rsid w:val="00133870"/>
    <w:rsid w:val="00134641"/>
    <w:rsid w:val="001349A9"/>
    <w:rsid w:val="00135513"/>
    <w:rsid w:val="00135784"/>
    <w:rsid w:val="00135844"/>
    <w:rsid w:val="0013748A"/>
    <w:rsid w:val="00137A4B"/>
    <w:rsid w:val="0014158B"/>
    <w:rsid w:val="00141739"/>
    <w:rsid w:val="00141A9A"/>
    <w:rsid w:val="00141AA5"/>
    <w:rsid w:val="00142029"/>
    <w:rsid w:val="0014329D"/>
    <w:rsid w:val="00144183"/>
    <w:rsid w:val="00144558"/>
    <w:rsid w:val="0014467F"/>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2E9"/>
    <w:rsid w:val="00202C59"/>
    <w:rsid w:val="00202C6C"/>
    <w:rsid w:val="00202DC5"/>
    <w:rsid w:val="00203AC7"/>
    <w:rsid w:val="0020483E"/>
    <w:rsid w:val="00205D3E"/>
    <w:rsid w:val="00205DAF"/>
    <w:rsid w:val="002069E5"/>
    <w:rsid w:val="00206D1B"/>
    <w:rsid w:val="00207FCB"/>
    <w:rsid w:val="002103A5"/>
    <w:rsid w:val="002121C2"/>
    <w:rsid w:val="00212312"/>
    <w:rsid w:val="002124B1"/>
    <w:rsid w:val="002130D8"/>
    <w:rsid w:val="0021381E"/>
    <w:rsid w:val="00213858"/>
    <w:rsid w:val="0021514B"/>
    <w:rsid w:val="00215D14"/>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4A8"/>
    <w:rsid w:val="00243830"/>
    <w:rsid w:val="00244E1C"/>
    <w:rsid w:val="00246617"/>
    <w:rsid w:val="00246991"/>
    <w:rsid w:val="002474E0"/>
    <w:rsid w:val="002474EF"/>
    <w:rsid w:val="00247F89"/>
    <w:rsid w:val="002501DB"/>
    <w:rsid w:val="00250201"/>
    <w:rsid w:val="002502CC"/>
    <w:rsid w:val="0025042A"/>
    <w:rsid w:val="00250AF7"/>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0BF"/>
    <w:rsid w:val="002B2E31"/>
    <w:rsid w:val="002B6878"/>
    <w:rsid w:val="002B6D74"/>
    <w:rsid w:val="002B75FC"/>
    <w:rsid w:val="002B7B2F"/>
    <w:rsid w:val="002C064D"/>
    <w:rsid w:val="002C0C30"/>
    <w:rsid w:val="002C0C9E"/>
    <w:rsid w:val="002C3A25"/>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1DD0"/>
    <w:rsid w:val="002F2B51"/>
    <w:rsid w:val="002F3841"/>
    <w:rsid w:val="002F40D5"/>
    <w:rsid w:val="002F447F"/>
    <w:rsid w:val="002F45D1"/>
    <w:rsid w:val="002F5102"/>
    <w:rsid w:val="002F52EA"/>
    <w:rsid w:val="002F5618"/>
    <w:rsid w:val="002F69A8"/>
    <w:rsid w:val="002F6C1F"/>
    <w:rsid w:val="002F6F0E"/>
    <w:rsid w:val="002F73F4"/>
    <w:rsid w:val="002F7AA6"/>
    <w:rsid w:val="003000E8"/>
    <w:rsid w:val="0030021E"/>
    <w:rsid w:val="00300BC1"/>
    <w:rsid w:val="00300CB4"/>
    <w:rsid w:val="00301BC5"/>
    <w:rsid w:val="00301F41"/>
    <w:rsid w:val="0030223E"/>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697"/>
    <w:rsid w:val="00316B4E"/>
    <w:rsid w:val="00316B88"/>
    <w:rsid w:val="00316D67"/>
    <w:rsid w:val="0031715D"/>
    <w:rsid w:val="00317B3A"/>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5356"/>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20A"/>
    <w:rsid w:val="004014BD"/>
    <w:rsid w:val="004026FD"/>
    <w:rsid w:val="00402E0D"/>
    <w:rsid w:val="00403363"/>
    <w:rsid w:val="00403570"/>
    <w:rsid w:val="0040359F"/>
    <w:rsid w:val="00404009"/>
    <w:rsid w:val="0040476F"/>
    <w:rsid w:val="00405495"/>
    <w:rsid w:val="00405C2D"/>
    <w:rsid w:val="00405E25"/>
    <w:rsid w:val="00405E39"/>
    <w:rsid w:val="004063FB"/>
    <w:rsid w:val="00406A96"/>
    <w:rsid w:val="00410E37"/>
    <w:rsid w:val="00411C02"/>
    <w:rsid w:val="00411D00"/>
    <w:rsid w:val="00411D50"/>
    <w:rsid w:val="00412AA9"/>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66"/>
    <w:rsid w:val="00421F73"/>
    <w:rsid w:val="00423D5C"/>
    <w:rsid w:val="00425BB7"/>
    <w:rsid w:val="00426793"/>
    <w:rsid w:val="00426BA4"/>
    <w:rsid w:val="00426C33"/>
    <w:rsid w:val="00426D34"/>
    <w:rsid w:val="00426E52"/>
    <w:rsid w:val="004274C5"/>
    <w:rsid w:val="00427981"/>
    <w:rsid w:val="00427CF6"/>
    <w:rsid w:val="004309B3"/>
    <w:rsid w:val="00430A6F"/>
    <w:rsid w:val="0043106B"/>
    <w:rsid w:val="00432325"/>
    <w:rsid w:val="004326A5"/>
    <w:rsid w:val="004326E3"/>
    <w:rsid w:val="00433012"/>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21F"/>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4F15"/>
    <w:rsid w:val="00486C8C"/>
    <w:rsid w:val="00487A01"/>
    <w:rsid w:val="00487E62"/>
    <w:rsid w:val="00491BAA"/>
    <w:rsid w:val="004921D4"/>
    <w:rsid w:val="004928FF"/>
    <w:rsid w:val="0049568F"/>
    <w:rsid w:val="00495789"/>
    <w:rsid w:val="00495E88"/>
    <w:rsid w:val="00495EF0"/>
    <w:rsid w:val="0049628A"/>
    <w:rsid w:val="004962BE"/>
    <w:rsid w:val="00496730"/>
    <w:rsid w:val="00497229"/>
    <w:rsid w:val="004975DD"/>
    <w:rsid w:val="004979A8"/>
    <w:rsid w:val="004A0EFD"/>
    <w:rsid w:val="004A12A9"/>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0985"/>
    <w:rsid w:val="004D126C"/>
    <w:rsid w:val="004D31F6"/>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5F0"/>
    <w:rsid w:val="00532957"/>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006"/>
    <w:rsid w:val="0066220F"/>
    <w:rsid w:val="00662AB7"/>
    <w:rsid w:val="00662BD3"/>
    <w:rsid w:val="00662C71"/>
    <w:rsid w:val="00662EE4"/>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315F"/>
    <w:rsid w:val="00693C0B"/>
    <w:rsid w:val="006944F0"/>
    <w:rsid w:val="00695643"/>
    <w:rsid w:val="00695C58"/>
    <w:rsid w:val="006963C3"/>
    <w:rsid w:val="006970D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B1F"/>
    <w:rsid w:val="006C2C4A"/>
    <w:rsid w:val="006C38DB"/>
    <w:rsid w:val="006C4DF9"/>
    <w:rsid w:val="006C606B"/>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E03F2"/>
    <w:rsid w:val="006E151C"/>
    <w:rsid w:val="006E1A22"/>
    <w:rsid w:val="006E23A7"/>
    <w:rsid w:val="006E2671"/>
    <w:rsid w:val="006E2A98"/>
    <w:rsid w:val="006E384E"/>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558A"/>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6836"/>
    <w:rsid w:val="007F7011"/>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B6D"/>
    <w:rsid w:val="008660AE"/>
    <w:rsid w:val="00866602"/>
    <w:rsid w:val="00866D20"/>
    <w:rsid w:val="008674FF"/>
    <w:rsid w:val="00867807"/>
    <w:rsid w:val="00867BCA"/>
    <w:rsid w:val="00867E5F"/>
    <w:rsid w:val="00870380"/>
    <w:rsid w:val="008704C2"/>
    <w:rsid w:val="00871C59"/>
    <w:rsid w:val="00872112"/>
    <w:rsid w:val="008729D2"/>
    <w:rsid w:val="00872EA2"/>
    <w:rsid w:val="0087465E"/>
    <w:rsid w:val="00874DD6"/>
    <w:rsid w:val="00875A1B"/>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A7CE9"/>
    <w:rsid w:val="008B07B6"/>
    <w:rsid w:val="008B0B37"/>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1F38"/>
    <w:rsid w:val="008E25A8"/>
    <w:rsid w:val="008E3603"/>
    <w:rsid w:val="008E3CBA"/>
    <w:rsid w:val="008E4507"/>
    <w:rsid w:val="008E4F7F"/>
    <w:rsid w:val="008E4F92"/>
    <w:rsid w:val="008E53C7"/>
    <w:rsid w:val="008E5530"/>
    <w:rsid w:val="008E5C0A"/>
    <w:rsid w:val="008E69C9"/>
    <w:rsid w:val="008E73AD"/>
    <w:rsid w:val="008E7624"/>
    <w:rsid w:val="008E7736"/>
    <w:rsid w:val="008E7DC7"/>
    <w:rsid w:val="008F03F7"/>
    <w:rsid w:val="008F064D"/>
    <w:rsid w:val="008F0A11"/>
    <w:rsid w:val="008F2B3B"/>
    <w:rsid w:val="008F36E1"/>
    <w:rsid w:val="008F3749"/>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B84"/>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4FB"/>
    <w:rsid w:val="009247D1"/>
    <w:rsid w:val="009257CF"/>
    <w:rsid w:val="009273BA"/>
    <w:rsid w:val="009279E4"/>
    <w:rsid w:val="00930AE0"/>
    <w:rsid w:val="00930D18"/>
    <w:rsid w:val="0093173D"/>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ECF"/>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2AA1"/>
    <w:rsid w:val="009C421F"/>
    <w:rsid w:val="009C45FE"/>
    <w:rsid w:val="009C513B"/>
    <w:rsid w:val="009C5169"/>
    <w:rsid w:val="009C52AE"/>
    <w:rsid w:val="009C5942"/>
    <w:rsid w:val="009C5E8B"/>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1810"/>
    <w:rsid w:val="009E1E7B"/>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263"/>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3E43"/>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40BE"/>
    <w:rsid w:val="00AF45DF"/>
    <w:rsid w:val="00AF4A74"/>
    <w:rsid w:val="00AF53F1"/>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6EB0"/>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676"/>
    <w:rsid w:val="00BC5D3E"/>
    <w:rsid w:val="00BC629D"/>
    <w:rsid w:val="00BC7AE6"/>
    <w:rsid w:val="00BC7CA3"/>
    <w:rsid w:val="00BD0987"/>
    <w:rsid w:val="00BD0C0C"/>
    <w:rsid w:val="00BD107D"/>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D83"/>
    <w:rsid w:val="00C26A97"/>
    <w:rsid w:val="00C26B24"/>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11DC"/>
    <w:rsid w:val="00C51B51"/>
    <w:rsid w:val="00C539D8"/>
    <w:rsid w:val="00C54759"/>
    <w:rsid w:val="00C54EB7"/>
    <w:rsid w:val="00C552C0"/>
    <w:rsid w:val="00C5784D"/>
    <w:rsid w:val="00C60658"/>
    <w:rsid w:val="00C60F00"/>
    <w:rsid w:val="00C61D42"/>
    <w:rsid w:val="00C62242"/>
    <w:rsid w:val="00C62426"/>
    <w:rsid w:val="00C62447"/>
    <w:rsid w:val="00C62F65"/>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B4"/>
    <w:rsid w:val="00C97BEB"/>
    <w:rsid w:val="00CA1739"/>
    <w:rsid w:val="00CA17CE"/>
    <w:rsid w:val="00CA1A10"/>
    <w:rsid w:val="00CA1CCF"/>
    <w:rsid w:val="00CA22AB"/>
    <w:rsid w:val="00CA26E4"/>
    <w:rsid w:val="00CA2BA6"/>
    <w:rsid w:val="00CA334B"/>
    <w:rsid w:val="00CA4D67"/>
    <w:rsid w:val="00CA5366"/>
    <w:rsid w:val="00CA6DBC"/>
    <w:rsid w:val="00CA74A6"/>
    <w:rsid w:val="00CA7730"/>
    <w:rsid w:val="00CA7809"/>
    <w:rsid w:val="00CA782F"/>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2473"/>
    <w:rsid w:val="00CC28A3"/>
    <w:rsid w:val="00CC34C5"/>
    <w:rsid w:val="00CC3F6C"/>
    <w:rsid w:val="00CC4F5B"/>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5A7C"/>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5C00"/>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67A"/>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A59"/>
    <w:rsid w:val="00DC6F8E"/>
    <w:rsid w:val="00DC7123"/>
    <w:rsid w:val="00DC71CC"/>
    <w:rsid w:val="00DC731E"/>
    <w:rsid w:val="00DC778A"/>
    <w:rsid w:val="00DD156B"/>
    <w:rsid w:val="00DD1A32"/>
    <w:rsid w:val="00DD1CCF"/>
    <w:rsid w:val="00DD216A"/>
    <w:rsid w:val="00DD2AA1"/>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3DF5"/>
    <w:rsid w:val="00E244C5"/>
    <w:rsid w:val="00E2470B"/>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D7D00"/>
    <w:rsid w:val="00EE0B3F"/>
    <w:rsid w:val="00EE0CB7"/>
    <w:rsid w:val="00EE1C9F"/>
    <w:rsid w:val="00EE1D0F"/>
    <w:rsid w:val="00EE1F8B"/>
    <w:rsid w:val="00EE1FCA"/>
    <w:rsid w:val="00EE285F"/>
    <w:rsid w:val="00EE3945"/>
    <w:rsid w:val="00EE3B44"/>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F00D66"/>
    <w:rsid w:val="00F02977"/>
    <w:rsid w:val="00F02E30"/>
    <w:rsid w:val="00F04010"/>
    <w:rsid w:val="00F04319"/>
    <w:rsid w:val="00F04324"/>
    <w:rsid w:val="00F058B6"/>
    <w:rsid w:val="00F067B9"/>
    <w:rsid w:val="00F06AF6"/>
    <w:rsid w:val="00F0775A"/>
    <w:rsid w:val="00F1078C"/>
    <w:rsid w:val="00F10D97"/>
    <w:rsid w:val="00F111DD"/>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6F"/>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3851"/>
    <w:rsid w:val="00F9462D"/>
    <w:rsid w:val="00F9492E"/>
    <w:rsid w:val="00F95052"/>
    <w:rsid w:val="00F9575C"/>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B7C98"/>
    <w:rsid w:val="00FC13CA"/>
    <w:rsid w:val="00FC15C7"/>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49F"/>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5B3"/>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F124234"/>
  <w15:docId w15:val="{4AD1CFE0-C4CA-466F-8158-B0F529102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928E9-540A-401C-A2B7-5E5AF7D5E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3</Pages>
  <Words>243</Words>
  <Characters>1391</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16</cp:revision>
  <cp:lastPrinted>2022-02-22T14:03:00Z</cp:lastPrinted>
  <dcterms:created xsi:type="dcterms:W3CDTF">2022-03-11T01:11:00Z</dcterms:created>
  <dcterms:modified xsi:type="dcterms:W3CDTF">2022-03-12T20:05:00Z</dcterms:modified>
</cp:coreProperties>
</file>