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3E5186">
        <w:rPr>
          <w:rFonts w:ascii="ＭＳ ゴシック" w:eastAsia="ＭＳ ゴシック" w:hAnsi="ＭＳ ゴシック" w:cs="Times New Roman" w:hint="eastAsia"/>
          <w:szCs w:val="21"/>
        </w:rPr>
        <w:t>1</w:t>
      </w:r>
      <w:r w:rsidR="00DC5F37">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DC5F37">
        <w:rPr>
          <w:rFonts w:ascii="ＭＳ ゴシック" w:eastAsia="ＭＳ ゴシック" w:hAnsi="ＭＳ ゴシック" w:cs="Times New Roman" w:hint="eastAsia"/>
          <w:szCs w:val="21"/>
        </w:rPr>
        <w:t>土</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C5F37">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C5F37"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D6C36">
        <w:rPr>
          <w:rFonts w:ascii="ＭＳ ゴシック" w:eastAsia="ＭＳ ゴシック" w:hAnsi="ＭＳ ゴシック" w:cs="Times New Roman" w:hint="eastAsia"/>
          <w:szCs w:val="21"/>
        </w:rPr>
        <w:t>特記事項無し</w:t>
      </w:r>
    </w:p>
    <w:p w:rsidR="007F2C47" w:rsidRDefault="007F2C47" w:rsidP="00E474E6">
      <w:pPr>
        <w:rPr>
          <w:rFonts w:ascii="ＭＳ ゴシック" w:eastAsia="ＭＳ ゴシック" w:hAnsi="ＭＳ ゴシック" w:cs="Times New Roman"/>
          <w:szCs w:val="21"/>
        </w:rPr>
      </w:pPr>
    </w:p>
    <w:p w:rsid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C5F37" w:rsidRDefault="00DC5F37"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C5F37" w:rsidRDefault="00DC5F37"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・服部　美津子様～</w:t>
      </w:r>
      <w:r w:rsidR="00F7664C">
        <w:rPr>
          <w:rFonts w:ascii="ＭＳ ゴシック" w:eastAsia="ＭＳ ゴシック" w:hAnsi="ＭＳ ゴシック" w:cs="Times New Roman" w:hint="eastAsia"/>
          <w:szCs w:val="21"/>
        </w:rPr>
        <w:t>南病棟Dユニット204号室</w:t>
      </w:r>
    </w:p>
    <w:p w:rsidR="00DC5F37" w:rsidRPr="0061788D" w:rsidRDefault="00DC5F37" w:rsidP="005F7667">
      <w:pPr>
        <w:rPr>
          <w:rFonts w:ascii="ＭＳ ゴシック" w:eastAsia="ＭＳ ゴシック" w:hAnsi="ＭＳ ゴシック" w:cs="Times New Roman"/>
          <w:szCs w:val="21"/>
        </w:rPr>
      </w:pPr>
    </w:p>
    <w:p w:rsidR="00286798" w:rsidRDefault="003E5186"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【病室移動</w:t>
      </w:r>
      <w:r w:rsidR="00286798">
        <w:rPr>
          <w:rFonts w:ascii="ＭＳ ゴシック" w:eastAsia="ＭＳ ゴシック" w:hAnsi="ＭＳ ゴシック" w:cs="Times New Roman" w:hint="eastAsia"/>
          <w:szCs w:val="21"/>
        </w:rPr>
        <w:t>】</w:t>
      </w:r>
    </w:p>
    <w:p w:rsidR="00286798" w:rsidRDefault="00DC5F37"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B16F3">
        <w:rPr>
          <w:rFonts w:ascii="ＭＳ ゴシック" w:eastAsia="ＭＳ ゴシック" w:hAnsi="ＭＳ ゴシック" w:cs="Times New Roman" w:hint="eastAsia"/>
          <w:szCs w:val="21"/>
        </w:rPr>
        <w:t>丹内　栄子様～</w:t>
      </w:r>
      <w:r w:rsidR="006D6C36">
        <w:rPr>
          <w:rFonts w:ascii="ＭＳ ゴシック" w:eastAsia="ＭＳ ゴシック" w:hAnsi="ＭＳ ゴシック" w:cs="Times New Roman" w:hint="eastAsia"/>
          <w:szCs w:val="21"/>
        </w:rPr>
        <w:t>東A16→東C6</w:t>
      </w:r>
    </w:p>
    <w:p w:rsidR="006D6C36" w:rsidRDefault="006D6C36" w:rsidP="005F7667">
      <w:pPr>
        <w:rPr>
          <w:rFonts w:ascii="ＭＳ ゴシック" w:eastAsia="ＭＳ ゴシック" w:hAnsi="ＭＳ ゴシック" w:cs="Times New Roman"/>
          <w:szCs w:val="21"/>
        </w:rPr>
      </w:pPr>
    </w:p>
    <w:p w:rsidR="009B16F3" w:rsidRDefault="009B16F3"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・沼田　ゆき子様～</w:t>
      </w:r>
      <w:r w:rsidR="006D6C36">
        <w:rPr>
          <w:rFonts w:ascii="ＭＳ ゴシック" w:eastAsia="ＭＳ ゴシック" w:hAnsi="ＭＳ ゴシック" w:cs="Times New Roman" w:hint="eastAsia"/>
          <w:szCs w:val="21"/>
        </w:rPr>
        <w:t>東A8→東A16</w:t>
      </w:r>
    </w:p>
    <w:p w:rsidR="003E5186" w:rsidRPr="00286798" w:rsidRDefault="003E5186"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E4D98" w:rsidRDefault="00132E11"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Pr="002D3116">
        <w:rPr>
          <w:rFonts w:ascii="ＭＳ ゴシック" w:eastAsia="ＭＳ ゴシック" w:hAnsi="ＭＳ ゴシック" w:cs="ＭＳ ゴシック" w:hint="eastAsia"/>
          <w:kern w:val="0"/>
          <w:szCs w:val="21"/>
        </w:rPr>
        <w:t>経管栄養チューブ再挿入</w:t>
      </w:r>
      <w:r w:rsidR="002D3116">
        <w:rPr>
          <w:rFonts w:ascii="ＭＳ ゴシック" w:eastAsia="ＭＳ ゴシック" w:hAnsi="ＭＳ ゴシック" w:cs="ＭＳ ゴシック" w:hint="eastAsia"/>
          <w:kern w:val="0"/>
          <w:szCs w:val="21"/>
        </w:rPr>
        <w:t>指示。</w:t>
      </w:r>
      <w:r w:rsidR="006D6C36">
        <w:rPr>
          <w:rFonts w:ascii="ＭＳ ゴシック" w:eastAsia="ＭＳ ゴシック" w:hAnsi="ＭＳ ゴシック" w:cs="ＭＳ ゴシック" w:hint="eastAsia"/>
          <w:kern w:val="0"/>
          <w:szCs w:val="21"/>
        </w:rPr>
        <w:t>胸部レントゲン実施。</w:t>
      </w:r>
    </w:p>
    <w:p w:rsidR="00132E11" w:rsidRDefault="009B16F3"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・山本　真智子様～不穏時：リスパダール内用液（0.5）1P　</w:t>
      </w:r>
      <w:r w:rsidR="002D3116" w:rsidRPr="002D3116">
        <w:rPr>
          <w:rFonts w:ascii="ＭＳ ゴシック" w:eastAsia="ＭＳ ゴシック" w:hAnsi="ＭＳ ゴシック" w:cs="ＭＳ ゴシック" w:hint="eastAsia"/>
          <w:kern w:val="0"/>
          <w:szCs w:val="21"/>
        </w:rPr>
        <w:t>7</w:t>
      </w:r>
      <w:r>
        <w:rPr>
          <w:rFonts w:ascii="ＭＳ ゴシック" w:eastAsia="ＭＳ ゴシック" w:hAnsi="ＭＳ ゴシック" w:cs="ＭＳ ゴシック" w:hint="eastAsia"/>
          <w:kern w:val="0"/>
          <w:szCs w:val="21"/>
        </w:rPr>
        <w:t>回分処方。</w:t>
      </w:r>
    </w:p>
    <w:p w:rsidR="009B16F3" w:rsidRDefault="009B16F3"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貴浩様～不眠時：ブロチゾラム（0.25）1T</w:t>
      </w:r>
      <w:r w:rsidRPr="002D3116">
        <w:rPr>
          <w:rFonts w:ascii="ＭＳ ゴシック" w:eastAsia="ＭＳ ゴシック" w:hAnsi="ＭＳ ゴシック" w:cs="ＭＳ ゴシック" w:hint="eastAsia"/>
          <w:kern w:val="0"/>
          <w:szCs w:val="21"/>
        </w:rPr>
        <w:t xml:space="preserve">　</w:t>
      </w:r>
      <w:r w:rsidR="002D3116" w:rsidRPr="002D3116">
        <w:rPr>
          <w:rFonts w:ascii="ＭＳ ゴシック" w:eastAsia="ＭＳ ゴシック" w:hAnsi="ＭＳ ゴシック" w:cs="ＭＳ ゴシック" w:hint="eastAsia"/>
          <w:kern w:val="0"/>
          <w:szCs w:val="21"/>
        </w:rPr>
        <w:t>5</w:t>
      </w:r>
      <w:r>
        <w:rPr>
          <w:rFonts w:ascii="ＭＳ ゴシック" w:eastAsia="ＭＳ ゴシック" w:hAnsi="ＭＳ ゴシック" w:cs="ＭＳ ゴシック" w:hint="eastAsia"/>
          <w:kern w:val="0"/>
          <w:szCs w:val="21"/>
        </w:rPr>
        <w:t>回分処方。</w:t>
      </w:r>
    </w:p>
    <w:p w:rsidR="009B16F3" w:rsidRDefault="009B16F3"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 xml:space="preserve">・若沢　理子様～不穏時：レボトミン（25）1T　</w:t>
      </w:r>
      <w:r w:rsidR="002D3116" w:rsidRPr="002D3116">
        <w:rPr>
          <w:rFonts w:ascii="ＭＳ ゴシック" w:eastAsia="ＭＳ ゴシック" w:hAnsi="ＭＳ ゴシック" w:cs="ＭＳ ゴシック" w:hint="eastAsia"/>
          <w:kern w:val="0"/>
          <w:szCs w:val="21"/>
        </w:rPr>
        <w:t>7</w:t>
      </w:r>
      <w:r>
        <w:rPr>
          <w:rFonts w:ascii="ＭＳ ゴシック" w:eastAsia="ＭＳ ゴシック" w:hAnsi="ＭＳ ゴシック" w:cs="ＭＳ ゴシック" w:hint="eastAsia"/>
          <w:kern w:val="0"/>
          <w:szCs w:val="21"/>
        </w:rPr>
        <w:t>回分処方。</w:t>
      </w:r>
    </w:p>
    <w:p w:rsidR="009B16F3" w:rsidRDefault="009B16F3"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利雄様～便秘時：センナリド（12）2T</w:t>
      </w:r>
      <w:r w:rsidRPr="002D3116">
        <w:rPr>
          <w:rFonts w:ascii="ＭＳ ゴシック" w:eastAsia="ＭＳ ゴシック" w:hAnsi="ＭＳ ゴシック" w:cs="ＭＳ ゴシック" w:hint="eastAsia"/>
          <w:kern w:val="0"/>
          <w:szCs w:val="21"/>
        </w:rPr>
        <w:t xml:space="preserve">　</w:t>
      </w:r>
      <w:r w:rsidR="002D3116" w:rsidRPr="002D3116">
        <w:rPr>
          <w:rFonts w:ascii="ＭＳ ゴシック" w:eastAsia="ＭＳ ゴシック" w:hAnsi="ＭＳ ゴシック" w:cs="ＭＳ ゴシック" w:hint="eastAsia"/>
          <w:kern w:val="0"/>
          <w:szCs w:val="21"/>
        </w:rPr>
        <w:t>3</w:t>
      </w:r>
      <w:r>
        <w:rPr>
          <w:rFonts w:ascii="ＭＳ ゴシック" w:eastAsia="ＭＳ ゴシック" w:hAnsi="ＭＳ ゴシック" w:cs="ＭＳ ゴシック" w:hint="eastAsia"/>
          <w:kern w:val="0"/>
          <w:szCs w:val="21"/>
        </w:rPr>
        <w:t>回分処方。</w:t>
      </w:r>
    </w:p>
    <w:p w:rsidR="00960471" w:rsidRDefault="00960471"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・三田　久子様～ハーフ・ゼリー食へ変更。</w:t>
      </w:r>
    </w:p>
    <w:p w:rsidR="00960471" w:rsidRDefault="00960471"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敬子様～牛乳→ヨーグルトへ変更。</w:t>
      </w:r>
    </w:p>
    <w:p w:rsidR="00B75B7D" w:rsidRPr="005E5ED4" w:rsidRDefault="00B75B7D" w:rsidP="00AE3582">
      <w:pPr>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B75B7D" w:rsidRPr="00B75B7D">
        <w:rPr>
          <w:rFonts w:ascii="ＭＳ ゴシック" w:eastAsia="ＭＳ ゴシック" w:hAnsi="ＭＳ ゴシック" w:cs="ＭＳ ゴシック" w:hint="eastAsia"/>
          <w:kern w:val="0"/>
          <w:szCs w:val="21"/>
        </w:rPr>
        <w:t>各開放観察中に他室侵入し迷惑行為あり。介入にもやめず、早めに開放観察終了としている。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B75B7D" w:rsidRPr="00B75B7D">
        <w:rPr>
          <w:rFonts w:ascii="ＭＳ ゴシック" w:eastAsia="ＭＳ ゴシック" w:hAnsi="ＭＳ ゴシック" w:cs="ＭＳ ゴシック" w:hint="eastAsia"/>
          <w:kern w:val="0"/>
          <w:szCs w:val="21"/>
        </w:rPr>
        <w:t>拘束一部解除し、朝、昼食とも見守りで全量摂取。不機嫌さ、不穏興奮はない。ベッド上での体動は見られているが、自傷、危険行為なし</w:t>
      </w:r>
      <w:r w:rsidR="00B75B7D">
        <w:rPr>
          <w:rFonts w:ascii="ＭＳ ゴシック" w:eastAsia="ＭＳ ゴシック" w:hAnsi="ＭＳ ゴシック" w:cs="ＭＳ ゴシック" w:hint="eastAsia"/>
          <w:kern w:val="0"/>
          <w:szCs w:val="21"/>
        </w:rPr>
        <w:t>内服拒否無し</w:t>
      </w:r>
      <w:r w:rsidR="00B75B7D" w:rsidRPr="00B75B7D">
        <w:rPr>
          <w:rFonts w:ascii="ＭＳ ゴシック" w:eastAsia="ＭＳ ゴシック" w:hAnsi="ＭＳ ゴシック" w:cs="ＭＳ ゴシック" w:hint="eastAsia"/>
          <w:kern w:val="0"/>
          <w:szCs w:val="21"/>
        </w:rPr>
        <w:t>。</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EE4D98" w:rsidRDefault="004B2A58"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・沼田　ゆき子様～</w:t>
      </w:r>
      <w:r w:rsidR="00B75B7D" w:rsidRPr="00B75B7D">
        <w:rPr>
          <w:rFonts w:ascii="ＭＳ ゴシック" w:eastAsia="ＭＳ ゴシック" w:hAnsi="ＭＳ ゴシック" w:cs="ＭＳ ゴシック" w:hint="eastAsia"/>
          <w:kern w:val="0"/>
          <w:szCs w:val="21"/>
        </w:rPr>
        <w:t>不穏興奮、不調の訴えは無いが、夜間に頓服薬を使用したいのだという事を訴えてきている。</w:t>
      </w:r>
      <w:bookmarkStart w:id="1" w:name="_GoBack"/>
      <w:bookmarkEnd w:id="1"/>
    </w:p>
    <w:p w:rsidR="00DC5F37" w:rsidRDefault="00DC5F37" w:rsidP="004B2A58">
      <w:pPr>
        <w:ind w:left="1890" w:hangingChars="900" w:hanging="1890"/>
        <w:rPr>
          <w:rFonts w:ascii="ＭＳ ゴシック" w:eastAsia="ＭＳ ゴシック" w:hAnsi="ＭＳ ゴシック" w:cs="ＭＳ ゴシック"/>
          <w:kern w:val="0"/>
          <w:szCs w:val="21"/>
        </w:rPr>
      </w:pPr>
    </w:p>
    <w:p w:rsidR="004B2A58" w:rsidRDefault="00F95052" w:rsidP="00A371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・三田　久子様～</w:t>
      </w:r>
      <w:r w:rsidR="00DC778A" w:rsidRPr="00DC778A">
        <w:rPr>
          <w:rFonts w:ascii="ＭＳ ゴシック" w:eastAsia="ＭＳ ゴシック" w:hAnsi="ＭＳ ゴシック" w:cs="ＭＳ ゴシック" w:hint="eastAsia"/>
          <w:kern w:val="0"/>
          <w:szCs w:val="21"/>
        </w:rPr>
        <w:t>各食自力で</w:t>
      </w:r>
      <w:r w:rsidR="00DC778A" w:rsidRPr="00DC778A">
        <w:rPr>
          <w:rFonts w:ascii="ＭＳ ゴシック" w:eastAsia="ＭＳ ゴシック" w:hAnsi="ＭＳ ゴシック" w:cs="ＭＳ ゴシック"/>
          <w:kern w:val="0"/>
          <w:szCs w:val="21"/>
        </w:rPr>
        <w:t>2/3程摂取出来ている。活動性/自発性に乏しく日課以外の</w:t>
      </w:r>
      <w:r w:rsidR="00DC778A" w:rsidRPr="00DC778A">
        <w:rPr>
          <w:rFonts w:ascii="ＭＳ ゴシック" w:eastAsia="ＭＳ ゴシック" w:hAnsi="ＭＳ ゴシック" w:cs="ＭＳ ゴシック" w:hint="eastAsia"/>
          <w:kern w:val="0"/>
          <w:szCs w:val="21"/>
        </w:rPr>
        <w:t>時間は無為に過ごされているが自身の思いや要求を言語化出来ている。</w:t>
      </w:r>
    </w:p>
    <w:p w:rsidR="00A371A0" w:rsidRPr="00A371A0" w:rsidRDefault="00A371A0" w:rsidP="00A371A0">
      <w:pPr>
        <w:ind w:left="1890" w:hangingChars="900" w:hanging="1890"/>
        <w:rPr>
          <w:rFonts w:ascii="ＭＳ ゴシック" w:eastAsia="ＭＳ ゴシック" w:hAnsi="ＭＳ ゴシック" w:cs="ＭＳ ゴシック"/>
          <w:kern w:val="0"/>
          <w:szCs w:val="21"/>
        </w:rPr>
      </w:pPr>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DC778A" w:rsidRPr="00DC778A">
        <w:rPr>
          <w:rFonts w:ascii="ＭＳ ゴシック" w:eastAsia="ＭＳ ゴシック" w:hAnsi="ＭＳ ゴシック" w:cs="ＭＳ ゴシック" w:hint="eastAsia"/>
          <w:kern w:val="0"/>
          <w:szCs w:val="21"/>
        </w:rPr>
        <w:t>覚醒不良にて各食後薬服薬困難。主治医指示にて除剤対応としている。酸素</w:t>
      </w:r>
      <w:r w:rsidR="00DC778A" w:rsidRPr="00DC778A">
        <w:rPr>
          <w:rFonts w:ascii="ＭＳ ゴシック" w:eastAsia="ＭＳ ゴシック" w:hAnsi="ＭＳ ゴシック" w:cs="ＭＳ ゴシック"/>
          <w:kern w:val="0"/>
          <w:szCs w:val="21"/>
        </w:rPr>
        <w:t>5L下にて酸素飽和度90～95%キープ出来ている。全身の浮腫持続。</w:t>
      </w:r>
      <w:r w:rsidR="00DC778A" w:rsidRPr="00DC778A">
        <w:rPr>
          <w:rFonts w:ascii="ＭＳ ゴシック" w:eastAsia="ＭＳ ゴシック" w:hAnsi="ＭＳ ゴシック" w:cs="ＭＳ ゴシック" w:hint="eastAsia"/>
          <w:kern w:val="0"/>
          <w:szCs w:val="21"/>
        </w:rPr>
        <w:t>バイタルサイン異常、モニター上異常も無い。点滴トラブル無く経過。</w:t>
      </w:r>
    </w:p>
    <w:p w:rsidR="00B923F2" w:rsidRPr="00E90EB9" w:rsidRDefault="00B923F2" w:rsidP="00AE3582">
      <w:pPr>
        <w:ind w:left="1680" w:hangingChars="800" w:hanging="1680"/>
        <w:rPr>
          <w:rFonts w:ascii="ＭＳ ゴシック" w:eastAsia="ＭＳ ゴシック" w:hAnsi="ＭＳ ゴシック" w:cs="ＭＳ ゴシック"/>
          <w:kern w:val="0"/>
          <w:szCs w:val="21"/>
        </w:rPr>
      </w:pPr>
    </w:p>
    <w:p w:rsidR="008E1720" w:rsidRDefault="00B923F2" w:rsidP="008E17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DC778A" w:rsidRPr="00DC778A">
        <w:rPr>
          <w:rFonts w:ascii="ＭＳ ゴシック" w:eastAsia="ＭＳ ゴシック" w:hAnsi="ＭＳ ゴシック" w:cs="ＭＳ ゴシック" w:hint="eastAsia"/>
          <w:kern w:val="0"/>
          <w:szCs w:val="21"/>
        </w:rPr>
        <w:t>多動等の不穏行動見られていたが朝食後薬シクレスト舌下錠与薬後は静穏に過ごされ介護抵抗、易怒性</w:t>
      </w:r>
      <w:r w:rsidR="00DC778A" w:rsidRPr="00DC778A">
        <w:rPr>
          <w:rFonts w:ascii="ＭＳ ゴシック" w:eastAsia="ＭＳ ゴシック" w:hAnsi="ＭＳ ゴシック" w:cs="ＭＳ ゴシック"/>
          <w:kern w:val="0"/>
          <w:szCs w:val="21"/>
        </w:rPr>
        <w:t>/粗暴性も見られない。状態著変無し。</w:t>
      </w:r>
    </w:p>
    <w:p w:rsidR="004B2A58" w:rsidRDefault="004B2A58" w:rsidP="004565AD">
      <w:pPr>
        <w:rPr>
          <w:rFonts w:ascii="ＭＳ ゴシック" w:eastAsia="ＭＳ ゴシック" w:hAnsi="ＭＳ ゴシック" w:cs="ＭＳ ゴシック"/>
          <w:kern w:val="0"/>
          <w:szCs w:val="21"/>
        </w:rPr>
      </w:pPr>
    </w:p>
    <w:p w:rsidR="004B2A58" w:rsidRDefault="004B2A58"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DC778A" w:rsidRPr="00DC778A">
        <w:rPr>
          <w:rFonts w:ascii="ＭＳ ゴシック" w:eastAsia="ＭＳ ゴシック" w:hAnsi="ＭＳ ゴシック" w:cs="ＭＳ ゴシック" w:hint="eastAsia"/>
          <w:kern w:val="0"/>
          <w:szCs w:val="21"/>
        </w:rPr>
        <w:t>嚥下不良にて各食摂取量は数口程度。発熱無くバイタルサイン異常も無い。感情失禁的に流涙する様子見られ、悲観的発言も聞かれている。</w:t>
      </w:r>
    </w:p>
    <w:p w:rsidR="00DC5F37" w:rsidRDefault="00DC5F37" w:rsidP="004B2A58">
      <w:pPr>
        <w:ind w:left="1680" w:hangingChars="800" w:hanging="1680"/>
        <w:rPr>
          <w:rFonts w:ascii="ＭＳ ゴシック" w:eastAsia="ＭＳ ゴシック" w:hAnsi="ＭＳ ゴシック" w:cs="ＭＳ ゴシック"/>
          <w:kern w:val="0"/>
          <w:szCs w:val="21"/>
        </w:rPr>
      </w:pPr>
    </w:p>
    <w:p w:rsidR="00DC5F37" w:rsidRDefault="00DC5F37"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DC778A" w:rsidRPr="00DC778A">
        <w:rPr>
          <w:rFonts w:ascii="ＭＳ ゴシック" w:eastAsia="ＭＳ ゴシック" w:hAnsi="ＭＳ ゴシック" w:cs="ＭＳ ゴシック" w:hint="eastAsia"/>
          <w:kern w:val="0"/>
          <w:szCs w:val="21"/>
        </w:rPr>
        <w:t>昨準夜帯にて</w:t>
      </w:r>
      <w:r w:rsidR="00DC778A" w:rsidRPr="00DC778A">
        <w:rPr>
          <w:rFonts w:ascii="ＭＳ ゴシック" w:eastAsia="ＭＳ ゴシック" w:hAnsi="ＭＳ ゴシック" w:cs="ＭＳ ゴシック"/>
          <w:kern w:val="0"/>
          <w:szCs w:val="21"/>
        </w:rPr>
        <w:t>Maチューブの胃内留置を確認出来ずにいた為、本日10:00</w:t>
      </w:r>
      <w:r w:rsidR="00DC778A" w:rsidRPr="00DC778A">
        <w:rPr>
          <w:rFonts w:ascii="ＭＳ ゴシック" w:eastAsia="ＭＳ ゴシック" w:hAnsi="ＭＳ ゴシック" w:cs="ＭＳ ゴシック" w:hint="eastAsia"/>
          <w:kern w:val="0"/>
          <w:szCs w:val="21"/>
        </w:rPr>
        <w:t>主治医指示にてチューブの交換</w:t>
      </w:r>
      <w:r w:rsidR="00DC778A" w:rsidRPr="00DC778A">
        <w:rPr>
          <w:rFonts w:ascii="ＭＳ ゴシック" w:eastAsia="ＭＳ ゴシック" w:hAnsi="ＭＳ ゴシック" w:cs="ＭＳ ゴシック"/>
          <w:kern w:val="0"/>
          <w:szCs w:val="21"/>
        </w:rPr>
        <w:t>/レントゲン撮影での確認を行っている。Maチューブ63cmにて固定。経管栄養は問題無く施行している。介護抵抗</w:t>
      </w:r>
      <w:r w:rsidR="00DC778A" w:rsidRPr="00DC778A">
        <w:rPr>
          <w:rFonts w:ascii="ＭＳ ゴシック" w:eastAsia="ＭＳ ゴシック" w:hAnsi="ＭＳ ゴシック" w:cs="ＭＳ ゴシック" w:hint="eastAsia"/>
          <w:kern w:val="0"/>
          <w:szCs w:val="21"/>
        </w:rPr>
        <w:t>見られず危険行為・不穏行動も無い。バイタルサイン異常無く経過する。</w:t>
      </w:r>
    </w:p>
    <w:p w:rsidR="004B2A58" w:rsidRPr="00CD7EE0" w:rsidRDefault="004B2A58" w:rsidP="004565AD">
      <w:pPr>
        <w:rPr>
          <w:rFonts w:ascii="ＭＳ ゴシック" w:eastAsia="ＭＳ ゴシック" w:hAnsi="ＭＳ ゴシック" w:cs="ＭＳ ゴシック"/>
          <w:kern w:val="0"/>
          <w:szCs w:val="21"/>
        </w:rPr>
      </w:pPr>
    </w:p>
    <w:p w:rsidR="00CD0AA5" w:rsidRDefault="00DC5F37"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＜措置ケース検討＞</w:t>
      </w:r>
    </w:p>
    <w:p w:rsidR="00DC5F37" w:rsidRPr="00EE4D98" w:rsidRDefault="00DC5F37"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kern w:val="0"/>
          <w:szCs w:val="21"/>
        </w:rPr>
        <w:t>・藤井　崇史様～</w:t>
      </w:r>
      <w:r w:rsidR="00DC778A">
        <w:rPr>
          <w:rFonts w:ascii="ＭＳ ゴシック" w:eastAsia="ＭＳ ゴシック" w:hAnsi="ＭＳ ゴシック" w:cs="ＭＳ ゴシック" w:hint="eastAsia"/>
          <w:kern w:val="0"/>
          <w:szCs w:val="21"/>
        </w:rPr>
        <w:t>複数の特定他者に対する被害妄想活発であり、時に敵意/攻撃性を</w:t>
      </w:r>
      <w:r w:rsidR="00A371A0">
        <w:rPr>
          <w:rFonts w:ascii="ＭＳ ゴシック" w:eastAsia="ＭＳ ゴシック" w:hAnsi="ＭＳ ゴシック" w:cs="ＭＳ ゴシック" w:hint="eastAsia"/>
          <w:kern w:val="0"/>
          <w:szCs w:val="21"/>
        </w:rPr>
        <w:t>評する</w:t>
      </w:r>
      <w:r w:rsidR="00DC778A">
        <w:rPr>
          <w:rFonts w:ascii="ＭＳ ゴシック" w:eastAsia="ＭＳ ゴシック" w:hAnsi="ＭＳ ゴシック" w:cs="ＭＳ ゴシック" w:hint="eastAsia"/>
          <w:kern w:val="0"/>
          <w:szCs w:val="21"/>
        </w:rPr>
        <w:t>事もあるが粗暴行為等の行動化は見られていない。情動不穏時には都度、頓服薬にて対応している。措置症状は消褪していると主治医も判断しているが、父様からの協力得られず措置解除に</w:t>
      </w:r>
      <w:r w:rsidR="00DC778A">
        <w:rPr>
          <w:rFonts w:ascii="ＭＳ ゴシック" w:eastAsia="ＭＳ ゴシック" w:hAnsi="ＭＳ ゴシック" w:cs="ＭＳ ゴシック" w:hint="eastAsia"/>
          <w:kern w:val="0"/>
          <w:szCs w:val="21"/>
        </w:rPr>
        <w:lastRenderedPageBreak/>
        <w:t>至っていない</w:t>
      </w:r>
      <w:r w:rsidR="00A371A0">
        <w:rPr>
          <w:rFonts w:ascii="ＭＳ ゴシック" w:eastAsia="ＭＳ ゴシック" w:hAnsi="ＭＳ ゴシック" w:cs="ＭＳ ゴシック" w:hint="eastAsia"/>
          <w:kern w:val="0"/>
          <w:szCs w:val="21"/>
        </w:rPr>
        <w:t>のが現状である</w:t>
      </w:r>
      <w:r w:rsidR="00DC778A">
        <w:rPr>
          <w:rFonts w:ascii="ＭＳ ゴシック" w:eastAsia="ＭＳ ゴシック" w:hAnsi="ＭＳ ゴシック" w:cs="ＭＳ ゴシック" w:hint="eastAsia"/>
          <w:kern w:val="0"/>
          <w:szCs w:val="21"/>
        </w:rPr>
        <w:t>。引き続き病棟内でのケース検討を</w:t>
      </w:r>
      <w:r w:rsidR="00A371A0">
        <w:rPr>
          <w:rFonts w:ascii="ＭＳ ゴシック" w:eastAsia="ＭＳ ゴシック" w:hAnsi="ＭＳ ゴシック" w:cs="ＭＳ ゴシック" w:hint="eastAsia"/>
          <w:kern w:val="0"/>
          <w:szCs w:val="21"/>
        </w:rPr>
        <w:t>繰り返し</w:t>
      </w:r>
      <w:r w:rsidR="00DC778A">
        <w:rPr>
          <w:rFonts w:ascii="ＭＳ ゴシック" w:eastAsia="ＭＳ ゴシック" w:hAnsi="ＭＳ ゴシック" w:cs="ＭＳ ゴシック" w:hint="eastAsia"/>
          <w:kern w:val="0"/>
          <w:szCs w:val="21"/>
        </w:rPr>
        <w:t>行い、</w:t>
      </w:r>
      <w:r w:rsidR="00A371A0">
        <w:rPr>
          <w:rFonts w:ascii="ＭＳ ゴシック" w:eastAsia="ＭＳ ゴシック" w:hAnsi="ＭＳ ゴシック" w:cs="ＭＳ ゴシック" w:hint="eastAsia"/>
          <w:kern w:val="0"/>
          <w:szCs w:val="21"/>
        </w:rPr>
        <w:t>早期措置解除に向け家族様及び関係機関との連携・調整を行っていく。</w:t>
      </w:r>
    </w:p>
    <w:sectPr w:rsidR="00DC5F37" w:rsidRPr="00EE4D9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E9AD22B"/>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DF09C-56BA-4035-A1BF-5714853E6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1327</Words>
  <Characters>207</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2022-02-08T07:44:00Z</cp:lastPrinted>
  <dcterms:created xsi:type="dcterms:W3CDTF">2022-02-11T23:13:00Z</dcterms:created>
  <dcterms:modified xsi:type="dcterms:W3CDTF">2022-02-12T07:30:00Z</dcterms:modified>
</cp:coreProperties>
</file>