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A07995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071AD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E297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E297B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E297B">
        <w:rPr>
          <w:rFonts w:ascii="ＭＳ ゴシック" w:eastAsia="ＭＳ ゴシック" w:hAnsi="ＭＳ ゴシック" w:cs="Times New Roman" w:hint="eastAsia"/>
          <w:szCs w:val="21"/>
        </w:rPr>
        <w:t>上野　由夢心</w:t>
      </w:r>
      <w:r w:rsidR="0014512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B56692F" w:rsidR="003B5B78" w:rsidRPr="003C48EE" w:rsidRDefault="004E297B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A4E826A" w:rsidR="003B5B78" w:rsidRPr="003C48EE" w:rsidRDefault="00145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191D802" w:rsidR="003B5B78" w:rsidRPr="000E6B18" w:rsidRDefault="004E297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D2B391" w:rsidR="003B5B78" w:rsidRPr="003C48EE" w:rsidRDefault="0014512D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7240EE2" w:rsidR="00E96B55" w:rsidRPr="003C48EE" w:rsidRDefault="004E297B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76D723C" w:rsidR="003B5B78" w:rsidRPr="003C48EE" w:rsidRDefault="004E297B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8DC356F" w:rsidR="003B5B78" w:rsidRPr="003C48EE" w:rsidRDefault="004E297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8D51BF4" w:rsidR="003B5B78" w:rsidRPr="003C48EE" w:rsidRDefault="00E355C0" w:rsidP="00A40D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0E1F83B" w:rsidR="003B5B78" w:rsidRPr="003C48EE" w:rsidRDefault="004E297B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E89F80B" w:rsidR="003B5B78" w:rsidRPr="003C48EE" w:rsidRDefault="004E297B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359FCB6" w:rsidR="003B5B78" w:rsidRPr="00474BD7" w:rsidRDefault="004E297B" w:rsidP="00D756B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29350F3" w:rsidR="003B5B78" w:rsidRPr="003C48EE" w:rsidRDefault="004E297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09E0186" w:rsidR="003B5B78" w:rsidRPr="003C48EE" w:rsidRDefault="0014512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D1A27AB" w:rsidR="003B5B78" w:rsidRPr="003C48EE" w:rsidRDefault="004E297B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4932418" w:rsidR="003B5B78" w:rsidRPr="003C48EE" w:rsidRDefault="00E355C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6BD2834" w:rsidR="003B5B78" w:rsidRPr="00B2483C" w:rsidRDefault="004E297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B2A4423" w:rsidR="003B5B78" w:rsidRPr="003C48EE" w:rsidRDefault="004E297B" w:rsidP="00A40D2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0A769E0" w:rsidR="003B5B78" w:rsidRPr="003C48EE" w:rsidRDefault="004E297B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99BA966" w:rsidR="003B5B78" w:rsidRPr="003C48EE" w:rsidRDefault="00E355C0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7DC3540" w:rsidR="00357984" w:rsidRPr="003C48EE" w:rsidRDefault="00E355C0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69AE0E8" w:rsidR="003B5B78" w:rsidRPr="003C48EE" w:rsidRDefault="00E355C0" w:rsidP="00E355C0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D5F8302" w:rsidR="003B5B78" w:rsidRPr="003C48EE" w:rsidRDefault="00E355C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6D85E97" w:rsidR="003B5B78" w:rsidRPr="003C48EE" w:rsidRDefault="004E297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63A3CB67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DBF0C28" w14:textId="7263D39B" w:rsidR="00114D9A" w:rsidRDefault="00114D9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◎夜間搬送帰院時の交通について</w:t>
      </w:r>
    </w:p>
    <w:p w14:paraId="736EEA29" w14:textId="0A166C85" w:rsidR="00114D9A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夜間救急搬送時の付き添いスタッフの帰りの交通について、「日当直医師記録」板にタクシーチケット２枚常備することとします。</w:t>
      </w:r>
    </w:p>
    <w:p w14:paraId="6CFF4AF2" w14:textId="0EEBAC9E" w:rsidR="00F967A1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①搬送決定後、家族連絡の際「スタッフ付き添いのため、帰りの移動交通費が掛かり、入院費で清算となること」を説明。</w:t>
      </w:r>
    </w:p>
    <w:p w14:paraId="73A73FD5" w14:textId="50794A77" w:rsidR="00114D9A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②夜勤チーフに搬送となることを説明し、チーフ板よりタクシーチケットを受け取る。また、チーフに搬送で不在時の病棟フォローを依頼する。</w:t>
      </w:r>
    </w:p>
    <w:p w14:paraId="6DC84045" w14:textId="2E6BA6CC" w:rsidR="00114D9A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③三八五タクシーと県南タクシーで使用できます。</w:t>
      </w:r>
    </w:p>
    <w:p w14:paraId="5E3BE8C2" w14:textId="63EE3C47" w:rsidR="00114D9A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④タクシーにて帰院時、タクシーチケットと交換で「未収書」を受け取る。</w:t>
      </w:r>
    </w:p>
    <w:p w14:paraId="2B2FFDAD" w14:textId="2EDED388" w:rsidR="00114D9A" w:rsidRP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⑤翌日、医事に「未収書」を提出し、対象患者の入院費に計上してもらう。</w:t>
      </w:r>
    </w:p>
    <w:p w14:paraId="7AB9E5C7" w14:textId="4F903FF9" w:rsidR="00114D9A" w:rsidRDefault="00114D9A" w:rsidP="00114D9A">
      <w:pPr>
        <w:rPr>
          <w:rFonts w:ascii="ＭＳ ゴシック" w:eastAsia="ＭＳ ゴシック" w:hAnsi="ＭＳ ゴシック" w:cs="Times New Roman"/>
          <w:szCs w:val="21"/>
        </w:rPr>
      </w:pPr>
      <w:r w:rsidRPr="00114D9A">
        <w:rPr>
          <w:rFonts w:ascii="ＭＳ ゴシック" w:eastAsia="ＭＳ ゴシック" w:hAnsi="ＭＳ ゴシック" w:cs="Times New Roman" w:hint="eastAsia"/>
          <w:szCs w:val="21"/>
        </w:rPr>
        <w:t>⑥庶務にチケットを使用した旨を説明し、チーフ板の封筒に使用した分のチケットを補充してもらう。</w:t>
      </w:r>
    </w:p>
    <w:p w14:paraId="2F39D39C" w14:textId="5AC0B146" w:rsidR="00A40D24" w:rsidRDefault="00A40D24" w:rsidP="009F75B8">
      <w:pPr>
        <w:rPr>
          <w:rFonts w:ascii="ＭＳ ゴシック" w:eastAsia="ＭＳ ゴシック" w:hAnsi="ＭＳ ゴシック" w:cs="Times New Roman"/>
          <w:szCs w:val="21"/>
        </w:rPr>
      </w:pPr>
    </w:p>
    <w:p w14:paraId="2D5D9FA1" w14:textId="779AA19E" w:rsidR="009F75B8" w:rsidRDefault="009F75B8" w:rsidP="009F75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＜居室変更＞</w:t>
      </w:r>
    </w:p>
    <w:p w14:paraId="023713AD" w14:textId="7C27B912" w:rsidR="009F75B8" w:rsidRDefault="009F75B8" w:rsidP="009F75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郁子様～</w:t>
      </w:r>
      <w:r w:rsidR="008264BE">
        <w:rPr>
          <w:rFonts w:ascii="ＭＳ ゴシック" w:eastAsia="ＭＳ ゴシック" w:hAnsi="ＭＳ ゴシック" w:cs="Times New Roman" w:hint="eastAsia"/>
          <w:szCs w:val="21"/>
        </w:rPr>
        <w:t>Bユニット</w:t>
      </w:r>
      <w:r>
        <w:rPr>
          <w:rFonts w:ascii="ＭＳ ゴシック" w:eastAsia="ＭＳ ゴシック" w:hAnsi="ＭＳ ゴシック" w:cs="Times New Roman" w:hint="eastAsia"/>
          <w:szCs w:val="21"/>
        </w:rPr>
        <w:t>1号室→合併症室</w:t>
      </w:r>
    </w:p>
    <w:p w14:paraId="56E5A2FC" w14:textId="0D5F5079" w:rsidR="009F75B8" w:rsidRDefault="009F75B8" w:rsidP="009F75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・山野　なみ子様～</w:t>
      </w:r>
      <w:r w:rsidR="008264BE">
        <w:rPr>
          <w:rFonts w:ascii="ＭＳ ゴシック" w:eastAsia="ＭＳ ゴシック" w:hAnsi="ＭＳ ゴシック" w:cs="Times New Roman" w:hint="eastAsia"/>
          <w:szCs w:val="21"/>
        </w:rPr>
        <w:t>Bユニット</w:t>
      </w:r>
      <w:r w:rsidR="00A87842">
        <w:rPr>
          <w:rFonts w:ascii="ＭＳ ゴシック" w:eastAsia="ＭＳ ゴシック" w:hAnsi="ＭＳ ゴシック" w:cs="Times New Roman" w:hint="eastAsia"/>
          <w:szCs w:val="21"/>
        </w:rPr>
        <w:t>1号室→合併症室</w:t>
      </w:r>
    </w:p>
    <w:p w14:paraId="2E7B0920" w14:textId="707C73ED" w:rsidR="00A87842" w:rsidRDefault="00A87842" w:rsidP="009F75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・茶立場　稲喜様～</w:t>
      </w:r>
      <w:r w:rsidR="008264BE">
        <w:rPr>
          <w:rFonts w:ascii="ＭＳ ゴシック" w:eastAsia="ＭＳ ゴシック" w:hAnsi="ＭＳ ゴシック" w:cs="Times New Roman" w:hint="eastAsia"/>
          <w:szCs w:val="21"/>
        </w:rPr>
        <w:t>Aユニット</w:t>
      </w:r>
      <w:r>
        <w:rPr>
          <w:rFonts w:ascii="ＭＳ ゴシック" w:eastAsia="ＭＳ ゴシック" w:hAnsi="ＭＳ ゴシック" w:cs="Times New Roman" w:hint="eastAsia"/>
          <w:szCs w:val="21"/>
        </w:rPr>
        <w:t>13号室→</w:t>
      </w:r>
      <w:r w:rsidR="008264BE">
        <w:rPr>
          <w:rFonts w:ascii="ＭＳ ゴシック" w:eastAsia="ＭＳ ゴシック" w:hAnsi="ＭＳ ゴシック" w:cs="Times New Roman" w:hint="eastAsia"/>
          <w:szCs w:val="21"/>
        </w:rPr>
        <w:t>Bユニット</w:t>
      </w:r>
      <w:r>
        <w:rPr>
          <w:rFonts w:ascii="ＭＳ ゴシック" w:eastAsia="ＭＳ ゴシック" w:hAnsi="ＭＳ ゴシック" w:cs="Times New Roman" w:hint="eastAsia"/>
          <w:szCs w:val="21"/>
        </w:rPr>
        <w:t>4号室</w:t>
      </w:r>
    </w:p>
    <w:p w14:paraId="08E83DB7" w14:textId="77777777" w:rsidR="00A40D24" w:rsidRDefault="00A40D24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5E5CA4A0" w:rsidR="002D7F66" w:rsidRDefault="009E60CF" w:rsidP="005640BF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1720B57" w14:textId="203A1966" w:rsidR="000C684D" w:rsidRDefault="00114D9A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・下川戸　長司様～　9：45　死亡退院となる。</w:t>
      </w:r>
    </w:p>
    <w:p w14:paraId="6FED2A67" w14:textId="7880B524" w:rsidR="00172FF8" w:rsidRDefault="00172FF8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CB20C80" w14:textId="1D08FD0D" w:rsidR="00172FF8" w:rsidRDefault="00172FF8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・瀧澤　</w:t>
      </w:r>
      <w:r w:rsidRPr="00172FF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経管栄養中止し</w:t>
      </w:r>
      <w:r w:rsidR="008264B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本日昼より、エンジョイゼリー</w:t>
      </w:r>
      <w:r w:rsidRPr="00172FF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開始となる。</w:t>
      </w:r>
    </w:p>
    <w:p w14:paraId="7CE09D2B" w14:textId="4FFA8114" w:rsidR="008264BE" w:rsidRDefault="008264BE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836C7A3" w14:textId="24310677" w:rsidR="008264BE" w:rsidRDefault="008264BE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・大下　良好様～明日より、午前午後2時間ずつへ開放時間拡大指示。</w:t>
      </w:r>
    </w:p>
    <w:p w14:paraId="63EF051B" w14:textId="77777777" w:rsidR="00114D9A" w:rsidRPr="00E355C0" w:rsidRDefault="00114D9A" w:rsidP="000C68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637EE9F" w14:textId="77777777" w:rsidR="005640BF" w:rsidRPr="003C48EE" w:rsidRDefault="005640BF" w:rsidP="005640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5ACA3F79" w14:textId="328B1748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87842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bookmarkStart w:id="0" w:name="_GoBack"/>
      <w:bookmarkEnd w:id="0"/>
      <w:r w:rsidR="008264BE" w:rsidRPr="008264BE">
        <w:rPr>
          <w:rFonts w:ascii="ＭＳ ゴシック" w:eastAsia="ＭＳ ゴシック" w:hAnsi="ＭＳ ゴシック" w:cs="Times New Roman" w:hint="eastAsia"/>
          <w:szCs w:val="21"/>
        </w:rPr>
        <w:t>着衣維持できず早々に開放観察切り上げている。午後は午睡。不潔行為や興奮なし。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BF1EC96" w14:textId="77777777" w:rsidR="005640BF" w:rsidRPr="006D5956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B0DF1FD" w14:textId="777D49ED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藤井　崇史様～終日隔離中。</w:t>
      </w:r>
      <w:r w:rsidR="00172FF8" w:rsidRPr="00172FF8">
        <w:rPr>
          <w:rFonts w:ascii="ＭＳ ゴシック" w:eastAsia="ＭＳ ゴシック" w:hAnsi="ＭＳ ゴシック" w:cs="Times New Roman" w:hint="eastAsia"/>
          <w:szCs w:val="21"/>
        </w:rPr>
        <w:t>被害的な言動なく穏やか。不穏、興奮なし。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10932ED" w14:textId="77777777" w:rsidR="005640BF" w:rsidRPr="006D5956" w:rsidRDefault="005640BF" w:rsidP="005640BF">
      <w:pPr>
        <w:rPr>
          <w:rFonts w:ascii="ＭＳ ゴシック" w:eastAsia="ＭＳ ゴシック" w:hAnsi="ＭＳ ゴシック" w:cs="Times New Roman"/>
          <w:szCs w:val="21"/>
        </w:rPr>
      </w:pPr>
    </w:p>
    <w:p w14:paraId="68F39AE4" w14:textId="408FAFF7" w:rsidR="005640BF" w:rsidRDefault="005640BF" w:rsidP="00283E6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様～身体拘束中。</w:t>
      </w:r>
      <w:r w:rsidR="007C6AB9" w:rsidRPr="007C6AB9">
        <w:rPr>
          <w:rFonts w:ascii="ＭＳ ゴシック" w:eastAsia="ＭＳ ゴシック" w:hAnsi="ＭＳ ゴシック" w:cs="Times New Roman" w:hint="eastAsia"/>
          <w:szCs w:val="21"/>
        </w:rPr>
        <w:t>昼より経口摂取開始、全量摂取できるがかき込むため介入を要している。軽度の痰絡みあり、吸引対応。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引き続き、症状観察と早期に拘束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648A1323" w14:textId="77777777" w:rsidR="005640BF" w:rsidRDefault="005640BF" w:rsidP="005640BF">
      <w:pPr>
        <w:rPr>
          <w:rFonts w:ascii="ＭＳ ゴシック" w:eastAsia="ＭＳ ゴシック" w:hAnsi="ＭＳ ゴシック" w:cs="Times New Roman"/>
          <w:szCs w:val="21"/>
        </w:rPr>
      </w:pPr>
    </w:p>
    <w:p w14:paraId="200D1EA7" w14:textId="19DA7B64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7C6AB9" w:rsidRPr="007C6AB9">
        <w:rPr>
          <w:rFonts w:ascii="ＭＳ ゴシック" w:eastAsia="ＭＳ ゴシック" w:hAnsi="ＭＳ ゴシック" w:cs="Times New Roman" w:hint="eastAsia"/>
          <w:szCs w:val="21"/>
        </w:rPr>
        <w:t>苛々感の訴え等なく静穏に過ごす。拘束部トラブルなし。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25DA697" w14:textId="77777777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CCB1FE" w14:textId="38CB6B43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E46E0">
        <w:rPr>
          <w:rFonts w:ascii="ＭＳ ゴシック" w:eastAsia="ＭＳ ゴシック" w:hAnsi="ＭＳ ゴシック" w:cs="Times New Roman" w:hint="eastAsia"/>
          <w:szCs w:val="21"/>
        </w:rPr>
        <w:t>三浦　華菜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172FF8" w:rsidRPr="00172FF8">
        <w:rPr>
          <w:rFonts w:ascii="ＭＳ ゴシック" w:eastAsia="ＭＳ ゴシック" w:hAnsi="ＭＳ ゴシック" w:cs="Times New Roman" w:hint="eastAsia"/>
          <w:szCs w:val="21"/>
        </w:rPr>
        <w:t>自室内で静穏に過ごし環境への不満言動なし。内服拒否もない。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0D52D86" w14:textId="77777777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4035C3" w14:textId="7D397493" w:rsidR="005640BF" w:rsidRPr="001E618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E618F">
        <w:rPr>
          <w:rFonts w:ascii="ＭＳ ゴシック" w:eastAsia="ＭＳ ゴシック" w:hAnsi="ＭＳ ゴシック" w:cs="Times New Roman" w:hint="eastAsia"/>
          <w:szCs w:val="21"/>
        </w:rPr>
        <w:t>・大下　良子様～終日隔離中。</w:t>
      </w:r>
      <w:r w:rsidR="00172FF8" w:rsidRPr="001E618F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午前午後一時間ずつの開放観察指示あり。開錠後も自室から出ずに過ごし奇異行動なし。本人希望にて食事形態昼より肉禁で提供。</w:t>
      </w:r>
      <w:r w:rsidRPr="001E618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B974B7D" w14:textId="49764DE8" w:rsidR="005640BF" w:rsidRPr="001E618F" w:rsidRDefault="005640B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A97AA00" w14:textId="454216EC" w:rsidR="00724025" w:rsidRPr="001E618F" w:rsidRDefault="004E297B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1E618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＜皮膚科</w:t>
      </w:r>
      <w:r w:rsidR="0014512D" w:rsidRPr="001E618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診察情報＞</w:t>
      </w:r>
    </w:p>
    <w:p w14:paraId="13764503" w14:textId="261D6E9D" w:rsidR="00114D9A" w:rsidRPr="001E618F" w:rsidRDefault="001E618F" w:rsidP="001E618F">
      <w:pPr>
        <w:pStyle w:val="Web"/>
        <w:wordWrap w:val="0"/>
        <w:spacing w:line="288" w:lineRule="auto"/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</w:pPr>
      <w:r w:rsidRPr="001E618F">
        <w:rPr>
          <w:rFonts w:ascii="ＭＳ ゴシック" w:eastAsia="ＭＳ ゴシック" w:hAnsi="ＭＳ ゴシック" w:cs="Times New Roman" w:hint="eastAsia"/>
          <w:color w:val="000000" w:themeColor="text1"/>
          <w:sz w:val="21"/>
          <w:szCs w:val="21"/>
        </w:rPr>
        <w:t>・</w:t>
      </w:r>
      <w:r w:rsidRPr="001E618F">
        <w:rPr>
          <w:rFonts w:ascii="ＭＳ ゴシック" w:eastAsia="ＭＳ ゴシック" w:hAnsi="ＭＳ ゴシック"/>
          <w:color w:val="000000"/>
          <w:spacing w:val="8"/>
          <w:sz w:val="21"/>
          <w:szCs w:val="21"/>
        </w:rPr>
        <w:t>藤井 崇史</w:t>
      </w:r>
      <w:r w:rsidRPr="001E618F">
        <w:rPr>
          <w:rFonts w:ascii="ＭＳ ゴシック" w:eastAsia="ＭＳ ゴシック" w:hAnsi="ＭＳ ゴシック" w:hint="eastAsia"/>
          <w:color w:val="000000"/>
          <w:spacing w:val="8"/>
          <w:sz w:val="21"/>
          <w:szCs w:val="21"/>
        </w:rPr>
        <w:t>様～</w:t>
      </w:r>
      <w:r w:rsidRPr="001E618F"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  <w:t>顔面に紅班、落屑</w:t>
      </w:r>
      <w:r w:rsidRPr="001E618F">
        <w:rPr>
          <w:rFonts w:ascii="ＭＳ ゴシック" w:eastAsia="ＭＳ ゴシック" w:hAnsi="ＭＳ ゴシック" w:hint="eastAsia"/>
          <w:color w:val="000000"/>
          <w:spacing w:val="15"/>
          <w:sz w:val="21"/>
          <w:szCs w:val="21"/>
        </w:rPr>
        <w:t>。</w:t>
      </w:r>
      <w:r w:rsidRPr="001E618F"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  <w:t>ロコイドクリーム</w:t>
      </w:r>
      <w:r w:rsidRPr="001E618F">
        <w:rPr>
          <w:rFonts w:ascii="ＭＳ ゴシック" w:eastAsia="ＭＳ ゴシック" w:hAnsi="ＭＳ ゴシック" w:hint="eastAsia"/>
          <w:color w:val="000000"/>
          <w:spacing w:val="15"/>
          <w:sz w:val="21"/>
          <w:szCs w:val="21"/>
        </w:rPr>
        <w:t>塗布に変更。</w:t>
      </w:r>
    </w:p>
    <w:p w14:paraId="5229329C" w14:textId="11875FA5" w:rsidR="001E618F" w:rsidRPr="001E618F" w:rsidRDefault="001E618F" w:rsidP="001E618F">
      <w:pPr>
        <w:pStyle w:val="Web"/>
        <w:wordWrap w:val="0"/>
        <w:spacing w:line="288" w:lineRule="auto"/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</w:pPr>
    </w:p>
    <w:p w14:paraId="116CEFAC" w14:textId="43B71106" w:rsidR="001E618F" w:rsidRPr="001E618F" w:rsidRDefault="001E618F" w:rsidP="001E618F">
      <w:pPr>
        <w:pStyle w:val="Web"/>
        <w:wordWrap w:val="0"/>
        <w:spacing w:line="288" w:lineRule="auto"/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</w:pPr>
      <w:r w:rsidRPr="001E618F">
        <w:rPr>
          <w:rFonts w:ascii="ＭＳ ゴシック" w:eastAsia="ＭＳ ゴシック" w:hAnsi="ＭＳ ゴシック" w:hint="eastAsia"/>
          <w:color w:val="000000"/>
          <w:spacing w:val="15"/>
          <w:sz w:val="21"/>
          <w:szCs w:val="21"/>
        </w:rPr>
        <w:t>・小笠原　久年様～</w:t>
      </w:r>
      <w:r w:rsidRPr="001E618F">
        <w:rPr>
          <w:rFonts w:ascii="ＭＳ ゴシック" w:eastAsia="ＭＳ ゴシック" w:hAnsi="ＭＳ ゴシック"/>
          <w:color w:val="000000"/>
          <w:spacing w:val="15"/>
          <w:sz w:val="21"/>
          <w:szCs w:val="21"/>
        </w:rPr>
        <w:t>右第１趾　びらん→テラマイシン軟膏＋ガーゼ</w:t>
      </w:r>
      <w:r w:rsidRPr="001E618F">
        <w:rPr>
          <w:rFonts w:ascii="ＭＳ ゴシック" w:eastAsia="ＭＳ ゴシック" w:hAnsi="ＭＳ ゴシック" w:hint="eastAsia"/>
          <w:color w:val="000000"/>
          <w:spacing w:val="15"/>
          <w:sz w:val="21"/>
          <w:szCs w:val="21"/>
        </w:rPr>
        <w:t>指示追加。</w:t>
      </w:r>
    </w:p>
    <w:p w14:paraId="7E842732" w14:textId="68C13084" w:rsidR="00114D9A" w:rsidRDefault="00114D9A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DB416F6" w14:textId="05A959ED" w:rsidR="00114D9A" w:rsidRDefault="00114D9A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＜入院患者様</w:t>
      </w:r>
      <w:r w:rsidRPr="00114D9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情報＞</w:t>
      </w:r>
    </w:p>
    <w:p w14:paraId="51E3377A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　　時：令和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8年7月28日　14：20</w:t>
      </w:r>
    </w:p>
    <w:p w14:paraId="14D42B06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氏　　名：川口　八寿子（かわぐち　やすこ）様</w:t>
      </w:r>
    </w:p>
    <w:p w14:paraId="2A8347A5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生年月日：昭和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36年6月18日(65歳)</w:t>
      </w:r>
    </w:p>
    <w:p w14:paraId="09603CD7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名：躁うつ病</w:t>
      </w:r>
    </w:p>
    <w:p w14:paraId="4C0ACAEA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 xml:space="preserve">　性　　別：女性</w:t>
      </w:r>
    </w:p>
    <w:p w14:paraId="55173F6F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主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治 医：馬渡</w:t>
      </w:r>
      <w:proofErr w:type="spellStart"/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</w:p>
    <w:p w14:paraId="77E969A6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入院形態：任意入院</w:t>
      </w:r>
    </w:p>
    <w:p w14:paraId="50870DD3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棟：東病棟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Bユニット1号室</w:t>
      </w:r>
    </w:p>
    <w:p w14:paraId="682A2FB1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574838D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＜経過＞</w:t>
      </w:r>
    </w:p>
    <w:p w14:paraId="51E7816D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昭和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50年頃に不眠、被害妄想などを呈し発症。いじめを契機に同年8月に八戸赤十字</w:t>
      </w:r>
    </w:p>
    <w:p w14:paraId="395D1E32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病院を初診となる。昭和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55年頃より多幸感、活動性亢進など躁症状を呈するようにな</w:t>
      </w:r>
    </w:p>
    <w:p w14:paraId="445C37B6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り、その後も気分の波や再燃をくりかえし、精神科計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14回の入院歴がある。当院へは</w:t>
      </w:r>
    </w:p>
    <w:p w14:paraId="20D208E7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昭和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61年初診。平成27年12月より主治医の開業に伴い、白山台メンタルクリニックへ</w:t>
      </w:r>
    </w:p>
    <w:p w14:paraId="34AC39D8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転院となっている。同クリニックへの通院を継続し、平成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30年5月8日にデイケア利用</w:t>
      </w:r>
    </w:p>
    <w:p w14:paraId="4E33E896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開始に伴い当院通院を再開。以降、白山台メンタルクリニックでの薬物療法と青陽館</w:t>
      </w:r>
    </w:p>
    <w:p w14:paraId="386EA985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通所を継続し、病状は安定して経過していたが、令和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6年11月12日躁状態が認められ、</w:t>
      </w:r>
    </w:p>
    <w:p w14:paraId="086A23CB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本人が入院治療を希望し、当院へ任意入院となる。薬剤調整により気分高揚さや多弁</w:t>
      </w:r>
    </w:p>
    <w:p w14:paraId="6AEBD95E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などの躁症状は徐々に軽減。入院時は杖歩行であったが、自力歩行が困難となり日常</w:t>
      </w:r>
    </w:p>
    <w:p w14:paraId="74FED4F2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生活でも介助要する場面が増え、同時期に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COVID-19罹患。長期臥床により運動機能が</w:t>
      </w:r>
    </w:p>
    <w:p w14:paraId="6F3C3408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低下し、自宅退院が困難な状態となった事から、リハビリの希望聞かれ、令和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7年4月</w:t>
      </w:r>
    </w:p>
    <w:p w14:paraId="73A51B4D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14日西病院へ転院となる。転院後は環境変化による中途覚醒が気になるとのことであ</w:t>
      </w:r>
    </w:p>
    <w:p w14:paraId="201557AE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ったが、気分変動はなく、順調にリハビリを行い、同年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6月17日自宅へ退院。訪問リハ</w:t>
      </w:r>
    </w:p>
    <w:p w14:paraId="6DD167AE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ビリを継続し、当院外来通院継続。令和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8年4月、希死念慮はなかったものの、「早く</w:t>
      </w:r>
    </w:p>
    <w:p w14:paraId="15836444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眠りたかった」と就床前薬を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5日分服用し、八戸市立市民病院へ救急搬送となり、1泊</w:t>
      </w:r>
    </w:p>
    <w:p w14:paraId="6CAA4776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2日で入院治療を行っていた。その後訪問看護「五福」を週に1回で利用開始。同時期</w:t>
      </w:r>
    </w:p>
    <w:p w14:paraId="5B847400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から口数の多さはみられ、話の内容が切り替わる、色情的な話をすることがあり、怠</w:t>
      </w:r>
    </w:p>
    <w:p w14:paraId="036300D7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薬もみられたことから服薬指導を行っていた。同年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6月頃からは多弁で支離滅裂な言動</w:t>
      </w:r>
    </w:p>
    <w:p w14:paraId="0823ED9C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聞かれ、話のまとまりのなさ、一貫性のなさあり。各医療機関への電話も頻回にあり</w:t>
      </w:r>
    </w:p>
    <w:p w14:paraId="655F214F" w14:textId="77777777" w:rsidR="007C6AB9" w:rsidRPr="007C6AB9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、症状改善目的のため、入院治療の必要性あり。</w:t>
      </w:r>
    </w:p>
    <w:p w14:paraId="72BCECDA" w14:textId="0D8DB0EA" w:rsidR="00114D9A" w:rsidRDefault="007C6AB9" w:rsidP="007C6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C6A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令和</w:t>
      </w:r>
      <w:r w:rsidRPr="007C6AB9">
        <w:rPr>
          <w:rFonts w:ascii="ＭＳ ゴシック" w:eastAsia="ＭＳ ゴシック" w:hAnsi="ＭＳ ゴシック" w:cs="Times New Roman"/>
          <w:color w:val="000000" w:themeColor="text1"/>
          <w:szCs w:val="21"/>
        </w:rPr>
        <w:t>8年7月28日東病棟Bユニットへ任意入院となる。</w:t>
      </w:r>
    </w:p>
    <w:p w14:paraId="3CEF1D19" w14:textId="77777777" w:rsidR="008A2B73" w:rsidRPr="008A2B73" w:rsidRDefault="008A2B73" w:rsidP="008A2B7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sectPr w:rsidR="008A2B73" w:rsidRPr="008A2B7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C4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84D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5DB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4D9A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12D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2FF8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6F1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0B88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6E0"/>
    <w:rsid w:val="001E4B2B"/>
    <w:rsid w:val="001E4BFF"/>
    <w:rsid w:val="001E4C89"/>
    <w:rsid w:val="001E4D1C"/>
    <w:rsid w:val="001E541C"/>
    <w:rsid w:val="001E618F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E6D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1AD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97CB3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7E0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5D1A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97B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DEE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0BF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6F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830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9F1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025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1F36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AB9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4BE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B73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5B8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0D24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842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76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0E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883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6A8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BF4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5FB8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5C0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B2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7A1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B87F6A8-5CA8-459C-BA4F-167577CBC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66FBF-D5EC-496C-A13A-23295783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6458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597</cp:revision>
  <cp:lastPrinted>2026-02-09T01:33:00Z</cp:lastPrinted>
  <dcterms:created xsi:type="dcterms:W3CDTF">2026-04-13T23:37:00Z</dcterms:created>
  <dcterms:modified xsi:type="dcterms:W3CDTF">2026-07-28T07:24:00Z</dcterms:modified>
</cp:coreProperties>
</file>