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E2F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2E2F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2E2F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E7480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2E2FD1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2E2FD1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2E2FD1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2FD1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2E2FD1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2FD1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2E2FD1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2E2FD1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2E2FD1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日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2E2FD1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2E2FD1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2E2FD1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2E2FD1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92980" w:rsidRPr="00204332" w:rsidRDefault="00A92980" w:rsidP="004945BF">
      <w:pPr>
        <w:ind w:left="220" w:hanging="220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7480A">
        <w:rPr>
          <w:rFonts w:ascii="ＭＳ ゴシック" w:eastAsia="ＭＳ ゴシック" w:hAnsi="ＭＳ ゴシック" w:cs="Times New Roman" w:hint="eastAsia"/>
          <w:sz w:val="22"/>
        </w:rPr>
        <w:t>特記なし。</w:t>
      </w:r>
    </w:p>
    <w:p w:rsidR="00A13203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E7480A" w:rsidRDefault="00E7480A" w:rsidP="00E7480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Pr="00E7480A">
        <w:rPr>
          <w:rFonts w:ascii="ＭＳ ゴシック" w:eastAsia="ＭＳ ゴシック" w:hAnsi="ＭＳ ゴシック"/>
          <w:color w:val="000000"/>
          <w:spacing w:val="15"/>
          <w:szCs w:val="21"/>
        </w:rPr>
        <w:t>主治医より胃部不快時ナウゼリン5mg　1T/回（1日3回まで）の頓服薬処方あり。</w:t>
      </w:r>
    </w:p>
    <w:p w:rsidR="00E7480A" w:rsidRDefault="00E7480A" w:rsidP="00E7480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E7480A" w:rsidRDefault="00E7480A" w:rsidP="00E7480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・十日市　由紀子様～八戸赤十字病院　放射線科より</w:t>
      </w:r>
      <w:r w:rsidRPr="00E7480A">
        <w:rPr>
          <w:rFonts w:ascii="ＭＳ ゴシック" w:eastAsia="ＭＳ ゴシック" w:hAnsi="ＭＳ ゴシック"/>
          <w:color w:val="000000"/>
          <w:spacing w:val="15"/>
          <w:szCs w:val="21"/>
        </w:rPr>
        <w:t>8/7（金）　11時にRI検査予約をしたとFAXにて連絡あり。</w:t>
      </w:r>
    </w:p>
    <w:p w:rsidR="00CD35A4" w:rsidRDefault="00CD35A4" w:rsidP="00E7480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CD35A4" w:rsidRDefault="00CD35A4" w:rsidP="00E7480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豊様～担当看護師、PSW、保佐人と協議し、今後は2か月に1回の外出</w:t>
      </w:r>
    </w:p>
    <w:p w:rsidR="00CD35A4" w:rsidRDefault="00CD35A4" w:rsidP="00CD35A4">
      <w:pPr>
        <w:ind w:left="1980" w:hanging="3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とし、スタッフ付き添いで電話することとなる。</w:t>
      </w:r>
    </w:p>
    <w:p w:rsidR="000757B2" w:rsidRDefault="000757B2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163768" w:rsidRDefault="00332A90" w:rsidP="00F343A1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32A9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E7480A" w:rsidRPr="00E7480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気分高揚さあるが、易怒性なく妄想言動なく、他者トラブルなく経過。</w:t>
      </w:r>
    </w:p>
    <w:p w:rsidR="00096F71" w:rsidRDefault="00096F71" w:rsidP="001D20EE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2E2FD1" w:rsidRDefault="00163768" w:rsidP="002E2FD1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E7480A" w:rsidRPr="00E7480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胸部不快感軽度あるが、胃部不快感なく嘔気嘔吐なし。歩行中ふらつきなく、静穏に過ごしている。</w:t>
      </w:r>
    </w:p>
    <w:p w:rsidR="00F343A1" w:rsidRDefault="00F343A1" w:rsidP="00F343A1">
      <w:pPr>
        <w:ind w:left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C0233F" w:rsidRPr="003E117C" w:rsidRDefault="003E117C" w:rsidP="004945BF">
      <w:pPr>
        <w:ind w:left="2420" w:hanging="242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由紀子様</w:t>
      </w:r>
      <w:r w:rsidR="0016376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E7480A" w:rsidRPr="00E7480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血圧</w:t>
      </w:r>
      <w:r w:rsidR="00E7480A" w:rsidRPr="00E7480A">
        <w:rPr>
          <w:rFonts w:ascii="ＭＳ ゴシック" w:eastAsia="ＭＳ ゴシック" w:hAnsi="ＭＳ ゴシック"/>
          <w:color w:val="000000"/>
          <w:spacing w:val="15"/>
          <w:sz w:val="22"/>
        </w:rPr>
        <w:t>92/68mmHg。嘔気・眩暈なく他身体不調なく静穏に過ごしている。</w:t>
      </w:r>
      <w:bookmarkStart w:id="0" w:name="_GoBack"/>
      <w:bookmarkEnd w:id="0"/>
    </w:p>
    <w:sectPr w:rsidR="00C0233F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2FD1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45BF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77394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3184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D35A4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480A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E777FA"/>
  <w15:docId w15:val="{77B9BDD4-4E02-4D64-A9BB-AFC1474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7CD2A-E457-4167-8FDD-114159CB8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2026-07-23T20:25:00Z</dcterms:created>
  <dcterms:modified xsi:type="dcterms:W3CDTF">2026-07-27T07:57:00Z</dcterms:modified>
</cp:coreProperties>
</file>