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44E5A74E"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32014D">
        <w:rPr>
          <w:rFonts w:asciiTheme="majorEastAsia" w:eastAsiaTheme="majorEastAsia" w:hAnsiTheme="majorEastAsia" w:hint="eastAsia"/>
          <w:sz w:val="24"/>
        </w:rPr>
        <w:t>16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2014D">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2014D">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2D16A4F0" w:rsidR="00027732" w:rsidRPr="00027732" w:rsidRDefault="0032014D"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25AC61F4" w:rsidR="00027732" w:rsidRDefault="0032014D"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B47E080"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2B0A7894" w:rsidR="00027732" w:rsidRPr="00027732" w:rsidRDefault="0032014D" w:rsidP="00DD6B0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54FB52CF" w:rsidR="00027732" w:rsidRPr="00027732" w:rsidRDefault="0032014D"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5F85B971" w:rsidR="00433509" w:rsidRPr="00027732" w:rsidRDefault="0032014D" w:rsidP="0032014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75FBF7F6"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2CC88080" w:rsidR="00027732" w:rsidRPr="00027732" w:rsidRDefault="0032014D"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34B78C2"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72A015B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3AC00E88" w:rsidR="00C7096A" w:rsidRPr="00027732" w:rsidRDefault="0075738E"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188D8CE" w:rsidR="00027732" w:rsidRPr="00027732" w:rsidRDefault="0032014D"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BC46124"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03262CE2" w:rsidR="003D0E97" w:rsidRPr="00027732" w:rsidRDefault="0032014D" w:rsidP="003D0E97">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6BEB9DF0" w:rsidR="00E305D7" w:rsidRPr="00027732" w:rsidRDefault="009E31FA" w:rsidP="00E305D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49D98B1B" w:rsidR="00027732" w:rsidRPr="00027732" w:rsidRDefault="0032014D"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159771D"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2014D">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6F50B9C"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54EAB">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8B65E20" w:rsidR="00027732" w:rsidRPr="000A6707" w:rsidRDefault="0032014D" w:rsidP="0032014D">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2C58239" w:rsidR="00223077" w:rsidRPr="006B0382" w:rsidRDefault="0032014D" w:rsidP="0032014D">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3AFBFD72" w:rsidR="00027732" w:rsidRPr="00027732" w:rsidRDefault="0075738E"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8A39817" w:rsidR="00027732" w:rsidRPr="00027732" w:rsidRDefault="0032014D"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063A0E84" w:rsidR="00761758" w:rsidRPr="00027732" w:rsidRDefault="0032014D"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6C145E2A" w:rsidR="00027732" w:rsidRPr="00027732" w:rsidRDefault="0032014D"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7DBB3C4" w:rsidR="00552F29" w:rsidRPr="00027732" w:rsidRDefault="0032014D"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7CF78757" w:rsidR="00027732" w:rsidRPr="00027732" w:rsidRDefault="0075738E"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57D88590" w:rsidR="00027732" w:rsidRPr="00027732" w:rsidRDefault="0032014D"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588AE6E" w14:textId="28257361" w:rsidR="00C55766" w:rsidRDefault="001D4EB0" w:rsidP="00ED02D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4739D" w:rsidRPr="00F4739D">
        <w:rPr>
          <w:rFonts w:ascii="ＭＳ ゴシック" w:eastAsia="ＭＳ ゴシック" w:hAnsi="ＭＳ ゴシック" w:hint="eastAsia"/>
          <w:sz w:val="24"/>
        </w:rPr>
        <w:t>南B1F</w:t>
      </w:r>
      <w:r w:rsidR="00F4739D">
        <w:rPr>
          <w:rFonts w:ascii="ＭＳ ゴシック" w:eastAsia="ＭＳ ゴシック" w:hAnsi="ＭＳ ゴシック" w:hint="eastAsia"/>
          <w:sz w:val="24"/>
        </w:rPr>
        <w:t>私物庫ドアクローザーネジ外れ</w:t>
      </w:r>
      <w:r w:rsidR="00F4739D" w:rsidRPr="00F4739D">
        <w:rPr>
          <w:rFonts w:ascii="ＭＳ ゴシック" w:eastAsia="ＭＳ ゴシック" w:hAnsi="ＭＳ ゴシック" w:hint="eastAsia"/>
          <w:sz w:val="24"/>
        </w:rPr>
        <w:t>：7/14補修完了</w:t>
      </w:r>
      <w:r w:rsidR="00F4739D">
        <w:rPr>
          <w:rFonts w:ascii="ＭＳ ゴシック" w:eastAsia="ＭＳ ゴシック" w:hAnsi="ＭＳ ゴシック" w:hint="eastAsia"/>
          <w:sz w:val="24"/>
        </w:rPr>
        <w:t>。</w:t>
      </w:r>
    </w:p>
    <w:p w14:paraId="2BD64C1D" w14:textId="3BF2A483" w:rsidR="00E46C15" w:rsidRDefault="00E46C15" w:rsidP="00D924D9">
      <w:pPr>
        <w:ind w:left="240" w:hangingChars="100" w:hanging="240"/>
        <w:rPr>
          <w:rFonts w:ascii="ＭＳ ゴシック" w:eastAsia="ＭＳ ゴシック" w:hAnsi="ＭＳ ゴシック"/>
          <w:sz w:val="24"/>
        </w:rPr>
      </w:pPr>
    </w:p>
    <w:p w14:paraId="1DC0DDB2" w14:textId="3DCF740C"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AA3B3CB" w14:textId="7FB243E2" w:rsidR="002B61D0" w:rsidRDefault="002B61D0" w:rsidP="00E056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義雄様～家族様付添いにて外出され帰院している。</w:t>
      </w:r>
      <w:r w:rsidR="00E056F3" w:rsidRPr="00E056F3">
        <w:rPr>
          <w:rFonts w:ascii="ＭＳ ゴシック" w:eastAsia="ＭＳ ゴシック" w:hAnsi="ＭＳ ゴシック" w:hint="eastAsia"/>
          <w:sz w:val="24"/>
        </w:rPr>
        <w:t>帰院時疲労感あり、疎通はとれている。体熱感</w:t>
      </w:r>
      <w:r w:rsidR="00E056F3">
        <w:rPr>
          <w:rFonts w:ascii="ＭＳ ゴシック" w:eastAsia="ＭＳ ゴシック" w:hAnsi="ＭＳ ゴシック" w:hint="eastAsia"/>
          <w:sz w:val="24"/>
        </w:rPr>
        <w:t>あり、クーリングと水分補給している。</w:t>
      </w:r>
      <w:r>
        <w:rPr>
          <w:rFonts w:ascii="ＭＳ ゴシック" w:eastAsia="ＭＳ ゴシック" w:hAnsi="ＭＳ ゴシック" w:hint="eastAsia"/>
          <w:sz w:val="24"/>
        </w:rPr>
        <w:t>また明日14：30～南山苑訪問調査予定です。</w:t>
      </w:r>
    </w:p>
    <w:p w14:paraId="7B85489B" w14:textId="77777777" w:rsidR="002B61D0" w:rsidRDefault="002B61D0" w:rsidP="00C16E1F">
      <w:pPr>
        <w:ind w:left="240" w:hangingChars="100" w:hanging="240"/>
        <w:rPr>
          <w:rFonts w:ascii="ＭＳ ゴシック" w:eastAsia="ＭＳ ゴシック" w:hAnsi="ＭＳ ゴシック"/>
          <w:sz w:val="24"/>
        </w:rPr>
      </w:pPr>
    </w:p>
    <w:p w14:paraId="19FBDA3A" w14:textId="3FC805D0" w:rsidR="00BD66AB" w:rsidRDefault="00BD66AB" w:rsidP="0032014D">
      <w:pPr>
        <w:ind w:left="1920" w:hangingChars="800" w:hanging="1920"/>
        <w:rPr>
          <w:rFonts w:ascii="ＭＳ ゴシック" w:eastAsia="ＭＳ ゴシック" w:hAnsi="ＭＳ ゴシック"/>
          <w:sz w:val="24"/>
        </w:rPr>
      </w:pPr>
      <w:r w:rsidRPr="00BD66AB">
        <w:rPr>
          <w:rFonts w:ascii="ＭＳ ゴシック" w:eastAsia="ＭＳ ゴシック" w:hAnsi="ＭＳ ゴシック"/>
          <w:sz w:val="24"/>
        </w:rPr>
        <w:t>・</w:t>
      </w:r>
      <w:r w:rsidR="005A64E8" w:rsidRPr="005A64E8">
        <w:rPr>
          <w:rFonts w:ascii="ＭＳ ゴシック" w:eastAsia="ＭＳ ゴシック" w:hAnsi="ＭＳ ゴシック" w:hint="eastAsia"/>
          <w:sz w:val="24"/>
        </w:rPr>
        <w:t>高原　廣司様</w:t>
      </w:r>
      <w:r w:rsidR="005A64E8">
        <w:rPr>
          <w:rFonts w:ascii="ＭＳ ゴシック" w:eastAsia="ＭＳ ゴシック" w:hAnsi="ＭＳ ゴシック" w:hint="eastAsia"/>
          <w:sz w:val="24"/>
        </w:rPr>
        <w:t>～</w:t>
      </w:r>
      <w:r w:rsidR="002B61D0" w:rsidRPr="002B61D0">
        <w:rPr>
          <w:rFonts w:ascii="ＭＳ ゴシック" w:eastAsia="ＭＳ ゴシック" w:hAnsi="ＭＳ ゴシック" w:hint="eastAsia"/>
          <w:sz w:val="24"/>
        </w:rPr>
        <w:t>高橋Dr診察あり、痰培、採血、尿検査指示あり。点滴、吸引は7/21まで指示。X-P検査結果は右肺炎疑いとのこと</w:t>
      </w:r>
      <w:r w:rsidR="001214B5">
        <w:rPr>
          <w:rFonts w:ascii="ＭＳ ゴシック" w:eastAsia="ＭＳ ゴシック" w:hAnsi="ＭＳ ゴシック" w:hint="eastAsia"/>
          <w:sz w:val="24"/>
        </w:rPr>
        <w:t>で</w:t>
      </w:r>
      <w:r w:rsidR="001214B5" w:rsidRPr="001214B5">
        <w:rPr>
          <w:rFonts w:ascii="ＭＳ ゴシック" w:eastAsia="ＭＳ ゴシック" w:hAnsi="ＭＳ ゴシック" w:hint="eastAsia"/>
          <w:sz w:val="24"/>
        </w:rPr>
        <w:t>妻様へ連絡し今朝からの様子説明し、レントゲン上肺炎疑いで治療開始している事伝える。「迷惑かけてすみません。何からあれば連絡もらえれば」とのことで面会は希望されず。急変時は当院のままで心マは不要で、点滴と酸素のみでよいとのことであった。</w:t>
      </w:r>
    </w:p>
    <w:p w14:paraId="7793D187" w14:textId="017CCABC" w:rsidR="00F4739D" w:rsidRDefault="00F4739D"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F4739D">
        <w:rPr>
          <w:rFonts w:ascii="ＭＳ ゴシック" w:eastAsia="ＭＳ ゴシック" w:hAnsi="ＭＳ ゴシック" w:hint="eastAsia"/>
          <w:sz w:val="24"/>
        </w:rPr>
        <w:t>福田 禮子</w:t>
      </w:r>
      <w:r>
        <w:rPr>
          <w:rFonts w:ascii="ＭＳ ゴシック" w:eastAsia="ＭＳ ゴシック" w:hAnsi="ＭＳ ゴシック" w:hint="eastAsia"/>
          <w:sz w:val="24"/>
        </w:rPr>
        <w:t>様～認知症疾患医療センタースタッフより連絡あり。担当スタッフは</w:t>
      </w:r>
      <w:r w:rsidRPr="00F4739D">
        <w:rPr>
          <w:rFonts w:ascii="ＭＳ ゴシック" w:eastAsia="ＭＳ ゴシック" w:hAnsi="ＭＳ ゴシック" w:hint="eastAsia"/>
          <w:sz w:val="24"/>
        </w:rPr>
        <w:t>ご家族へ退院希望時間の確認と、主治医へ退</w:t>
      </w:r>
      <w:r>
        <w:rPr>
          <w:rFonts w:ascii="ＭＳ ゴシック" w:eastAsia="ＭＳ ゴシック" w:hAnsi="ＭＳ ゴシック" w:hint="eastAsia"/>
          <w:sz w:val="24"/>
        </w:rPr>
        <w:t>院後の通院先についての確認（当院か、施設希望どおり三病か）をお願いします。</w:t>
      </w:r>
    </w:p>
    <w:p w14:paraId="2B7A4811" w14:textId="0D2B8FBE" w:rsidR="00BA7583" w:rsidRDefault="00BA7583" w:rsidP="0032014D">
      <w:pPr>
        <w:ind w:left="1920" w:hangingChars="800" w:hanging="1920"/>
        <w:rPr>
          <w:rFonts w:ascii="ＭＳ ゴシック" w:eastAsia="ＭＳ ゴシック" w:hAnsi="ＭＳ ゴシック"/>
          <w:sz w:val="24"/>
        </w:rPr>
      </w:pPr>
    </w:p>
    <w:p w14:paraId="5B3629A7" w14:textId="5B6DF5E4" w:rsidR="00BA7583" w:rsidRDefault="00BA7583"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BA7583">
        <w:rPr>
          <w:rFonts w:ascii="ＭＳ ゴシック" w:eastAsia="ＭＳ ゴシック" w:hAnsi="ＭＳ ゴシック" w:hint="eastAsia"/>
          <w:sz w:val="24"/>
        </w:rPr>
        <w:t>居ケ内 重信</w:t>
      </w:r>
      <w:r>
        <w:rPr>
          <w:rFonts w:ascii="ＭＳ ゴシック" w:eastAsia="ＭＳ ゴシック" w:hAnsi="ＭＳ ゴシック" w:hint="eastAsia"/>
          <w:sz w:val="24"/>
        </w:rPr>
        <w:t>様～今夕からハーフ食解除している。</w:t>
      </w:r>
    </w:p>
    <w:p w14:paraId="247F2238" w14:textId="3C507185" w:rsidR="00BA7583" w:rsidRDefault="00BA7583" w:rsidP="0032014D">
      <w:pPr>
        <w:ind w:left="1920" w:hangingChars="800" w:hanging="1920"/>
        <w:rPr>
          <w:rFonts w:ascii="ＭＳ ゴシック" w:eastAsia="ＭＳ ゴシック" w:hAnsi="ＭＳ ゴシック"/>
          <w:sz w:val="24"/>
        </w:rPr>
      </w:pPr>
    </w:p>
    <w:p w14:paraId="751FD77A" w14:textId="58B8B688" w:rsidR="00BA7583" w:rsidRDefault="00BA7583" w:rsidP="0032014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BA7583">
        <w:rPr>
          <w:rFonts w:ascii="ＭＳ ゴシック" w:eastAsia="ＭＳ ゴシック" w:hAnsi="ＭＳ ゴシック" w:hint="eastAsia"/>
          <w:sz w:val="24"/>
        </w:rPr>
        <w:t>小澤 和子</w:t>
      </w:r>
      <w:r>
        <w:rPr>
          <w:rFonts w:ascii="ＭＳ ゴシック" w:eastAsia="ＭＳ ゴシック" w:hAnsi="ＭＳ ゴシック" w:hint="eastAsia"/>
          <w:sz w:val="24"/>
        </w:rPr>
        <w:t>様～</w:t>
      </w:r>
      <w:r w:rsidR="001354A1">
        <w:rPr>
          <w:rFonts w:ascii="ＭＳ ゴシック" w:eastAsia="ＭＳ ゴシック" w:hAnsi="ＭＳ ゴシック" w:hint="eastAsia"/>
          <w:sz w:val="24"/>
        </w:rPr>
        <w:t>右眼</w:t>
      </w:r>
      <w:r w:rsidRPr="00BA7583">
        <w:rPr>
          <w:rFonts w:ascii="ＭＳ ゴシック" w:eastAsia="ＭＳ ゴシック" w:hAnsi="ＭＳ ゴシック" w:hint="eastAsia"/>
          <w:sz w:val="24"/>
        </w:rPr>
        <w:t>結膜下出血様の症状あり。</w:t>
      </w:r>
      <w:r>
        <w:rPr>
          <w:rFonts w:ascii="ＭＳ ゴシック" w:eastAsia="ＭＳ ゴシック" w:hAnsi="ＭＳ ゴシック" w:hint="eastAsia"/>
          <w:sz w:val="24"/>
        </w:rPr>
        <w:t>主治医報告し</w:t>
      </w:r>
      <w:r w:rsidRPr="00BA7583">
        <w:rPr>
          <w:rFonts w:ascii="ＭＳ ゴシック" w:eastAsia="ＭＳ ゴシック" w:hAnsi="ＭＳ ゴシック" w:hint="eastAsia"/>
          <w:sz w:val="24"/>
        </w:rPr>
        <w:t>フルオロメトロン点眼液</w:t>
      </w:r>
      <w:r>
        <w:rPr>
          <w:rFonts w:ascii="ＭＳ ゴシック" w:eastAsia="ＭＳ ゴシック" w:hAnsi="ＭＳ ゴシック" w:hint="eastAsia"/>
          <w:sz w:val="24"/>
        </w:rPr>
        <w:t>処方となっている。</w:t>
      </w:r>
    </w:p>
    <w:p w14:paraId="1FD8B180" w14:textId="77777777" w:rsidR="00F4739D" w:rsidRDefault="00F4739D" w:rsidP="0032014D">
      <w:pPr>
        <w:ind w:left="1920" w:hangingChars="800" w:hanging="1920"/>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D827DE4" w14:textId="7F70A482" w:rsidR="00157A9C" w:rsidRDefault="00157A9C" w:rsidP="00157A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1255E5" w:rsidRPr="001255E5">
        <w:rPr>
          <w:rFonts w:ascii="ＭＳ ゴシック" w:eastAsia="ＭＳ ゴシック" w:hAnsi="ＭＳ ゴシック" w:hint="eastAsia"/>
          <w:sz w:val="24"/>
        </w:rPr>
        <w:t>酸素飽和度92％、以外のバイタルサイン著変なし。食事は2/3～1/2量で溜め込み、拒否あり終了している。点滴トラブルなし。</w:t>
      </w:r>
    </w:p>
    <w:p w14:paraId="0B5D192C" w14:textId="77777777" w:rsidR="00F23F9A" w:rsidRPr="00DD6B0D" w:rsidRDefault="00F23F9A" w:rsidP="00DD6B0D">
      <w:pPr>
        <w:rPr>
          <w:rFonts w:ascii="ＭＳ ゴシック" w:eastAsia="ＭＳ ゴシック" w:hAnsi="ＭＳ ゴシック"/>
          <w:sz w:val="24"/>
        </w:rPr>
      </w:pPr>
    </w:p>
    <w:p w14:paraId="1DF6D3FF" w14:textId="44309D27"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1255E5" w:rsidRPr="001255E5">
        <w:rPr>
          <w:rFonts w:ascii="ＭＳ ゴシック" w:eastAsia="ＭＳ ゴシック" w:hAnsi="ＭＳ ゴシック" w:hint="eastAsia"/>
          <w:sz w:val="24"/>
        </w:rPr>
        <w:t>易怒性や粗暴性なく落ち着いて過ごされている。</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19B833B5" w14:textId="51EA3F7E" w:rsidR="00DD6B0D" w:rsidRPr="00DD6B0D" w:rsidRDefault="00DD6B0D" w:rsidP="00383238">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1255E5" w:rsidRPr="001255E5">
        <w:rPr>
          <w:rFonts w:ascii="ＭＳ ゴシック" w:eastAsia="ＭＳ ゴシック" w:hAnsi="ＭＳ ゴシック" w:hint="eastAsia"/>
          <w:sz w:val="24"/>
        </w:rPr>
        <w:t>介入時一時的に易怒性あるも粗暴行為はなく、ホールにて過ごされている。</w:t>
      </w:r>
    </w:p>
    <w:p w14:paraId="49467939" w14:textId="77777777" w:rsidR="00383238" w:rsidRDefault="00383238" w:rsidP="00383238">
      <w:pPr>
        <w:ind w:left="1680" w:hangingChars="700" w:hanging="1680"/>
        <w:rPr>
          <w:rFonts w:ascii="ＭＳ ゴシック" w:eastAsia="ＭＳ ゴシック" w:hAnsi="ＭＳ ゴシック"/>
          <w:sz w:val="24"/>
        </w:rPr>
      </w:pPr>
    </w:p>
    <w:p w14:paraId="4536F5AA" w14:textId="448A5B83" w:rsidR="006767D3" w:rsidRDefault="00383238"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・小川　松男様～</w:t>
      </w:r>
      <w:r w:rsidR="001255E5" w:rsidRPr="001255E5">
        <w:rPr>
          <w:rFonts w:ascii="ＭＳ ゴシック" w:eastAsia="ＭＳ ゴシック" w:hAnsi="ＭＳ ゴシック" w:hint="eastAsia"/>
          <w:sz w:val="24"/>
        </w:rPr>
        <w:t>不調訴えや易怒性、不穏さなく介入時も口調穏やか。落ち着いて過ごされている。</w:t>
      </w:r>
    </w:p>
    <w:p w14:paraId="0AE57767" w14:textId="2022507C" w:rsidR="001255E5" w:rsidRDefault="001255E5" w:rsidP="0032014D">
      <w:pPr>
        <w:ind w:left="1920" w:hangingChars="800" w:hanging="1920"/>
        <w:rPr>
          <w:rFonts w:ascii="ＭＳ ゴシック" w:eastAsia="ＭＳ ゴシック" w:hAnsi="ＭＳ ゴシック"/>
          <w:sz w:val="24"/>
        </w:rPr>
      </w:pPr>
    </w:p>
    <w:p w14:paraId="5F766303" w14:textId="240CC862" w:rsidR="001255E5" w:rsidRDefault="001255E5"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255E5">
        <w:rPr>
          <w:rFonts w:ascii="ＭＳ ゴシック" w:eastAsia="ＭＳ ゴシック" w:hAnsi="ＭＳ ゴシック" w:hint="eastAsia"/>
          <w:sz w:val="24"/>
        </w:rPr>
        <w:t>古舘　タヱ様</w:t>
      </w:r>
      <w:r>
        <w:rPr>
          <w:rFonts w:ascii="ＭＳ ゴシック" w:eastAsia="ＭＳ ゴシック" w:hAnsi="ＭＳ ゴシック" w:hint="eastAsia"/>
          <w:sz w:val="24"/>
        </w:rPr>
        <w:t>～</w:t>
      </w:r>
      <w:r w:rsidRPr="001255E5">
        <w:rPr>
          <w:rFonts w:ascii="ＭＳ ゴシック" w:eastAsia="ＭＳ ゴシック" w:hAnsi="ＭＳ ゴシック" w:hint="eastAsia"/>
          <w:sz w:val="24"/>
        </w:rPr>
        <w:t>血圧140～160台で経過も不調訴えなくホールで落着いて過ごされている。</w:t>
      </w:r>
    </w:p>
    <w:p w14:paraId="197014D2" w14:textId="7BDB7F1F" w:rsidR="001255E5" w:rsidRDefault="001255E5" w:rsidP="0032014D">
      <w:pPr>
        <w:ind w:left="1920" w:hangingChars="800" w:hanging="1920"/>
        <w:rPr>
          <w:rFonts w:ascii="ＭＳ ゴシック" w:eastAsia="ＭＳ ゴシック" w:hAnsi="ＭＳ ゴシック"/>
          <w:sz w:val="24"/>
        </w:rPr>
      </w:pPr>
    </w:p>
    <w:p w14:paraId="2EA8C95D" w14:textId="52BDDF03" w:rsidR="001255E5" w:rsidRDefault="001255E5" w:rsidP="0032014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1255E5">
        <w:rPr>
          <w:rFonts w:ascii="ＭＳ ゴシック" w:eastAsia="ＭＳ ゴシック" w:hAnsi="ＭＳ ゴシック" w:hint="eastAsia"/>
          <w:sz w:val="24"/>
        </w:rPr>
        <w:t>高原　廣司様</w:t>
      </w:r>
      <w:r>
        <w:rPr>
          <w:rFonts w:ascii="ＭＳ ゴシック" w:eastAsia="ＭＳ ゴシック" w:hAnsi="ＭＳ ゴシック" w:hint="eastAsia"/>
          <w:sz w:val="24"/>
        </w:rPr>
        <w:t>～</w:t>
      </w:r>
      <w:r w:rsidRPr="001255E5">
        <w:rPr>
          <w:rFonts w:ascii="ＭＳ ゴシック" w:eastAsia="ＭＳ ゴシック" w:hAnsi="ＭＳ ゴシック" w:hint="eastAsia"/>
          <w:sz w:val="24"/>
        </w:rPr>
        <w:t>体温37.3℃、酸素飽和度92％、以外のバイタルサイン著変なし。声掛けに閉眼したまま返答あり。痰鳴あり、黄白色の粘性痰多量に吸引される。高橋Ｄｒ診察し、痰培、採血、胸部レントゲン実施。結果、肺炎疑いとの診断あり。ご家族様へ状態報告し、DNARとなる。ベット上静穏に過ごされており、点滴トラブルなし。</w:t>
      </w:r>
    </w:p>
    <w:p w14:paraId="0D0FDE37" w14:textId="77777777" w:rsidR="001214B5" w:rsidRDefault="001214B5" w:rsidP="0032014D">
      <w:pPr>
        <w:ind w:left="1920" w:hangingChars="800" w:hanging="1920"/>
        <w:rPr>
          <w:rFonts w:ascii="ＭＳ ゴシック" w:eastAsia="ＭＳ ゴシック" w:hAnsi="ＭＳ ゴシック"/>
          <w:sz w:val="24"/>
        </w:rPr>
      </w:pPr>
    </w:p>
    <w:p w14:paraId="014790F3" w14:textId="0ECCF4C0" w:rsidR="00997637" w:rsidRDefault="00997637"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67D62098" w14:textId="6EE02A73" w:rsidR="00997637" w:rsidRDefault="00997637"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・高原　廣司様～南B103→南A124(観察室)</w:t>
      </w:r>
    </w:p>
    <w:p w14:paraId="28C97DE8" w14:textId="54EFF822" w:rsidR="00ED4073" w:rsidRDefault="00ED4073" w:rsidP="0032014D">
      <w:pPr>
        <w:ind w:left="1920" w:hangingChars="800" w:hanging="1920"/>
        <w:rPr>
          <w:rFonts w:ascii="ＭＳ ゴシック" w:eastAsia="ＭＳ ゴシック" w:hAnsi="ＭＳ ゴシック"/>
          <w:sz w:val="24"/>
        </w:rPr>
      </w:pPr>
    </w:p>
    <w:p w14:paraId="150F1BCD" w14:textId="6FE377C7" w:rsidR="00ED4073" w:rsidRDefault="00ED4073"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04770A81" w14:textId="636CA9D8" w:rsidR="00ED4073" w:rsidRDefault="00ED4073"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正様～右前腕部治癒、処置終了。</w:t>
      </w:r>
    </w:p>
    <w:p w14:paraId="5ABCA4F3" w14:textId="1210E42F" w:rsidR="00ED4073" w:rsidRDefault="00ED4073" w:rsidP="0032014D">
      <w:pPr>
        <w:ind w:left="1920" w:hangingChars="800" w:hanging="1920"/>
        <w:rPr>
          <w:rFonts w:ascii="ＭＳ ゴシック" w:eastAsia="ＭＳ ゴシック" w:hAnsi="ＭＳ ゴシック"/>
          <w:sz w:val="24"/>
        </w:rPr>
      </w:pPr>
    </w:p>
    <w:p w14:paraId="2D0E93C0" w14:textId="11B8D9DB" w:rsidR="00ED4073" w:rsidRDefault="00ED4073"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D4073">
        <w:rPr>
          <w:rFonts w:ascii="ＭＳ ゴシック" w:eastAsia="ＭＳ ゴシック" w:hAnsi="ＭＳ ゴシック" w:hint="eastAsia"/>
          <w:sz w:val="24"/>
        </w:rPr>
        <w:t>神成 理紀之助</w:t>
      </w:r>
      <w:r>
        <w:rPr>
          <w:rFonts w:ascii="ＭＳ ゴシック" w:eastAsia="ＭＳ ゴシック" w:hAnsi="ＭＳ ゴシック" w:hint="eastAsia"/>
          <w:sz w:val="24"/>
        </w:rPr>
        <w:t>様～</w:t>
      </w:r>
      <w:r w:rsidRPr="00ED4073">
        <w:rPr>
          <w:rFonts w:ascii="ＭＳ ゴシック" w:eastAsia="ＭＳ ゴシック" w:hAnsi="ＭＳ ゴシック" w:hint="eastAsia"/>
          <w:sz w:val="24"/>
        </w:rPr>
        <w:t>陰部エキザルベ処置追加、他継続</w:t>
      </w:r>
      <w:r>
        <w:rPr>
          <w:rFonts w:ascii="ＭＳ ゴシック" w:eastAsia="ＭＳ ゴシック" w:hAnsi="ＭＳ ゴシック" w:hint="eastAsia"/>
          <w:sz w:val="24"/>
        </w:rPr>
        <w:t>。</w:t>
      </w:r>
    </w:p>
    <w:p w14:paraId="7B8A5FE0" w14:textId="068D12DC" w:rsidR="00ED4073" w:rsidRDefault="00ED4073" w:rsidP="0032014D">
      <w:pPr>
        <w:ind w:left="1920" w:hangingChars="800" w:hanging="1920"/>
        <w:rPr>
          <w:rFonts w:ascii="ＭＳ ゴシック" w:eastAsia="ＭＳ ゴシック" w:hAnsi="ＭＳ ゴシック"/>
          <w:sz w:val="24"/>
        </w:rPr>
      </w:pPr>
    </w:p>
    <w:p w14:paraId="6D192669" w14:textId="2536DAB4" w:rsidR="00ED4073" w:rsidRDefault="00ED4073"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B7737" w:rsidRPr="000B7737">
        <w:rPr>
          <w:rFonts w:ascii="ＭＳ ゴシック" w:eastAsia="ＭＳ ゴシック" w:hAnsi="ＭＳ ゴシック" w:hint="eastAsia"/>
          <w:sz w:val="24"/>
        </w:rPr>
        <w:t>菰田 静子</w:t>
      </w:r>
      <w:r w:rsidR="000B7737">
        <w:rPr>
          <w:rFonts w:ascii="ＭＳ ゴシック" w:eastAsia="ＭＳ ゴシック" w:hAnsi="ＭＳ ゴシック" w:hint="eastAsia"/>
          <w:sz w:val="24"/>
        </w:rPr>
        <w:t>様～</w:t>
      </w:r>
      <w:r w:rsidR="000B7737" w:rsidRPr="000B7737">
        <w:rPr>
          <w:rFonts w:ascii="ＭＳ ゴシック" w:eastAsia="ＭＳ ゴシック" w:hAnsi="ＭＳ ゴシック" w:hint="eastAsia"/>
          <w:sz w:val="24"/>
        </w:rPr>
        <w:t>左前腕部治癒、仙骨は処置継続</w:t>
      </w:r>
      <w:r w:rsidR="000B7737">
        <w:rPr>
          <w:rFonts w:ascii="ＭＳ ゴシック" w:eastAsia="ＭＳ ゴシック" w:hAnsi="ＭＳ ゴシック" w:hint="eastAsia"/>
          <w:sz w:val="24"/>
        </w:rPr>
        <w:t>。</w:t>
      </w:r>
    </w:p>
    <w:p w14:paraId="4471018F" w14:textId="3E55A071" w:rsidR="000B7737" w:rsidRDefault="000B7737" w:rsidP="0032014D">
      <w:pPr>
        <w:ind w:left="1920" w:hangingChars="800" w:hanging="1920"/>
        <w:rPr>
          <w:rFonts w:ascii="ＭＳ ゴシック" w:eastAsia="ＭＳ ゴシック" w:hAnsi="ＭＳ ゴシック"/>
          <w:sz w:val="24"/>
        </w:rPr>
      </w:pPr>
    </w:p>
    <w:p w14:paraId="75F8F28D" w14:textId="452A329F" w:rsidR="000B7737" w:rsidRDefault="000B7737"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B7737">
        <w:rPr>
          <w:rFonts w:ascii="ＭＳ ゴシック" w:eastAsia="ＭＳ ゴシック" w:hAnsi="ＭＳ ゴシック" w:hint="eastAsia"/>
          <w:sz w:val="24"/>
        </w:rPr>
        <w:t>佐々木 廣</w:t>
      </w:r>
      <w:r>
        <w:rPr>
          <w:rFonts w:ascii="ＭＳ ゴシック" w:eastAsia="ＭＳ ゴシック" w:hAnsi="ＭＳ ゴシック" w:hint="eastAsia"/>
          <w:sz w:val="24"/>
        </w:rPr>
        <w:t>様～</w:t>
      </w:r>
      <w:r w:rsidRPr="000B7737">
        <w:rPr>
          <w:rFonts w:ascii="ＭＳ ゴシック" w:eastAsia="ＭＳ ゴシック" w:hAnsi="ＭＳ ゴシック" w:hint="eastAsia"/>
          <w:sz w:val="24"/>
        </w:rPr>
        <w:t>両下肢浮腫あり、左下腿は著明で右下腿は軽度。浮腫に関してはまずは臥床時間を設けるようにして、来週主治医へ相談するように指示あり。内科的な検査が必要かどうか主治医と相談するようにとのこと。左足と左踵はテラマイシン軟膏+ガーゼ保護指示あり。臀部の処置は継続。ミノマイシン処方継続。</w:t>
      </w:r>
    </w:p>
    <w:p w14:paraId="7EE4E7DB" w14:textId="2E9FC48E" w:rsidR="000B7737" w:rsidRDefault="000B7737" w:rsidP="0032014D">
      <w:pPr>
        <w:ind w:left="1920" w:hangingChars="800" w:hanging="1920"/>
        <w:rPr>
          <w:rFonts w:ascii="ＭＳ ゴシック" w:eastAsia="ＭＳ ゴシック" w:hAnsi="ＭＳ ゴシック"/>
          <w:sz w:val="24"/>
        </w:rPr>
      </w:pPr>
    </w:p>
    <w:p w14:paraId="42444923" w14:textId="5ABBC13E" w:rsidR="000B7737" w:rsidRDefault="000B7737"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B7737">
        <w:rPr>
          <w:rFonts w:ascii="ＭＳ ゴシック" w:eastAsia="ＭＳ ゴシック" w:hAnsi="ＭＳ ゴシック" w:hint="eastAsia"/>
          <w:sz w:val="24"/>
        </w:rPr>
        <w:t>関田 健藏</w:t>
      </w:r>
      <w:r>
        <w:rPr>
          <w:rFonts w:ascii="ＭＳ ゴシック" w:eastAsia="ＭＳ ゴシック" w:hAnsi="ＭＳ ゴシック" w:hint="eastAsia"/>
          <w:sz w:val="24"/>
        </w:rPr>
        <w:t>様～</w:t>
      </w:r>
      <w:r w:rsidRPr="000B7737">
        <w:rPr>
          <w:rFonts w:ascii="ＭＳ ゴシック" w:eastAsia="ＭＳ ゴシック" w:hAnsi="ＭＳ ゴシック" w:hint="eastAsia"/>
          <w:sz w:val="24"/>
        </w:rPr>
        <w:t>右手の処置変更、ブロメライン軟膏→テラマイシン軟膏へ。</w:t>
      </w:r>
    </w:p>
    <w:p w14:paraId="6FF14F4C" w14:textId="177C0668" w:rsidR="000B7737" w:rsidRDefault="000B7737" w:rsidP="0032014D">
      <w:pPr>
        <w:ind w:left="1920" w:hangingChars="800" w:hanging="1920"/>
        <w:rPr>
          <w:rFonts w:ascii="ＭＳ ゴシック" w:eastAsia="ＭＳ ゴシック" w:hAnsi="ＭＳ ゴシック"/>
          <w:sz w:val="24"/>
        </w:rPr>
      </w:pPr>
    </w:p>
    <w:p w14:paraId="0C0E778F" w14:textId="0B4B4063" w:rsidR="000B7737" w:rsidRDefault="000B7737"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973FC" w:rsidRPr="009973FC">
        <w:rPr>
          <w:rFonts w:ascii="ＭＳ ゴシック" w:eastAsia="ＭＳ ゴシック" w:hAnsi="ＭＳ ゴシック" w:hint="eastAsia"/>
          <w:sz w:val="24"/>
        </w:rPr>
        <w:t>高村 昌孝</w:t>
      </w:r>
      <w:r w:rsidR="009973FC">
        <w:rPr>
          <w:rFonts w:ascii="ＭＳ ゴシック" w:eastAsia="ＭＳ ゴシック" w:hAnsi="ＭＳ ゴシック" w:hint="eastAsia"/>
          <w:sz w:val="24"/>
        </w:rPr>
        <w:t>様～</w:t>
      </w:r>
      <w:r w:rsidR="009973FC" w:rsidRPr="009973FC">
        <w:rPr>
          <w:rFonts w:ascii="ＭＳ ゴシック" w:eastAsia="ＭＳ ゴシック" w:hAnsi="ＭＳ ゴシック" w:hint="eastAsia"/>
          <w:sz w:val="24"/>
        </w:rPr>
        <w:t>右手背部治癒、乾燥部処置継続</w:t>
      </w:r>
      <w:r w:rsidR="009973FC">
        <w:rPr>
          <w:rFonts w:ascii="ＭＳ ゴシック" w:eastAsia="ＭＳ ゴシック" w:hAnsi="ＭＳ ゴシック" w:hint="eastAsia"/>
          <w:sz w:val="24"/>
        </w:rPr>
        <w:t>。</w:t>
      </w:r>
    </w:p>
    <w:p w14:paraId="60F1DBCC" w14:textId="398A060A" w:rsidR="009973FC" w:rsidRDefault="009973FC" w:rsidP="0032014D">
      <w:pPr>
        <w:ind w:left="1920" w:hangingChars="800" w:hanging="1920"/>
        <w:rPr>
          <w:rFonts w:ascii="ＭＳ ゴシック" w:eastAsia="ＭＳ ゴシック" w:hAnsi="ＭＳ ゴシック"/>
          <w:sz w:val="24"/>
        </w:rPr>
      </w:pPr>
    </w:p>
    <w:p w14:paraId="7F167ACE" w14:textId="46BE3672" w:rsidR="009973FC" w:rsidRDefault="009973FC"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973FC">
        <w:rPr>
          <w:rFonts w:ascii="ＭＳ ゴシック" w:eastAsia="ＭＳ ゴシック" w:hAnsi="ＭＳ ゴシック" w:hint="eastAsia"/>
          <w:sz w:val="24"/>
        </w:rPr>
        <w:t>立場 哲子</w:t>
      </w:r>
      <w:r>
        <w:rPr>
          <w:rFonts w:ascii="ＭＳ ゴシック" w:eastAsia="ＭＳ ゴシック" w:hAnsi="ＭＳ ゴシック" w:hint="eastAsia"/>
          <w:sz w:val="24"/>
        </w:rPr>
        <w:t>様～</w:t>
      </w:r>
      <w:r w:rsidRPr="009973FC">
        <w:rPr>
          <w:rFonts w:ascii="ＭＳ ゴシック" w:eastAsia="ＭＳ ゴシック" w:hAnsi="ＭＳ ゴシック" w:hint="eastAsia"/>
          <w:sz w:val="24"/>
        </w:rPr>
        <w:t>爪周囲に発赤あり、爪はテルビナフィン外用液塗布、爪周囲にテラマイシン軟膏塗布。</w:t>
      </w:r>
    </w:p>
    <w:p w14:paraId="0A3B7CFF" w14:textId="2737045A" w:rsidR="009973FC" w:rsidRDefault="009973FC" w:rsidP="0032014D">
      <w:pPr>
        <w:ind w:left="1920" w:hangingChars="800" w:hanging="1920"/>
        <w:rPr>
          <w:rFonts w:ascii="ＭＳ ゴシック" w:eastAsia="ＭＳ ゴシック" w:hAnsi="ＭＳ ゴシック"/>
          <w:sz w:val="24"/>
        </w:rPr>
      </w:pPr>
    </w:p>
    <w:p w14:paraId="04AEAFA4" w14:textId="31DD4E8B" w:rsidR="009973FC" w:rsidRDefault="009973FC"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9973FC">
        <w:rPr>
          <w:rFonts w:ascii="ＭＳ ゴシック" w:eastAsia="ＭＳ ゴシック" w:hAnsi="ＭＳ ゴシック" w:hint="eastAsia"/>
          <w:sz w:val="24"/>
        </w:rPr>
        <w:t>玉田 文弘</w:t>
      </w:r>
      <w:r>
        <w:rPr>
          <w:rFonts w:ascii="ＭＳ ゴシック" w:eastAsia="ＭＳ ゴシック" w:hAnsi="ＭＳ ゴシック" w:hint="eastAsia"/>
          <w:sz w:val="24"/>
        </w:rPr>
        <w:t>様～</w:t>
      </w:r>
      <w:r w:rsidRPr="009973FC">
        <w:rPr>
          <w:rFonts w:ascii="ＭＳ ゴシック" w:eastAsia="ＭＳ ゴシック" w:hAnsi="ＭＳ ゴシック" w:hint="eastAsia"/>
          <w:sz w:val="24"/>
        </w:rPr>
        <w:t>臀部剥離部治癒、陰部～臀部はエキザルベ塗布へ変更</w:t>
      </w:r>
      <w:r>
        <w:rPr>
          <w:rFonts w:ascii="ＭＳ ゴシック" w:eastAsia="ＭＳ ゴシック" w:hAnsi="ＭＳ ゴシック" w:hint="eastAsia"/>
          <w:sz w:val="24"/>
        </w:rPr>
        <w:t>。</w:t>
      </w:r>
      <w:r w:rsidR="009346E9">
        <w:rPr>
          <w:rFonts w:ascii="ＭＳ ゴシック" w:eastAsia="ＭＳ ゴシック" w:hAnsi="ＭＳ ゴシック" w:hint="eastAsia"/>
          <w:sz w:val="24"/>
        </w:rPr>
        <w:t>踵は継続。</w:t>
      </w:r>
    </w:p>
    <w:p w14:paraId="04A5FAEC" w14:textId="6E97E707" w:rsidR="009973FC" w:rsidRDefault="009973FC" w:rsidP="0032014D">
      <w:pPr>
        <w:ind w:left="1920" w:hangingChars="800" w:hanging="1920"/>
        <w:rPr>
          <w:rFonts w:ascii="ＭＳ ゴシック" w:eastAsia="ＭＳ ゴシック" w:hAnsi="ＭＳ ゴシック"/>
          <w:sz w:val="24"/>
        </w:rPr>
      </w:pPr>
    </w:p>
    <w:p w14:paraId="5486F9B1" w14:textId="413F7545" w:rsidR="009973FC" w:rsidRDefault="009973FC" w:rsidP="009973F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973FC">
        <w:rPr>
          <w:rFonts w:ascii="ＭＳ ゴシック" w:eastAsia="ＭＳ ゴシック" w:hAnsi="ＭＳ ゴシック" w:hint="eastAsia"/>
          <w:sz w:val="24"/>
        </w:rPr>
        <w:t>名久井 敏則</w:t>
      </w:r>
      <w:r>
        <w:rPr>
          <w:rFonts w:ascii="ＭＳ ゴシック" w:eastAsia="ＭＳ ゴシック" w:hAnsi="ＭＳ ゴシック" w:hint="eastAsia"/>
          <w:sz w:val="24"/>
        </w:rPr>
        <w:t>様～</w:t>
      </w:r>
      <w:r w:rsidRPr="009973FC">
        <w:rPr>
          <w:rFonts w:ascii="ＭＳ ゴシック" w:eastAsia="ＭＳ ゴシック" w:hAnsi="ＭＳ ゴシック" w:hint="eastAsia"/>
          <w:sz w:val="24"/>
        </w:rPr>
        <w:t>右膝治癒</w:t>
      </w:r>
      <w:r>
        <w:rPr>
          <w:rFonts w:ascii="ＭＳ ゴシック" w:eastAsia="ＭＳ ゴシック" w:hAnsi="ＭＳ ゴシック" w:hint="eastAsia"/>
          <w:sz w:val="24"/>
        </w:rPr>
        <w:t>。</w:t>
      </w:r>
      <w:r w:rsidRPr="009973FC">
        <w:rPr>
          <w:rFonts w:ascii="ＭＳ ゴシック" w:eastAsia="ＭＳ ゴシック" w:hAnsi="ＭＳ ゴシック" w:hint="eastAsia"/>
          <w:sz w:val="24"/>
        </w:rPr>
        <w:t>両足～趾、軽度発赤、落屑、爪混濁、肥厚、変形あり。両足爪白癬。テルビナフィンクリーム処方</w:t>
      </w:r>
      <w:r w:rsidR="005825E2">
        <w:rPr>
          <w:rFonts w:ascii="ＭＳ ゴシック" w:eastAsia="ＭＳ ゴシック" w:hAnsi="ＭＳ ゴシック" w:hint="eastAsia"/>
          <w:sz w:val="24"/>
        </w:rPr>
        <w:t>。</w:t>
      </w:r>
    </w:p>
    <w:p w14:paraId="3A82A731" w14:textId="77777777" w:rsidR="001354A1" w:rsidRDefault="001354A1" w:rsidP="009973FC">
      <w:pPr>
        <w:ind w:left="1920" w:hangingChars="800" w:hanging="1920"/>
        <w:rPr>
          <w:rFonts w:ascii="ＭＳ ゴシック" w:eastAsia="ＭＳ ゴシック" w:hAnsi="ＭＳ ゴシック" w:hint="eastAsia"/>
          <w:sz w:val="24"/>
        </w:rPr>
      </w:pPr>
    </w:p>
    <w:p w14:paraId="7390A10C" w14:textId="34CCA94A" w:rsidR="005825E2" w:rsidRDefault="005825E2" w:rsidP="001214B5">
      <w:pPr>
        <w:rPr>
          <w:rFonts w:ascii="ＭＳ ゴシック" w:eastAsia="ＭＳ ゴシック" w:hAnsi="ＭＳ ゴシック"/>
          <w:sz w:val="24"/>
        </w:rPr>
      </w:pPr>
      <w:r>
        <w:rPr>
          <w:rFonts w:ascii="ＭＳ ゴシック" w:eastAsia="ＭＳ ゴシック" w:hAnsi="ＭＳ ゴシック" w:hint="eastAsia"/>
          <w:sz w:val="24"/>
        </w:rPr>
        <w:t>・</w:t>
      </w:r>
      <w:r w:rsidRPr="005825E2">
        <w:rPr>
          <w:rFonts w:ascii="ＭＳ ゴシック" w:eastAsia="ＭＳ ゴシック" w:hAnsi="ＭＳ ゴシック" w:hint="eastAsia"/>
          <w:sz w:val="24"/>
        </w:rPr>
        <w:t>船越 尚子</w:t>
      </w:r>
      <w:r>
        <w:rPr>
          <w:rFonts w:ascii="ＭＳ ゴシック" w:eastAsia="ＭＳ ゴシック" w:hAnsi="ＭＳ ゴシック" w:hint="eastAsia"/>
          <w:sz w:val="24"/>
        </w:rPr>
        <w:t>様～</w:t>
      </w:r>
      <w:r w:rsidRPr="005825E2">
        <w:rPr>
          <w:rFonts w:ascii="ＭＳ ゴシック" w:eastAsia="ＭＳ ゴシック" w:hAnsi="ＭＳ ゴシック" w:hint="eastAsia"/>
          <w:sz w:val="24"/>
        </w:rPr>
        <w:t>陰部処置変更あり、テルビナフィンクリーム→エキザルベ。</w:t>
      </w:r>
    </w:p>
    <w:p w14:paraId="48146A22" w14:textId="52387B02" w:rsidR="005825E2" w:rsidRDefault="005825E2" w:rsidP="009973FC">
      <w:pPr>
        <w:ind w:left="1920" w:hangingChars="800" w:hanging="1920"/>
        <w:rPr>
          <w:rFonts w:ascii="ＭＳ ゴシック" w:eastAsia="ＭＳ ゴシック" w:hAnsi="ＭＳ ゴシック"/>
          <w:sz w:val="24"/>
        </w:rPr>
      </w:pPr>
    </w:p>
    <w:p w14:paraId="5BD3E1B4" w14:textId="04DC8016" w:rsidR="005825E2" w:rsidRDefault="005825E2" w:rsidP="009973F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825E2">
        <w:rPr>
          <w:rFonts w:ascii="ＭＳ ゴシック" w:eastAsia="ＭＳ ゴシック" w:hAnsi="ＭＳ ゴシック" w:hint="eastAsia"/>
          <w:sz w:val="24"/>
        </w:rPr>
        <w:t>藤森 美恵子</w:t>
      </w:r>
      <w:r>
        <w:rPr>
          <w:rFonts w:ascii="ＭＳ ゴシック" w:eastAsia="ＭＳ ゴシック" w:hAnsi="ＭＳ ゴシック" w:hint="eastAsia"/>
          <w:sz w:val="24"/>
        </w:rPr>
        <w:t>様～</w:t>
      </w:r>
      <w:r w:rsidRPr="005825E2">
        <w:rPr>
          <w:rFonts w:ascii="ＭＳ ゴシック" w:eastAsia="ＭＳ ゴシック" w:hAnsi="ＭＳ ゴシック" w:hint="eastAsia"/>
          <w:sz w:val="24"/>
        </w:rPr>
        <w:t>胸部、背部、頚部、左腋窩。紅斑、落屑局面。エキザルベ塗布</w:t>
      </w:r>
      <w:r>
        <w:rPr>
          <w:rFonts w:ascii="ＭＳ ゴシック" w:eastAsia="ＭＳ ゴシック" w:hAnsi="ＭＳ ゴシック" w:hint="eastAsia"/>
          <w:sz w:val="24"/>
        </w:rPr>
        <w:t>。両大腿治癒。</w:t>
      </w:r>
    </w:p>
    <w:p w14:paraId="1816A268" w14:textId="3761328B" w:rsidR="005825E2" w:rsidRDefault="005825E2" w:rsidP="009973FC">
      <w:pPr>
        <w:ind w:left="1920" w:hangingChars="800" w:hanging="1920"/>
        <w:rPr>
          <w:rFonts w:ascii="ＭＳ ゴシック" w:eastAsia="ＭＳ ゴシック" w:hAnsi="ＭＳ ゴシック"/>
          <w:sz w:val="24"/>
        </w:rPr>
      </w:pPr>
    </w:p>
    <w:p w14:paraId="16D46542" w14:textId="25DC65A8" w:rsidR="005825E2" w:rsidRPr="00ED4073" w:rsidRDefault="009C7013" w:rsidP="005825E2">
      <w:pPr>
        <w:rPr>
          <w:rFonts w:ascii="ＭＳ ゴシック" w:eastAsia="ＭＳ ゴシック" w:hAnsi="ＭＳ ゴシック"/>
          <w:sz w:val="24"/>
        </w:rPr>
      </w:pPr>
      <w:r>
        <w:rPr>
          <w:rFonts w:ascii="ＭＳ ゴシック" w:eastAsia="ＭＳ ゴシック" w:hAnsi="ＭＳ ゴシック" w:hint="eastAsia"/>
          <w:sz w:val="24"/>
        </w:rPr>
        <w:t>※他の方々は処置変更なし</w:t>
      </w:r>
    </w:p>
    <w:p w14:paraId="076936DC" w14:textId="2598741C" w:rsidR="00997637" w:rsidRDefault="00997637" w:rsidP="0032014D">
      <w:pPr>
        <w:ind w:left="1920" w:hangingChars="800" w:hanging="1920"/>
        <w:rPr>
          <w:rFonts w:ascii="ＭＳ ゴシック" w:eastAsia="ＭＳ ゴシック" w:hAnsi="ＭＳ ゴシック"/>
          <w:sz w:val="24"/>
        </w:rPr>
      </w:pPr>
    </w:p>
    <w:p w14:paraId="64AB0B25" w14:textId="47805811" w:rsidR="0000365A" w:rsidRDefault="0000365A"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＜車椅子契約について＞</w:t>
      </w:r>
    </w:p>
    <w:p w14:paraId="3498F406" w14:textId="60E011B1" w:rsidR="0000365A" w:rsidRDefault="001354A1"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w:t>
      </w:r>
      <w:r w:rsidRPr="001354A1">
        <w:rPr>
          <w:rFonts w:ascii="ＭＳ ゴシック" w:eastAsia="ＭＳ ゴシック" w:hAnsi="ＭＳ ゴシック" w:hint="eastAsia"/>
          <w:sz w:val="24"/>
        </w:rPr>
        <w:t>孝</w:t>
      </w:r>
      <w:r w:rsidR="0000365A">
        <w:rPr>
          <w:rFonts w:ascii="ＭＳ ゴシック" w:eastAsia="ＭＳ ゴシック" w:hAnsi="ＭＳ ゴシック" w:hint="eastAsia"/>
          <w:sz w:val="24"/>
        </w:rPr>
        <w:t xml:space="preserve">様、及川　</w:t>
      </w:r>
      <w:r w:rsidR="001F760E">
        <w:rPr>
          <w:rFonts w:ascii="ＭＳ ゴシック" w:eastAsia="ＭＳ ゴシック" w:hAnsi="ＭＳ ゴシック" w:hint="eastAsia"/>
          <w:sz w:val="24"/>
        </w:rPr>
        <w:t>信一様、関川　トセ様～契約の促しをご家族様へ連絡お願いします。</w:t>
      </w:r>
    </w:p>
    <w:p w14:paraId="3D29CC9A" w14:textId="3B831AE0" w:rsidR="0000365A" w:rsidRDefault="001F760E"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昭三様、類家　静子様～</w:t>
      </w:r>
      <w:r w:rsidR="00EE54B5">
        <w:rPr>
          <w:rFonts w:ascii="ＭＳ ゴシック" w:eastAsia="ＭＳ ゴシック" w:hAnsi="ＭＳ ゴシック" w:hint="eastAsia"/>
          <w:sz w:val="24"/>
        </w:rPr>
        <w:t>現在使用していない為解約の連絡をご家族様とサンメデイカルへお願いします。</w:t>
      </w:r>
    </w:p>
    <w:p w14:paraId="3D84F991" w14:textId="0F13AC3D" w:rsidR="002B424D" w:rsidRDefault="002B424D" w:rsidP="001354A1">
      <w:pPr>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＜転入患者様情報＞</w:t>
      </w:r>
    </w:p>
    <w:p w14:paraId="6D86DAC0" w14:textId="44734CC7" w:rsidR="002B424D" w:rsidRDefault="002B424D"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・細越　孝義様</w:t>
      </w:r>
    </w:p>
    <w:p w14:paraId="1655553F" w14:textId="35DB5167" w:rsidR="002B424D" w:rsidRDefault="002B424D"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担当スタッフ：小山NS/小林CW</w:t>
      </w:r>
    </w:p>
    <w:p w14:paraId="146BD1BD" w14:textId="34370939" w:rsidR="00822F83" w:rsidRPr="00173E2A" w:rsidRDefault="0062507F" w:rsidP="00D15D7B">
      <w:pPr>
        <w:ind w:left="210" w:hangingChars="100" w:hanging="210"/>
        <w:rPr>
          <w:rFonts w:ascii="ＭＳ ゴシック" w:eastAsia="ＭＳ ゴシック" w:hAnsi="ＭＳ ゴシック"/>
          <w:sz w:val="24"/>
        </w:rPr>
      </w:pPr>
      <w:r w:rsidRPr="0062507F">
        <w:rPr>
          <w:noProof/>
        </w:rPr>
        <w:lastRenderedPageBreak/>
        <w:drawing>
          <wp:inline distT="0" distB="0" distL="0" distR="0" wp14:anchorId="77D84B0E" wp14:editId="6DCEE42A">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822F83" w:rsidRPr="00173E2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606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013"/>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065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B2FAE-0B4A-4380-91EF-CDCC711C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6937</TotalTime>
  <Pages>4</Pages>
  <Words>278</Words>
  <Characters>1588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547</cp:revision>
  <cp:lastPrinted>2023-10-20T00:22:00Z</cp:lastPrinted>
  <dcterms:created xsi:type="dcterms:W3CDTF">2026-04-17T08:13:00Z</dcterms:created>
  <dcterms:modified xsi:type="dcterms:W3CDTF">2026-07-16T07:37:00Z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