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52EEE2C" w14:textId="327DD158" w:rsidR="00396385" w:rsidRPr="00396385" w:rsidRDefault="00D807C2" w:rsidP="00396385">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901540">
        <w:rPr>
          <w:rFonts w:asciiTheme="majorEastAsia" w:eastAsiaTheme="majorEastAsia" w:hAnsiTheme="majorEastAsia" w:hint="eastAsia"/>
          <w:sz w:val="24"/>
        </w:rPr>
        <w:t>1</w:t>
      </w:r>
      <w:r w:rsidR="00ED6304">
        <w:rPr>
          <w:rFonts w:asciiTheme="majorEastAsia" w:eastAsiaTheme="majorEastAsia" w:hAnsiTheme="majorEastAsia" w:hint="eastAsia"/>
          <w:sz w:val="24"/>
        </w:rPr>
        <w:t>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D6304">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D6304">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720E0034" w:rsidR="00027732" w:rsidRPr="00027732" w:rsidRDefault="00ED6304" w:rsidP="00A03BF5">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30DFC2BC" w:rsidR="00027732" w:rsidRDefault="00ED6304" w:rsidP="00992FB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72D2A184"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D6304">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28A3CB1" w:rsidR="00027732" w:rsidRPr="00027732" w:rsidRDefault="00345D6C"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480538E0" w:rsidR="00027732" w:rsidRPr="00027732" w:rsidRDefault="00ED6304"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36D4C088" w:rsidR="00433509" w:rsidRPr="00027732" w:rsidRDefault="00ED6304" w:rsidP="0043350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25378809"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B4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63717B64" w:rsidR="00027732" w:rsidRPr="00027732" w:rsidRDefault="00ED6304"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30B818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3BF5">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1552BC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55D4563"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4218C">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3761EB4B" w:rsidR="00027732" w:rsidRPr="00027732" w:rsidRDefault="00ED6304" w:rsidP="0067022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2A84F444" w:rsidR="00027732" w:rsidRPr="00027732" w:rsidRDefault="00983C4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D6304">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222D3FF" w:rsidR="00027732" w:rsidRPr="00027732" w:rsidRDefault="0054218C" w:rsidP="00891318">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2498CAEA"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D6304">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0D13DF88" w:rsidR="00027732" w:rsidRPr="00027732" w:rsidRDefault="00ED6304" w:rsidP="00DF6860">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46244CDD"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D6304">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41376AC"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18830F0" w:rsidR="00027732" w:rsidRPr="000A6707" w:rsidRDefault="0054218C"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7762B215" w:rsidR="00C81861" w:rsidRPr="006B0382" w:rsidRDefault="00ED6304" w:rsidP="00C8186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434104F7" w:rsidR="00027732" w:rsidRPr="00027732" w:rsidRDefault="00ED6304" w:rsidP="00ED6304">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490E736" w:rsidR="00027732" w:rsidRPr="00027732" w:rsidRDefault="00ED6304" w:rsidP="0067022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7CDA73FA" w:rsidR="00027732" w:rsidRPr="00027732" w:rsidRDefault="005951B6" w:rsidP="001573AE">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911A03B" w:rsidR="00027732" w:rsidRPr="00027732" w:rsidRDefault="00ED6304" w:rsidP="00A03BF5">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297CA4C" w:rsidR="00552F29" w:rsidRPr="00027732" w:rsidRDefault="00433509" w:rsidP="00B602EB">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4747FE1" w:rsidR="00027732" w:rsidRPr="00027732" w:rsidRDefault="0054218C"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5DE00A6" w:rsidR="00027732" w:rsidRPr="00027732" w:rsidRDefault="00ED6304" w:rsidP="00ED6304">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63BE3DE" w14:textId="140C9B14" w:rsidR="00BD7675" w:rsidRDefault="003E6AE8" w:rsidP="00ED630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37992">
        <w:rPr>
          <w:rFonts w:ascii="ＭＳ ゴシック" w:eastAsia="ＭＳ ゴシック" w:hAnsi="ＭＳ ゴシック" w:hint="eastAsia"/>
          <w:sz w:val="24"/>
        </w:rPr>
        <w:t>特記事項なし</w:t>
      </w:r>
    </w:p>
    <w:p w14:paraId="13E8EDE5" w14:textId="77777777" w:rsidR="00BD7675" w:rsidRPr="006C4149" w:rsidRDefault="00BD7675" w:rsidP="00F80CC8">
      <w:pPr>
        <w:rPr>
          <w:rFonts w:ascii="ＭＳ ゴシック" w:eastAsia="ＭＳ ゴシック" w:hAnsi="ＭＳ ゴシック"/>
          <w:sz w:val="24"/>
        </w:rPr>
      </w:pPr>
    </w:p>
    <w:p w14:paraId="1FF56934" w14:textId="5F3C59E7"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2951DFCA" w14:textId="52003870" w:rsidR="005951B6" w:rsidRDefault="005951B6" w:rsidP="00ED6304">
      <w:pPr>
        <w:ind w:left="240" w:hangingChars="100" w:hanging="240"/>
        <w:rPr>
          <w:rFonts w:ascii="ＭＳ ゴシック" w:eastAsia="ＭＳ ゴシック" w:hAnsi="ＭＳ ゴシック"/>
          <w:sz w:val="24"/>
        </w:rPr>
      </w:pPr>
      <w:r w:rsidRPr="005951B6">
        <w:rPr>
          <w:rFonts w:ascii="ＭＳ ゴシック" w:eastAsia="ＭＳ ゴシック" w:hAnsi="ＭＳ ゴシック" w:hint="eastAsia"/>
          <w:sz w:val="24"/>
        </w:rPr>
        <w:t>・</w:t>
      </w:r>
      <w:r w:rsidR="00ED6304">
        <w:rPr>
          <w:rFonts w:ascii="ＭＳ ゴシック" w:eastAsia="ＭＳ ゴシック" w:hAnsi="ＭＳ ゴシック" w:hint="eastAsia"/>
          <w:sz w:val="24"/>
        </w:rPr>
        <w:t>松原　義壽様～特養　瑞光園スタッフ面会あり訪問調査している。</w:t>
      </w:r>
    </w:p>
    <w:p w14:paraId="06B4E2AD" w14:textId="2B68B027" w:rsidR="005951B6" w:rsidRDefault="005951B6" w:rsidP="005951B6">
      <w:pPr>
        <w:ind w:left="240" w:hangingChars="100" w:hanging="240"/>
        <w:rPr>
          <w:rFonts w:ascii="ＭＳ ゴシック" w:eastAsia="ＭＳ ゴシック" w:hAnsi="ＭＳ ゴシック"/>
          <w:sz w:val="24"/>
        </w:rPr>
      </w:pPr>
    </w:p>
    <w:p w14:paraId="6A3A8562" w14:textId="2B798D2E" w:rsidR="00A67805" w:rsidRDefault="00A67805" w:rsidP="00A6780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・向井　マサ様～今朝の</w:t>
      </w:r>
      <w:r w:rsidRPr="00A67805">
        <w:rPr>
          <w:rFonts w:ascii="ＭＳ ゴシック" w:eastAsia="ＭＳ ゴシック" w:hAnsi="ＭＳ ゴシック" w:hint="eastAsia"/>
          <w:sz w:val="24"/>
        </w:rPr>
        <w:t>採血結果K2.3と緊急値であり主治医へ報告。経過観察でよいとのこと</w:t>
      </w:r>
      <w:r>
        <w:rPr>
          <w:rFonts w:ascii="ＭＳ ゴシック" w:eastAsia="ＭＳ ゴシック" w:hAnsi="ＭＳ ゴシック" w:hint="eastAsia"/>
          <w:sz w:val="24"/>
        </w:rPr>
        <w:t>。</w:t>
      </w:r>
    </w:p>
    <w:p w14:paraId="7087DF91" w14:textId="46248D1B" w:rsidR="00A67805" w:rsidRDefault="00A67805" w:rsidP="005951B6">
      <w:pPr>
        <w:ind w:left="240" w:hangingChars="100" w:hanging="240"/>
        <w:rPr>
          <w:rFonts w:ascii="ＭＳ ゴシック" w:eastAsia="ＭＳ ゴシック" w:hAnsi="ＭＳ ゴシック"/>
          <w:sz w:val="24"/>
        </w:rPr>
      </w:pPr>
    </w:p>
    <w:p w14:paraId="0346271E" w14:textId="1FB1BB3B" w:rsidR="00D37992" w:rsidRDefault="00D37992" w:rsidP="00D3799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D37992">
        <w:rPr>
          <w:rFonts w:ascii="ＭＳ ゴシック" w:eastAsia="ＭＳ ゴシック" w:hAnsi="ＭＳ ゴシック" w:hint="eastAsia"/>
          <w:sz w:val="24"/>
        </w:rPr>
        <w:t>船越 尚子</w:t>
      </w:r>
      <w:r>
        <w:rPr>
          <w:rFonts w:ascii="ＭＳ ゴシック" w:eastAsia="ＭＳ ゴシック" w:hAnsi="ＭＳ ゴシック" w:hint="eastAsia"/>
          <w:sz w:val="24"/>
        </w:rPr>
        <w:t>様～</w:t>
      </w:r>
      <w:r w:rsidRPr="00D37992">
        <w:rPr>
          <w:rFonts w:ascii="ＭＳ ゴシック" w:eastAsia="ＭＳ ゴシック" w:hAnsi="ＭＳ ゴシック" w:hint="eastAsia"/>
          <w:sz w:val="24"/>
        </w:rPr>
        <w:t>食事中の立ち歩き、徘徊、易怒性があることを小栁Dｒへ報告している。本日よりクエチアピン（25）2T追加処方となる。</w:t>
      </w:r>
    </w:p>
    <w:p w14:paraId="2DFF02C2" w14:textId="00688228" w:rsidR="00D37992" w:rsidRDefault="00D37992" w:rsidP="005951B6">
      <w:pPr>
        <w:ind w:left="240" w:hangingChars="100" w:hanging="240"/>
        <w:rPr>
          <w:rFonts w:ascii="ＭＳ ゴシック" w:eastAsia="ＭＳ ゴシック" w:hAnsi="ＭＳ ゴシック"/>
          <w:sz w:val="24"/>
        </w:rPr>
      </w:pPr>
    </w:p>
    <w:p w14:paraId="102BD57A" w14:textId="1ED23EE6" w:rsidR="00D37992" w:rsidRDefault="00D37992" w:rsidP="00D3799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・菰田　靜子様～本日経管栄養カテーテル交換している。</w:t>
      </w:r>
    </w:p>
    <w:p w14:paraId="02C3C86A" w14:textId="77777777" w:rsidR="00D37992" w:rsidRDefault="00D37992" w:rsidP="00D37992">
      <w:pPr>
        <w:ind w:left="240" w:hangingChars="100" w:hanging="240"/>
        <w:rPr>
          <w:rFonts w:ascii="ＭＳ ゴシック" w:eastAsia="ＭＳ ゴシック" w:hAnsi="ＭＳ ゴシック" w:hint="eastAsia"/>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B11B63E" w14:textId="32B5594E" w:rsidR="001772FC" w:rsidRDefault="001772FC" w:rsidP="000E146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E71ACA" w:rsidRPr="00E71ACA">
        <w:rPr>
          <w:rFonts w:ascii="ＭＳ ゴシック" w:eastAsia="ＭＳ ゴシック" w:hAnsi="ＭＳ ゴシック" w:hint="eastAsia"/>
          <w:sz w:val="24"/>
        </w:rPr>
        <w:t>頻脈あるも以外のバイタルサイン著変なし。食事は介助にて全量摂取している。スタッフコールはあるも対応にて不穏さなし。</w:t>
      </w:r>
    </w:p>
    <w:p w14:paraId="04B114DD" w14:textId="77777777" w:rsidR="00927332" w:rsidRDefault="00927332" w:rsidP="00927332">
      <w:pPr>
        <w:rPr>
          <w:rFonts w:ascii="ＭＳ ゴシック" w:eastAsia="ＭＳ ゴシック" w:hAnsi="ＭＳ ゴシック"/>
          <w:sz w:val="24"/>
        </w:rPr>
      </w:pPr>
    </w:p>
    <w:p w14:paraId="1E117AAD" w14:textId="73948632" w:rsidR="00E80B4F" w:rsidRDefault="001772FC" w:rsidP="00C02B4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E80B4F">
        <w:rPr>
          <w:rFonts w:ascii="ＭＳ ゴシック" w:eastAsia="ＭＳ ゴシック" w:hAnsi="ＭＳ ゴシック" w:hint="eastAsia"/>
          <w:sz w:val="24"/>
        </w:rPr>
        <w:t>～</w:t>
      </w:r>
      <w:r w:rsidR="00E71ACA" w:rsidRPr="00E71ACA">
        <w:rPr>
          <w:rFonts w:ascii="ＭＳ ゴシック" w:eastAsia="ＭＳ ゴシック" w:hAnsi="ＭＳ ゴシック" w:hint="eastAsia"/>
          <w:sz w:val="24"/>
        </w:rPr>
        <w:t>バイタルサイン著変なし。痰鳴あり適宜吸引実施している。食事は介助にて1/3～1/2量摂取している。</w:t>
      </w:r>
    </w:p>
    <w:p w14:paraId="19FDB23D" w14:textId="77777777" w:rsidR="00ED6304" w:rsidRDefault="00ED6304" w:rsidP="00C02B43">
      <w:pPr>
        <w:ind w:left="1920" w:hangingChars="800" w:hanging="1920"/>
        <w:rPr>
          <w:rFonts w:ascii="ＭＳ ゴシック" w:eastAsia="ＭＳ ゴシック" w:hAnsi="ＭＳ ゴシック"/>
          <w:sz w:val="24"/>
        </w:rPr>
      </w:pPr>
    </w:p>
    <w:p w14:paraId="29323395" w14:textId="49258AD3" w:rsidR="00433509" w:rsidRDefault="002A6154" w:rsidP="00ED630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・松原　義壽様～</w:t>
      </w:r>
      <w:r w:rsidR="00E71ACA" w:rsidRPr="00E71ACA">
        <w:rPr>
          <w:rFonts w:ascii="ＭＳ ゴシック" w:eastAsia="ＭＳ ゴシック" w:hAnsi="ＭＳ ゴシック" w:hint="eastAsia"/>
          <w:sz w:val="24"/>
        </w:rPr>
        <w:t>バイタルサイン著変なし。呼吸平静。食事は後半介助にて全量摂取している。不調の様子なし。</w:t>
      </w:r>
    </w:p>
    <w:p w14:paraId="2CB1A701" w14:textId="77777777" w:rsidR="00ED6304" w:rsidRPr="001772FC" w:rsidRDefault="00ED6304" w:rsidP="00ED6304">
      <w:pPr>
        <w:ind w:left="1920" w:hangingChars="800" w:hanging="1920"/>
        <w:rPr>
          <w:rFonts w:ascii="ＭＳ ゴシック" w:eastAsia="ＭＳ ゴシック" w:hAnsi="ＭＳ ゴシック"/>
          <w:sz w:val="24"/>
        </w:rPr>
      </w:pPr>
    </w:p>
    <w:p w14:paraId="2C6ECFC7" w14:textId="36760190" w:rsidR="002675BB" w:rsidRDefault="001772FC" w:rsidP="00433509">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E71ACA" w:rsidRPr="00E71ACA">
        <w:rPr>
          <w:rFonts w:ascii="ＭＳ ゴシック" w:eastAsia="ＭＳ ゴシック" w:hAnsi="ＭＳ ゴシック" w:hint="eastAsia"/>
          <w:sz w:val="24"/>
        </w:rPr>
        <w:t>確認行為や訴えの多さなし。落着いて過ごす。</w:t>
      </w:r>
    </w:p>
    <w:p w14:paraId="21BACFA2" w14:textId="77777777" w:rsidR="00E80B4F" w:rsidRPr="00E80B4F" w:rsidRDefault="00E80B4F" w:rsidP="00433509">
      <w:pPr>
        <w:ind w:left="2880" w:hangingChars="1200" w:hanging="2880"/>
        <w:rPr>
          <w:rFonts w:ascii="ＭＳ ゴシック" w:eastAsia="ＭＳ ゴシック" w:hAnsi="ＭＳ ゴシック"/>
          <w:sz w:val="24"/>
        </w:rPr>
      </w:pPr>
    </w:p>
    <w:p w14:paraId="55F7CCB2" w14:textId="199314E8" w:rsidR="00293DA9" w:rsidRDefault="001772FC" w:rsidP="00E80B4F">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E71ACA" w:rsidRPr="00E71ACA">
        <w:rPr>
          <w:rFonts w:ascii="ＭＳ ゴシック" w:eastAsia="ＭＳ ゴシック" w:hAnsi="ＭＳ ゴシック" w:hint="eastAsia"/>
          <w:sz w:val="24"/>
        </w:rPr>
        <w:t>他者交流見られ穏やか。不機嫌さ、易怒性、攻撃性なし。</w:t>
      </w:r>
    </w:p>
    <w:p w14:paraId="46407011" w14:textId="77777777" w:rsidR="00E80B4F" w:rsidRPr="001772FC" w:rsidRDefault="00E80B4F" w:rsidP="00C02B43">
      <w:pPr>
        <w:rPr>
          <w:rFonts w:ascii="ＭＳ ゴシック" w:eastAsia="ＭＳ ゴシック" w:hAnsi="ＭＳ ゴシック"/>
          <w:sz w:val="24"/>
        </w:rPr>
      </w:pPr>
    </w:p>
    <w:p w14:paraId="44AF5DB3" w14:textId="4F4E4918" w:rsidR="001772FC" w:rsidRDefault="001772FC" w:rsidP="000C03B2">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E71ACA" w:rsidRPr="00E71ACA">
        <w:rPr>
          <w:rFonts w:ascii="ＭＳ ゴシック" w:eastAsia="ＭＳ ゴシック" w:hAnsi="ＭＳ ゴシック" w:hint="eastAsia"/>
          <w:sz w:val="24"/>
        </w:rPr>
        <w:t>対面時穏やかで、易怒性、危険・迷惑行為なし。</w:t>
      </w:r>
    </w:p>
    <w:p w14:paraId="33CF1368" w14:textId="3225D2EB" w:rsidR="00206898" w:rsidRDefault="00206898" w:rsidP="001772FC">
      <w:pPr>
        <w:ind w:left="2880" w:hangingChars="1200" w:hanging="2880"/>
        <w:rPr>
          <w:rFonts w:ascii="ＭＳ ゴシック" w:eastAsia="ＭＳ ゴシック" w:hAnsi="ＭＳ ゴシック"/>
          <w:sz w:val="24"/>
        </w:rPr>
      </w:pPr>
    </w:p>
    <w:p w14:paraId="7F7EB19E" w14:textId="6F1AB8A6" w:rsidR="00E80B4F" w:rsidRDefault="00C02B43"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・中島　勇様～</w:t>
      </w:r>
      <w:r w:rsidR="00E71ACA" w:rsidRPr="00E71ACA">
        <w:rPr>
          <w:rFonts w:ascii="ＭＳ ゴシック" w:eastAsia="ＭＳ ゴシック" w:hAnsi="ＭＳ ゴシック" w:hint="eastAsia"/>
          <w:sz w:val="24"/>
        </w:rPr>
        <w:t>日課や私物に関する確認行為はあるも説明にて執拗さなし。</w:t>
      </w:r>
    </w:p>
    <w:p w14:paraId="22168AFF" w14:textId="77777777" w:rsidR="005951B6" w:rsidRDefault="005951B6" w:rsidP="001772FC">
      <w:pPr>
        <w:ind w:left="2880" w:hangingChars="1200" w:hanging="2880"/>
        <w:rPr>
          <w:rFonts w:ascii="ＭＳ ゴシック" w:eastAsia="ＭＳ ゴシック" w:hAnsi="ＭＳ ゴシック"/>
          <w:sz w:val="24"/>
        </w:rPr>
      </w:pPr>
    </w:p>
    <w:p w14:paraId="52E3D5BB" w14:textId="60F4E054" w:rsidR="00C02B43" w:rsidRDefault="00C02B43"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・高原　廣司様～</w:t>
      </w:r>
      <w:r w:rsidR="00E71ACA" w:rsidRPr="00E71ACA">
        <w:rPr>
          <w:rFonts w:ascii="ＭＳ ゴシック" w:eastAsia="ＭＳ ゴシック" w:hAnsi="ＭＳ ゴシック" w:hint="eastAsia"/>
          <w:sz w:val="24"/>
        </w:rPr>
        <w:t>食事、内服の拒否強く吐き出しあり、再三の介入にて食事1/3量摂取している。スタッフの手を払う、つねる等の粗暴行為あり。昼食前血糖172㎎/dl。</w:t>
      </w:r>
    </w:p>
    <w:p w14:paraId="1A18D269" w14:textId="454CCD8D" w:rsidR="00F80CC8" w:rsidRDefault="00F80CC8" w:rsidP="001772FC">
      <w:pPr>
        <w:ind w:left="2880" w:hangingChars="1200" w:hanging="2880"/>
        <w:rPr>
          <w:rFonts w:ascii="ＭＳ ゴシック" w:eastAsia="ＭＳ ゴシック" w:hAnsi="ＭＳ ゴシック"/>
          <w:sz w:val="24"/>
        </w:rPr>
      </w:pPr>
    </w:p>
    <w:p w14:paraId="7F719299" w14:textId="3C7D531D" w:rsidR="00F80CC8" w:rsidRDefault="00F80CC8" w:rsidP="00ED6304">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w:t>
      </w:r>
      <w:r w:rsidR="00ED6304">
        <w:rPr>
          <w:rFonts w:ascii="ＭＳ ゴシック" w:eastAsia="ＭＳ ゴシック" w:hAnsi="ＭＳ ゴシック" w:hint="eastAsia"/>
          <w:sz w:val="24"/>
        </w:rPr>
        <w:t>金澤　圭祐様～</w:t>
      </w:r>
      <w:r w:rsidR="00E71ACA" w:rsidRPr="00E71ACA">
        <w:rPr>
          <w:rFonts w:ascii="ＭＳ ゴシック" w:eastAsia="ＭＳ ゴシック" w:hAnsi="ＭＳ ゴシック" w:hint="eastAsia"/>
          <w:sz w:val="24"/>
        </w:rPr>
        <w:t>対面時の疎通性良好。多動さや危険行為、帰宅要求なし。</w:t>
      </w:r>
      <w:bookmarkStart w:id="0" w:name="_GoBack"/>
      <w:bookmarkEnd w:id="0"/>
    </w:p>
    <w:p w14:paraId="7DC2C797" w14:textId="77777777" w:rsidR="002675BB" w:rsidRDefault="002675BB" w:rsidP="001772FC">
      <w:pPr>
        <w:ind w:left="2880" w:hangingChars="1200" w:hanging="2880"/>
        <w:rPr>
          <w:rFonts w:ascii="ＭＳ ゴシック" w:eastAsia="ＭＳ ゴシック" w:hAnsi="ＭＳ ゴシック"/>
          <w:sz w:val="24"/>
        </w:rPr>
      </w:pPr>
    </w:p>
    <w:p w14:paraId="60BD09E9" w14:textId="226226E2" w:rsidR="00433509" w:rsidRDefault="00ED6304" w:rsidP="00433509">
      <w:pPr>
        <w:rPr>
          <w:rFonts w:ascii="ＭＳ ゴシック" w:eastAsia="ＭＳ ゴシック" w:hAnsi="ＭＳ ゴシック"/>
          <w:sz w:val="24"/>
        </w:rPr>
      </w:pPr>
      <w:r>
        <w:rPr>
          <w:rFonts w:ascii="ＭＳ ゴシック" w:eastAsia="ＭＳ ゴシック" w:hAnsi="ＭＳ ゴシック" w:hint="eastAsia"/>
          <w:sz w:val="24"/>
        </w:rPr>
        <w:t>＜田名部</w:t>
      </w:r>
      <w:r w:rsidR="00433509">
        <w:rPr>
          <w:rFonts w:ascii="ＭＳ ゴシック" w:eastAsia="ＭＳ ゴシック" w:hAnsi="ＭＳ ゴシック" w:hint="eastAsia"/>
          <w:sz w:val="24"/>
        </w:rPr>
        <w:t>Dr.診察情報＞</w:t>
      </w:r>
    </w:p>
    <w:p w14:paraId="3CE43442" w14:textId="4C933351" w:rsidR="00752C09" w:rsidRDefault="00752C09" w:rsidP="00ED630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37992">
        <w:rPr>
          <w:rFonts w:ascii="ＭＳ ゴシック" w:eastAsia="ＭＳ ゴシック" w:hAnsi="ＭＳ ゴシック" w:hint="eastAsia"/>
          <w:sz w:val="24"/>
        </w:rPr>
        <w:t>特記事項なし</w:t>
      </w:r>
    </w:p>
    <w:p w14:paraId="4934748A" w14:textId="7C67A4A0" w:rsidR="00752C09" w:rsidRDefault="00752C09" w:rsidP="00752C09">
      <w:pPr>
        <w:ind w:left="1920" w:hangingChars="800" w:hanging="1920"/>
        <w:rPr>
          <w:rFonts w:ascii="ＭＳ ゴシック" w:eastAsia="ＭＳ ゴシック" w:hAnsi="ＭＳ ゴシック"/>
          <w:sz w:val="24"/>
        </w:rPr>
      </w:pPr>
    </w:p>
    <w:p w14:paraId="2F238DCE" w14:textId="4662ADC2" w:rsidR="00752C09" w:rsidRDefault="00ED6304" w:rsidP="00752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w:t>
      </w:r>
      <w:r w:rsidR="00752C09">
        <w:rPr>
          <w:rFonts w:ascii="ＭＳ ゴシック" w:eastAsia="ＭＳ ゴシック" w:hAnsi="ＭＳ ゴシック" w:hint="eastAsia"/>
          <w:sz w:val="24"/>
        </w:rPr>
        <w:t>診察情報＞</w:t>
      </w:r>
    </w:p>
    <w:p w14:paraId="03E6817C" w14:textId="14D6C955" w:rsidR="0069189F" w:rsidRPr="0069189F" w:rsidRDefault="0040202C" w:rsidP="006918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9189F" w:rsidRPr="0069189F">
        <w:rPr>
          <w:rFonts w:ascii="ＭＳ ゴシック" w:eastAsia="ＭＳ ゴシック" w:hAnsi="ＭＳ ゴシック" w:hint="eastAsia"/>
          <w:sz w:val="24"/>
        </w:rPr>
        <w:t>小笠原 正</w:t>
      </w:r>
      <w:r w:rsidR="0069189F">
        <w:rPr>
          <w:rFonts w:ascii="ＭＳ ゴシック" w:eastAsia="ＭＳ ゴシック" w:hAnsi="ＭＳ ゴシック" w:hint="eastAsia"/>
          <w:sz w:val="24"/>
        </w:rPr>
        <w:t>様～</w:t>
      </w:r>
      <w:r w:rsidR="0069189F" w:rsidRPr="0069189F">
        <w:rPr>
          <w:rFonts w:ascii="ＭＳ ゴシック" w:eastAsia="ＭＳ ゴシック" w:hAnsi="ＭＳ ゴシック" w:hint="eastAsia"/>
          <w:sz w:val="24"/>
        </w:rPr>
        <w:t>右前腕部　1×1.2ｃｍの表皮剥離数か所。皮下出血斑多数</w:t>
      </w:r>
      <w:r w:rsidR="0069189F">
        <w:rPr>
          <w:rFonts w:ascii="ＭＳ ゴシック" w:eastAsia="ＭＳ ゴシック" w:hAnsi="ＭＳ ゴシック" w:hint="eastAsia"/>
          <w:sz w:val="24"/>
        </w:rPr>
        <w:t>、</w:t>
      </w:r>
    </w:p>
    <w:p w14:paraId="610DD212" w14:textId="1F8B1B09" w:rsidR="00C02B43" w:rsidRDefault="0069189F" w:rsidP="0069189F">
      <w:pPr>
        <w:ind w:leftChars="800" w:left="1680"/>
        <w:rPr>
          <w:rFonts w:ascii="ＭＳ ゴシック" w:eastAsia="ＭＳ ゴシック" w:hAnsi="ＭＳ ゴシック"/>
          <w:sz w:val="24"/>
        </w:rPr>
      </w:pPr>
      <w:r w:rsidRPr="0069189F">
        <w:rPr>
          <w:rFonts w:ascii="ＭＳ ゴシック" w:eastAsia="ＭＳ ゴシック" w:hAnsi="ＭＳ ゴシック" w:hint="eastAsia"/>
          <w:sz w:val="24"/>
        </w:rPr>
        <w:t>テラマイシン軟膏+ガーゼ</w:t>
      </w:r>
      <w:r>
        <w:rPr>
          <w:rFonts w:ascii="ＭＳ ゴシック" w:eastAsia="ＭＳ ゴシック" w:hAnsi="ＭＳ ゴシック" w:hint="eastAsia"/>
          <w:sz w:val="24"/>
        </w:rPr>
        <w:t>。</w:t>
      </w:r>
    </w:p>
    <w:p w14:paraId="51DF3CDC" w14:textId="2732A7CD" w:rsidR="0069189F" w:rsidRDefault="0069189F" w:rsidP="0069189F">
      <w:pPr>
        <w:rPr>
          <w:rFonts w:ascii="ＭＳ ゴシック" w:eastAsia="ＭＳ ゴシック" w:hAnsi="ＭＳ ゴシック"/>
          <w:sz w:val="24"/>
        </w:rPr>
      </w:pPr>
    </w:p>
    <w:p w14:paraId="5D5C3106" w14:textId="64657C5A" w:rsidR="0069189F" w:rsidRDefault="0069189F" w:rsidP="0069189F">
      <w:pPr>
        <w:rPr>
          <w:rFonts w:ascii="ＭＳ ゴシック" w:eastAsia="ＭＳ ゴシック" w:hAnsi="ＭＳ ゴシック"/>
          <w:sz w:val="24"/>
        </w:rPr>
      </w:pP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神成 理紀之助</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タベジール処方継続</w:t>
      </w:r>
      <w:r>
        <w:rPr>
          <w:rFonts w:ascii="ＭＳ ゴシック" w:eastAsia="ＭＳ ゴシック" w:hAnsi="ＭＳ ゴシック" w:hint="eastAsia"/>
          <w:sz w:val="24"/>
        </w:rPr>
        <w:t>、処置変更なし</w:t>
      </w:r>
    </w:p>
    <w:p w14:paraId="24606EAD" w14:textId="22829E7E" w:rsidR="0069189F" w:rsidRDefault="0069189F" w:rsidP="0069189F">
      <w:pPr>
        <w:rPr>
          <w:rFonts w:ascii="ＭＳ ゴシック" w:eastAsia="ＭＳ ゴシック" w:hAnsi="ＭＳ ゴシック"/>
          <w:sz w:val="24"/>
        </w:rPr>
      </w:pPr>
    </w:p>
    <w:p w14:paraId="080711BB" w14:textId="1BA26BB1" w:rsidR="0069189F" w:rsidRDefault="0069189F" w:rsidP="0069189F">
      <w:pPr>
        <w:rPr>
          <w:rFonts w:ascii="ＭＳ ゴシック" w:eastAsia="ＭＳ ゴシック" w:hAnsi="ＭＳ ゴシック"/>
          <w:sz w:val="24"/>
        </w:rPr>
      </w:pP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清水 ヨシエ</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陰部から臀部治癒</w:t>
      </w:r>
    </w:p>
    <w:p w14:paraId="410A2344" w14:textId="3CF7C9DC" w:rsidR="0069189F" w:rsidRDefault="0069189F" w:rsidP="0069189F">
      <w:pPr>
        <w:rPr>
          <w:rFonts w:ascii="ＭＳ ゴシック" w:eastAsia="ＭＳ ゴシック" w:hAnsi="ＭＳ ゴシック"/>
          <w:sz w:val="24"/>
        </w:rPr>
      </w:pPr>
    </w:p>
    <w:p w14:paraId="0907D4D1" w14:textId="68B03B3A" w:rsidR="0069189F" w:rsidRDefault="0069189F" w:rsidP="0069189F">
      <w:pPr>
        <w:rPr>
          <w:rFonts w:ascii="ＭＳ ゴシック" w:eastAsia="ＭＳ ゴシック" w:hAnsi="ＭＳ ゴシック"/>
          <w:sz w:val="24"/>
        </w:rPr>
      </w:pP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佐々木 廣</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左足治癒。他処置継続</w:t>
      </w:r>
    </w:p>
    <w:p w14:paraId="4BDD1CAD" w14:textId="7CA1F54E" w:rsidR="0069189F" w:rsidRDefault="0069189F" w:rsidP="0069189F">
      <w:pPr>
        <w:rPr>
          <w:rFonts w:ascii="ＭＳ ゴシック" w:eastAsia="ＭＳ ゴシック" w:hAnsi="ＭＳ ゴシック"/>
          <w:sz w:val="24"/>
        </w:rPr>
      </w:pPr>
    </w:p>
    <w:p w14:paraId="6C4CB715" w14:textId="61886A3D" w:rsidR="0069189F" w:rsidRDefault="0069189F" w:rsidP="006918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鈴木 正記</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臀部処置している周辺に発赤、落屑あり、剥離部は処置継続も周辺にはエキザルベ塗布するように指示あり、エキザルベ処方。他処置継続</w:t>
      </w:r>
    </w:p>
    <w:p w14:paraId="4960A16B" w14:textId="1B1D57FF" w:rsidR="0069189F" w:rsidRDefault="0069189F" w:rsidP="0069189F">
      <w:pPr>
        <w:ind w:left="1680" w:hangingChars="700" w:hanging="1680"/>
        <w:rPr>
          <w:rFonts w:ascii="ＭＳ ゴシック" w:eastAsia="ＭＳ ゴシック" w:hAnsi="ＭＳ ゴシック"/>
          <w:sz w:val="24"/>
        </w:rPr>
      </w:pPr>
    </w:p>
    <w:p w14:paraId="0352D893" w14:textId="6C65831B" w:rsidR="0069189F" w:rsidRDefault="0069189F" w:rsidP="006918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高村 昌孝</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体幹、四肢、特に両前腕、両下肢の皮膚乾燥、落屑著明、ヘパリン類似物質油性クリーム</w:t>
      </w: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右足背～第4趾、皮下出血斑あり。ヘパリン類似物質油性クリーム</w:t>
      </w: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両下肢の浮腫あり、明日主治医診察時にみてもらい必要あれば内科診察も依頼検討をと指示あり。</w:t>
      </w:r>
    </w:p>
    <w:p w14:paraId="0D6383B2" w14:textId="3DBFF1E5" w:rsidR="0069189F" w:rsidRDefault="0069189F" w:rsidP="0069189F">
      <w:pPr>
        <w:ind w:left="1680" w:hangingChars="700" w:hanging="1680"/>
        <w:rPr>
          <w:rFonts w:ascii="ＭＳ ゴシック" w:eastAsia="ＭＳ ゴシック" w:hAnsi="ＭＳ ゴシック"/>
          <w:sz w:val="24"/>
        </w:rPr>
      </w:pPr>
    </w:p>
    <w:p w14:paraId="07AFBACE" w14:textId="495C661D" w:rsidR="0069189F" w:rsidRDefault="0069189F" w:rsidP="006918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69189F">
        <w:rPr>
          <w:rFonts w:ascii="ＭＳ ゴシック" w:eastAsia="ＭＳ ゴシック" w:hAnsi="ＭＳ ゴシック" w:hint="eastAsia"/>
          <w:sz w:val="24"/>
        </w:rPr>
        <w:t>戸田 廣孝</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臀部治癒。陰股部にはただれありエキザルベ軟膏。</w:t>
      </w:r>
    </w:p>
    <w:p w14:paraId="78C65247" w14:textId="6B4F75A3" w:rsidR="0069189F" w:rsidRDefault="0069189F" w:rsidP="0069189F">
      <w:pPr>
        <w:ind w:left="1680" w:hangingChars="700" w:hanging="1680"/>
        <w:rPr>
          <w:rFonts w:ascii="ＭＳ ゴシック" w:eastAsia="ＭＳ ゴシック" w:hAnsi="ＭＳ ゴシック"/>
          <w:sz w:val="24"/>
        </w:rPr>
      </w:pPr>
    </w:p>
    <w:p w14:paraId="5887D806" w14:textId="17F8FBD4" w:rsidR="0069189F" w:rsidRDefault="0069189F" w:rsidP="006918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立場 哲子</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臀部治癒。他継続。</w:t>
      </w:r>
    </w:p>
    <w:p w14:paraId="45E1C22A" w14:textId="00E2B069" w:rsidR="0069189F" w:rsidRDefault="0069189F" w:rsidP="0069189F">
      <w:pPr>
        <w:ind w:left="1680" w:hangingChars="700" w:hanging="1680"/>
        <w:rPr>
          <w:rFonts w:ascii="ＭＳ ゴシック" w:eastAsia="ＭＳ ゴシック" w:hAnsi="ＭＳ ゴシック"/>
          <w:sz w:val="24"/>
        </w:rPr>
      </w:pPr>
    </w:p>
    <w:p w14:paraId="139655E2" w14:textId="45D19B66" w:rsidR="0069189F" w:rsidRDefault="0069189F" w:rsidP="006918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玉田 文弘</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臀部剥離部治癒、テラマイシン軟膏塗布のみへ変更</w:t>
      </w:r>
    </w:p>
    <w:p w14:paraId="15436FA6" w14:textId="571EF3BE" w:rsidR="0069189F" w:rsidRDefault="0069189F" w:rsidP="0069189F">
      <w:pPr>
        <w:ind w:left="1680" w:hangingChars="700" w:hanging="1680"/>
        <w:rPr>
          <w:rFonts w:ascii="ＭＳ ゴシック" w:eastAsia="ＭＳ ゴシック" w:hAnsi="ＭＳ ゴシック"/>
          <w:sz w:val="24"/>
        </w:rPr>
      </w:pPr>
    </w:p>
    <w:p w14:paraId="5979A1F4" w14:textId="2AE343E4" w:rsidR="0069189F" w:rsidRDefault="0069189F" w:rsidP="006918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中島 勇</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左手背治癒。両大腿部掻痕あり、デルモゾールDP軟膏塗布。両足爪、趾間にテルビナフィンクリーム塗布。</w:t>
      </w:r>
    </w:p>
    <w:p w14:paraId="6BB03D3E" w14:textId="632A754C" w:rsidR="0069189F" w:rsidRDefault="0069189F" w:rsidP="0069189F">
      <w:pPr>
        <w:ind w:left="1680" w:hangingChars="700" w:hanging="1680"/>
        <w:rPr>
          <w:rFonts w:ascii="ＭＳ ゴシック" w:eastAsia="ＭＳ ゴシック" w:hAnsi="ＭＳ ゴシック"/>
          <w:sz w:val="24"/>
        </w:rPr>
      </w:pPr>
    </w:p>
    <w:p w14:paraId="6EE2D586" w14:textId="622CED6D" w:rsidR="0069189F" w:rsidRPr="0069189F" w:rsidRDefault="0069189F" w:rsidP="006918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69189F">
        <w:rPr>
          <w:rFonts w:ascii="ＭＳ ゴシック" w:eastAsia="ＭＳ ゴシック" w:hAnsi="ＭＳ ゴシック" w:hint="eastAsia"/>
          <w:sz w:val="24"/>
        </w:rPr>
        <w:t>向井 マサ</w:t>
      </w:r>
      <w:r>
        <w:rPr>
          <w:rFonts w:ascii="ＭＳ ゴシック" w:eastAsia="ＭＳ ゴシック" w:hAnsi="ＭＳ ゴシック" w:hint="eastAsia"/>
          <w:sz w:val="24"/>
        </w:rPr>
        <w:t>様～</w:t>
      </w:r>
      <w:r w:rsidRPr="0069189F">
        <w:rPr>
          <w:rFonts w:ascii="ＭＳ ゴシック" w:eastAsia="ＭＳ ゴシック" w:hAnsi="ＭＳ ゴシック" w:hint="eastAsia"/>
          <w:sz w:val="24"/>
        </w:rPr>
        <w:t>皮疹治癒</w:t>
      </w:r>
    </w:p>
    <w:p w14:paraId="098663EC" w14:textId="709D5852" w:rsidR="00ED6304" w:rsidRDefault="00ED6304" w:rsidP="0069189F">
      <w:pPr>
        <w:rPr>
          <w:rFonts w:ascii="ＭＳ ゴシック" w:eastAsia="ＭＳ ゴシック" w:hAnsi="ＭＳ ゴシック"/>
          <w:sz w:val="24"/>
        </w:rPr>
      </w:pPr>
    </w:p>
    <w:p w14:paraId="415BCBE6" w14:textId="77777777" w:rsidR="00ED6304" w:rsidRPr="00ED6304" w:rsidRDefault="00ED6304" w:rsidP="00C73525">
      <w:pPr>
        <w:rPr>
          <w:rFonts w:asciiTheme="majorEastAsia" w:eastAsiaTheme="majorEastAsia" w:hAnsiTheme="majorEastAsia"/>
          <w:sz w:val="24"/>
        </w:rPr>
      </w:pPr>
    </w:p>
    <w:sectPr w:rsidR="00ED6304" w:rsidRPr="00ED630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04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4E0"/>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D6C"/>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38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2C"/>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65"/>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18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1B6"/>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89F"/>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09"/>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301"/>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83"/>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805"/>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418"/>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675"/>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43"/>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54C"/>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525"/>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992"/>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AC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4F"/>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304"/>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0CC8"/>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5B9"/>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041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727D0-8D4D-4EB7-8550-19F7C835B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4899</TotalTime>
  <Pages>3</Pages>
  <Words>207</Words>
  <Characters>1185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368</cp:revision>
  <cp:lastPrinted>2023-10-20T00:22:00Z</cp:lastPrinted>
  <dcterms:created xsi:type="dcterms:W3CDTF">2026-04-17T08:13:00Z</dcterms:created>
  <dcterms:modified xsi:type="dcterms:W3CDTF">2026-06-18T06:48:00Z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