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52EEE2C" w14:textId="140DAD3F" w:rsidR="00396385" w:rsidRPr="00396385" w:rsidRDefault="00D807C2" w:rsidP="00396385">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01540">
        <w:rPr>
          <w:rFonts w:asciiTheme="majorEastAsia" w:eastAsiaTheme="majorEastAsia" w:hAnsiTheme="majorEastAsia" w:hint="eastAsia"/>
          <w:sz w:val="24"/>
        </w:rPr>
        <w:t>1</w:t>
      </w:r>
      <w:r w:rsidR="00345D6C">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45D6C">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80B4F">
        <w:rPr>
          <w:rFonts w:asciiTheme="majorEastAsia" w:eastAsiaTheme="majorEastAsia" w:hAnsiTheme="majorEastAsia" w:hint="eastAsia"/>
          <w:sz w:val="24"/>
        </w:rPr>
        <w:t>菊地　裕実</w:t>
      </w:r>
      <w:r w:rsidR="00396385">
        <w:rPr>
          <w:rFonts w:asciiTheme="majorEastAsia" w:eastAsiaTheme="majorEastAsia" w:hAnsiTheme="majorEastAsia" w:hint="eastAsia"/>
          <w:sz w:val="24"/>
        </w:rPr>
        <w:t>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66F8B56A" w:rsidR="00027732" w:rsidRPr="00027732" w:rsidRDefault="00E80B4F"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15507A03" w:rsidR="00027732" w:rsidRDefault="00345D6C"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A05948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45D6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28A3CB1" w:rsidR="00027732" w:rsidRPr="00027732" w:rsidRDefault="00345D6C"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5A32E46" w:rsidR="00027732" w:rsidRPr="00027732" w:rsidRDefault="00345D6C"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F10C32F" w:rsidR="00433509" w:rsidRPr="00027732" w:rsidRDefault="00E80B4F"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25378809"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B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04A9D46E" w:rsidR="00027732" w:rsidRPr="00027732" w:rsidRDefault="0054218C"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1552B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55D4563"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070511C" w:rsidR="00027732" w:rsidRPr="00027732" w:rsidRDefault="0054218C" w:rsidP="0067022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713F87C3" w:rsidR="00027732" w:rsidRPr="00027732" w:rsidRDefault="00983C4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45D6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222D3FF" w:rsidR="00027732" w:rsidRPr="00027732" w:rsidRDefault="0054218C"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BE0878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7FA17D17" w:rsidR="00027732" w:rsidRPr="00027732" w:rsidRDefault="0054218C" w:rsidP="00DF686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5773F96"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45D6C">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1376A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18830F0" w:rsidR="00027732" w:rsidRPr="000A6707" w:rsidRDefault="0054218C"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E1E4746" w:rsidR="00C81861" w:rsidRPr="006B0382" w:rsidRDefault="00345D6C" w:rsidP="00C81861">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EE537CC" w:rsidR="00027732" w:rsidRPr="00027732" w:rsidRDefault="00345D6C"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6E58923" w:rsidR="00027732" w:rsidRPr="00027732" w:rsidRDefault="0054218C"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CDA73FA" w:rsidR="00027732" w:rsidRPr="00027732" w:rsidRDefault="005951B6" w:rsidP="001573AE">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D8C022D" w:rsidR="00027732" w:rsidRPr="00027732" w:rsidRDefault="005951B6"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297CA4C" w:rsidR="00552F29" w:rsidRPr="00027732" w:rsidRDefault="00433509"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4747FE1" w:rsidR="00027732" w:rsidRPr="00027732" w:rsidRDefault="0054218C"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619F97C" w14:textId="7C065457" w:rsidR="00FF15B9" w:rsidRPr="00FF15B9" w:rsidRDefault="003E6AE8" w:rsidP="00FF15B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00FF15B9">
        <w:rPr>
          <w:rFonts w:ascii="ＭＳ ゴシック" w:eastAsia="ＭＳ ゴシック" w:hAnsi="ＭＳ ゴシック" w:hint="eastAsia"/>
          <w:sz w:val="24"/>
        </w:rPr>
        <w:t>他院へ搬送時に使用する「転院搬送ガイドラインについて」ができました。他科受診の予約表等を入れているBOXに入ってます。事前に確認をお願いします。</w:t>
      </w:r>
    </w:p>
    <w:p w14:paraId="76597278" w14:textId="4B093380" w:rsidR="006C4149" w:rsidRDefault="006C4149" w:rsidP="006C4149">
      <w:pPr>
        <w:ind w:leftChars="100" w:left="210"/>
        <w:rPr>
          <w:rFonts w:ascii="ＭＳ ゴシック" w:eastAsia="ＭＳ ゴシック" w:hAnsi="ＭＳ ゴシック"/>
          <w:sz w:val="24"/>
        </w:rPr>
      </w:pPr>
    </w:p>
    <w:p w14:paraId="0C5A4CB0" w14:textId="12CAC025" w:rsidR="00BD7675" w:rsidRDefault="00F80CC8" w:rsidP="00F80CC8">
      <w:pPr>
        <w:rPr>
          <w:rFonts w:ascii="ＭＳ ゴシック" w:eastAsia="ＭＳ ゴシック" w:hAnsi="ＭＳ ゴシック"/>
          <w:sz w:val="24"/>
        </w:rPr>
      </w:pPr>
      <w:r>
        <w:rPr>
          <w:rFonts w:ascii="ＭＳ ゴシック" w:eastAsia="ＭＳ ゴシック" w:hAnsi="ＭＳ ゴシック" w:hint="eastAsia"/>
          <w:sz w:val="24"/>
        </w:rPr>
        <w:t>・気温上昇時には、室温に応じてクーラーを使用し</w:t>
      </w:r>
      <w:r w:rsidR="00BD7675">
        <w:rPr>
          <w:rFonts w:ascii="ＭＳ ゴシック" w:eastAsia="ＭＳ ゴシック" w:hAnsi="ＭＳ ゴシック" w:hint="eastAsia"/>
          <w:sz w:val="24"/>
        </w:rPr>
        <w:t>て行きましょう。</w:t>
      </w:r>
      <w:r w:rsidR="001664E0">
        <w:rPr>
          <w:rFonts w:ascii="ＭＳ ゴシック" w:eastAsia="ＭＳ ゴシック" w:hAnsi="ＭＳ ゴシック" w:hint="eastAsia"/>
          <w:sz w:val="24"/>
        </w:rPr>
        <w:t>熱中症注意。</w:t>
      </w:r>
    </w:p>
    <w:p w14:paraId="087F23F2" w14:textId="1092AE78" w:rsidR="00BD7675" w:rsidRDefault="00BD7675" w:rsidP="00F80CC8">
      <w:pPr>
        <w:rPr>
          <w:rFonts w:ascii="ＭＳ ゴシック" w:eastAsia="ＭＳ ゴシック" w:hAnsi="ＭＳ ゴシック"/>
          <w:sz w:val="24"/>
        </w:rPr>
      </w:pPr>
    </w:p>
    <w:p w14:paraId="7BFADED1" w14:textId="77777777" w:rsidR="00BD7675" w:rsidRDefault="00BD7675" w:rsidP="00F80CC8">
      <w:pPr>
        <w:rPr>
          <w:rFonts w:ascii="ＭＳ ゴシック" w:eastAsia="ＭＳ ゴシック" w:hAnsi="ＭＳ ゴシック"/>
          <w:sz w:val="24"/>
        </w:rPr>
      </w:pPr>
      <w:r>
        <w:rPr>
          <w:rFonts w:ascii="ＭＳ ゴシック" w:eastAsia="ＭＳ ゴシック" w:hAnsi="ＭＳ ゴシック" w:hint="eastAsia"/>
          <w:sz w:val="24"/>
        </w:rPr>
        <w:t>・転入時は車椅子のパーツに不足がないか確認をしていきましょう。</w:t>
      </w:r>
    </w:p>
    <w:p w14:paraId="663BE3DE" w14:textId="37C20F6B" w:rsidR="00BD7675" w:rsidRDefault="00BD7675" w:rsidP="00BD7675">
      <w:pPr>
        <w:rPr>
          <w:rFonts w:ascii="ＭＳ ゴシック" w:eastAsia="ＭＳ ゴシック" w:hAnsi="ＭＳ ゴシック"/>
          <w:sz w:val="24"/>
        </w:rPr>
      </w:pPr>
      <w:r>
        <w:rPr>
          <w:rFonts w:ascii="ＭＳ ゴシック" w:eastAsia="ＭＳ ゴシック" w:hAnsi="ＭＳ ゴシック" w:hint="eastAsia"/>
          <w:sz w:val="24"/>
        </w:rPr>
        <w:t>（特にレッグサポートや説明書）</w:t>
      </w:r>
    </w:p>
    <w:p w14:paraId="13E8EDE5" w14:textId="77777777" w:rsidR="00BD7675" w:rsidRPr="006C4149" w:rsidRDefault="00BD7675" w:rsidP="00F80CC8">
      <w:pPr>
        <w:rPr>
          <w:rFonts w:ascii="ＭＳ ゴシック" w:eastAsia="ＭＳ ゴシック" w:hAnsi="ＭＳ ゴシック" w:hint="eastAsia"/>
          <w:sz w:val="24"/>
        </w:rPr>
      </w:pPr>
    </w:p>
    <w:p w14:paraId="1FF56934" w14:textId="5F3C59E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F502642" w14:textId="1A7BCE5D" w:rsidR="005951B6" w:rsidRDefault="005951B6" w:rsidP="005951B6">
      <w:pPr>
        <w:ind w:left="240" w:hangingChars="100" w:hanging="240"/>
        <w:rPr>
          <w:rFonts w:ascii="ＭＳ ゴシック" w:eastAsia="ＭＳ ゴシック" w:hAnsi="ＭＳ ゴシック"/>
          <w:sz w:val="24"/>
        </w:rPr>
      </w:pPr>
      <w:r w:rsidRPr="005951B6">
        <w:rPr>
          <w:rFonts w:ascii="ＭＳ ゴシック" w:eastAsia="ＭＳ ゴシック" w:hAnsi="ＭＳ ゴシック" w:hint="eastAsia"/>
          <w:sz w:val="24"/>
        </w:rPr>
        <w:t>・佐々木　廣様～南B103　→　南A117</w:t>
      </w:r>
    </w:p>
    <w:p w14:paraId="1AA8888D" w14:textId="77777777" w:rsidR="005951B6" w:rsidRPr="005951B6" w:rsidRDefault="005951B6" w:rsidP="005951B6">
      <w:pPr>
        <w:ind w:left="240" w:hangingChars="100" w:hanging="240"/>
        <w:rPr>
          <w:rFonts w:ascii="ＭＳ ゴシック" w:eastAsia="ＭＳ ゴシック" w:hAnsi="ＭＳ ゴシック" w:hint="eastAsia"/>
          <w:sz w:val="24"/>
        </w:rPr>
      </w:pPr>
    </w:p>
    <w:p w14:paraId="30D8897E" w14:textId="4E8B36A1" w:rsidR="005951B6" w:rsidRDefault="005951B6" w:rsidP="005951B6">
      <w:pPr>
        <w:ind w:left="240" w:hangingChars="100" w:hanging="240"/>
        <w:rPr>
          <w:rFonts w:ascii="ＭＳ ゴシック" w:eastAsia="ＭＳ ゴシック" w:hAnsi="ＭＳ ゴシック"/>
          <w:sz w:val="24"/>
        </w:rPr>
      </w:pPr>
      <w:r w:rsidRPr="005951B6">
        <w:rPr>
          <w:rFonts w:ascii="ＭＳ ゴシック" w:eastAsia="ＭＳ ゴシック" w:hAnsi="ＭＳ ゴシック" w:hint="eastAsia"/>
          <w:sz w:val="24"/>
        </w:rPr>
        <w:t>・佐々木　チヨ様～南A117　→　南B104</w:t>
      </w:r>
    </w:p>
    <w:p w14:paraId="4DBB9B2D" w14:textId="77777777" w:rsidR="005951B6" w:rsidRPr="005951B6" w:rsidRDefault="005951B6" w:rsidP="005951B6">
      <w:pPr>
        <w:ind w:left="240" w:hangingChars="100" w:hanging="240"/>
        <w:rPr>
          <w:rFonts w:ascii="ＭＳ ゴシック" w:eastAsia="ＭＳ ゴシック" w:hAnsi="ＭＳ ゴシック" w:hint="eastAsia"/>
          <w:sz w:val="24"/>
        </w:rPr>
      </w:pPr>
    </w:p>
    <w:p w14:paraId="2951DFCA" w14:textId="313CDB46" w:rsidR="005951B6" w:rsidRDefault="005951B6" w:rsidP="005951B6">
      <w:pPr>
        <w:ind w:left="240" w:hangingChars="100" w:hanging="240"/>
        <w:rPr>
          <w:rFonts w:ascii="ＭＳ ゴシック" w:eastAsia="ＭＳ ゴシック" w:hAnsi="ＭＳ ゴシック"/>
          <w:sz w:val="24"/>
        </w:rPr>
      </w:pPr>
      <w:r w:rsidRPr="005951B6">
        <w:rPr>
          <w:rFonts w:ascii="ＭＳ ゴシック" w:eastAsia="ＭＳ ゴシック" w:hAnsi="ＭＳ ゴシック" w:hint="eastAsia"/>
          <w:sz w:val="24"/>
        </w:rPr>
        <w:t>・高原　廣司様～南D207　→　南B103</w:t>
      </w:r>
    </w:p>
    <w:p w14:paraId="06B4E2AD" w14:textId="77777777" w:rsidR="005951B6" w:rsidRDefault="005951B6" w:rsidP="005951B6">
      <w:pPr>
        <w:ind w:left="240" w:hangingChars="100" w:hanging="240"/>
        <w:rPr>
          <w:rFonts w:ascii="ＭＳ ゴシック" w:eastAsia="ＭＳ ゴシック" w:hAnsi="ＭＳ ゴシック" w:hint="eastAsia"/>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4E3DABA9"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FF15B9">
        <w:rPr>
          <w:rFonts w:ascii="ＭＳ ゴシック" w:eastAsia="ＭＳ ゴシック" w:hAnsi="ＭＳ ゴシック" w:hint="eastAsia"/>
          <w:sz w:val="24"/>
        </w:rPr>
        <w:t>バイタル異常なし。食事2</w:t>
      </w:r>
      <w:r w:rsidR="00FF15B9">
        <w:rPr>
          <w:rFonts w:ascii="ＭＳ ゴシック" w:eastAsia="ＭＳ ゴシック" w:hAnsi="ＭＳ ゴシック"/>
          <w:sz w:val="24"/>
        </w:rPr>
        <w:t>/</w:t>
      </w:r>
      <w:r w:rsidR="00FF15B9">
        <w:rPr>
          <w:rFonts w:ascii="ＭＳ ゴシック" w:eastAsia="ＭＳ ゴシック" w:hAnsi="ＭＳ ゴシック" w:hint="eastAsia"/>
          <w:sz w:val="24"/>
        </w:rPr>
        <w:t>3から全</w:t>
      </w:r>
    </w:p>
    <w:p w14:paraId="04B114DD" w14:textId="77777777" w:rsidR="00927332" w:rsidRDefault="00927332" w:rsidP="00927332">
      <w:pPr>
        <w:rPr>
          <w:rFonts w:ascii="ＭＳ ゴシック" w:eastAsia="ＭＳ ゴシック" w:hAnsi="ＭＳ ゴシック"/>
          <w:sz w:val="24"/>
        </w:rPr>
      </w:pPr>
    </w:p>
    <w:p w14:paraId="71AA5C97" w14:textId="1210FF52" w:rsidR="002A6154" w:rsidRDefault="001772FC" w:rsidP="00C02B4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E80B4F">
        <w:rPr>
          <w:rFonts w:ascii="ＭＳ ゴシック" w:eastAsia="ＭＳ ゴシック" w:hAnsi="ＭＳ ゴシック" w:hint="eastAsia"/>
          <w:sz w:val="24"/>
        </w:rPr>
        <w:t>～</w:t>
      </w:r>
      <w:r w:rsidR="00FF15B9">
        <w:rPr>
          <w:rFonts w:ascii="ＭＳ ゴシック" w:eastAsia="ＭＳ ゴシック" w:hAnsi="ＭＳ ゴシック" w:hint="eastAsia"/>
          <w:sz w:val="24"/>
        </w:rPr>
        <w:t>バイタル異常なし。痰鳴あり、吸引頻回。食事は1</w:t>
      </w:r>
      <w:r w:rsidR="00FF15B9">
        <w:rPr>
          <w:rFonts w:ascii="ＭＳ ゴシック" w:eastAsia="ＭＳ ゴシック" w:hAnsi="ＭＳ ゴシック"/>
          <w:sz w:val="24"/>
        </w:rPr>
        <w:t>/</w:t>
      </w:r>
      <w:r w:rsidR="00FF15B9">
        <w:rPr>
          <w:rFonts w:ascii="ＭＳ ゴシック" w:eastAsia="ＭＳ ゴシック" w:hAnsi="ＭＳ ゴシック" w:hint="eastAsia"/>
          <w:sz w:val="24"/>
        </w:rPr>
        <w:t>2～2</w:t>
      </w:r>
      <w:r w:rsidR="00FF15B9">
        <w:rPr>
          <w:rFonts w:ascii="ＭＳ ゴシック" w:eastAsia="ＭＳ ゴシック" w:hAnsi="ＭＳ ゴシック"/>
          <w:sz w:val="24"/>
        </w:rPr>
        <w:t>/</w:t>
      </w:r>
      <w:r w:rsidR="00FF15B9">
        <w:rPr>
          <w:rFonts w:ascii="ＭＳ ゴシック" w:eastAsia="ＭＳ ゴシック" w:hAnsi="ＭＳ ゴシック" w:hint="eastAsia"/>
          <w:sz w:val="24"/>
        </w:rPr>
        <w:t>3量摂取。</w:t>
      </w:r>
    </w:p>
    <w:p w14:paraId="1E117AAD" w14:textId="77777777" w:rsidR="00E80B4F" w:rsidRDefault="00E80B4F" w:rsidP="00C02B43">
      <w:pPr>
        <w:ind w:left="1920" w:hangingChars="800" w:hanging="1920"/>
        <w:rPr>
          <w:rFonts w:ascii="ＭＳ ゴシック" w:eastAsia="ＭＳ ゴシック" w:hAnsi="ＭＳ ゴシック"/>
          <w:sz w:val="24"/>
        </w:rPr>
      </w:pPr>
    </w:p>
    <w:p w14:paraId="4CCB5728" w14:textId="054B7B54" w:rsidR="001772FC" w:rsidRDefault="002A6154" w:rsidP="004335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FF15B9">
        <w:rPr>
          <w:rFonts w:ascii="ＭＳ ゴシック" w:eastAsia="ＭＳ ゴシック" w:hAnsi="ＭＳ ゴシック" w:hint="eastAsia"/>
          <w:sz w:val="24"/>
        </w:rPr>
        <w:t>深夜帯38.5℃、日勤36.4℃。鼻汁、感冒症状あり。食事は自力で全量摂取。</w:t>
      </w:r>
    </w:p>
    <w:p w14:paraId="29323395" w14:textId="1EF9B9CA" w:rsidR="00433509" w:rsidRPr="001772FC" w:rsidRDefault="00433509" w:rsidP="00E80B4F">
      <w:pPr>
        <w:rPr>
          <w:rFonts w:ascii="ＭＳ ゴシック" w:eastAsia="ＭＳ ゴシック" w:hAnsi="ＭＳ ゴシック"/>
          <w:sz w:val="24"/>
        </w:rPr>
      </w:pPr>
    </w:p>
    <w:p w14:paraId="2C6ECFC7" w14:textId="50991B8B" w:rsidR="002675BB" w:rsidRDefault="001772FC" w:rsidP="00433509">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FF15B9">
        <w:rPr>
          <w:rFonts w:ascii="ＭＳ ゴシック" w:eastAsia="ＭＳ ゴシック" w:hAnsi="ＭＳ ゴシック" w:hint="eastAsia"/>
          <w:sz w:val="24"/>
        </w:rPr>
        <w:t>確認行為あるも</w:t>
      </w:r>
      <w:r w:rsidR="00F80CC8">
        <w:rPr>
          <w:rFonts w:ascii="ＭＳ ゴシック" w:eastAsia="ＭＳ ゴシック" w:hAnsi="ＭＳ ゴシック" w:hint="eastAsia"/>
          <w:sz w:val="24"/>
        </w:rPr>
        <w:t>トラブル</w:t>
      </w:r>
      <w:r w:rsidR="00FF15B9">
        <w:rPr>
          <w:rFonts w:ascii="ＭＳ ゴシック" w:eastAsia="ＭＳ ゴシック" w:hAnsi="ＭＳ ゴシック" w:hint="eastAsia"/>
          <w:sz w:val="24"/>
        </w:rPr>
        <w:t>なし</w:t>
      </w:r>
    </w:p>
    <w:p w14:paraId="21BACFA2" w14:textId="77777777" w:rsidR="00E80B4F" w:rsidRPr="00E80B4F" w:rsidRDefault="00E80B4F" w:rsidP="00433509">
      <w:pPr>
        <w:ind w:left="2880" w:hangingChars="1200" w:hanging="2880"/>
        <w:rPr>
          <w:rFonts w:ascii="ＭＳ ゴシック" w:eastAsia="ＭＳ ゴシック" w:hAnsi="ＭＳ ゴシック"/>
          <w:sz w:val="24"/>
        </w:rPr>
      </w:pPr>
    </w:p>
    <w:p w14:paraId="55F7CCB2" w14:textId="49E2DE51" w:rsidR="00293DA9" w:rsidRDefault="001772FC" w:rsidP="00E80B4F">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FF15B9">
        <w:rPr>
          <w:rFonts w:ascii="ＭＳ ゴシック" w:eastAsia="ＭＳ ゴシック" w:hAnsi="ＭＳ ゴシック" w:hint="eastAsia"/>
          <w:sz w:val="24"/>
        </w:rPr>
        <w:t>易怒性、不穏・興奮なし。</w:t>
      </w:r>
    </w:p>
    <w:p w14:paraId="46407011" w14:textId="77777777" w:rsidR="00E80B4F" w:rsidRPr="001772FC" w:rsidRDefault="00E80B4F" w:rsidP="00C02B43">
      <w:pPr>
        <w:rPr>
          <w:rFonts w:ascii="ＭＳ ゴシック" w:eastAsia="ＭＳ ゴシック" w:hAnsi="ＭＳ ゴシック"/>
          <w:sz w:val="24"/>
        </w:rPr>
      </w:pPr>
    </w:p>
    <w:p w14:paraId="44AF5DB3" w14:textId="17E5E0BA" w:rsidR="001772FC" w:rsidRDefault="001772FC" w:rsidP="000C03B2">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F80CC8">
        <w:rPr>
          <w:rFonts w:ascii="ＭＳ ゴシック" w:eastAsia="ＭＳ ゴシック" w:hAnsi="ＭＳ ゴシック" w:hint="eastAsia"/>
          <w:sz w:val="24"/>
        </w:rPr>
        <w:t>多動さなく穏やかに経過。</w:t>
      </w:r>
    </w:p>
    <w:p w14:paraId="33CF1368" w14:textId="3225D2EB" w:rsidR="00206898" w:rsidRDefault="00206898" w:rsidP="001772FC">
      <w:pPr>
        <w:ind w:left="2880" w:hangingChars="1200" w:hanging="2880"/>
        <w:rPr>
          <w:rFonts w:ascii="ＭＳ ゴシック" w:eastAsia="ＭＳ ゴシック" w:hAnsi="ＭＳ ゴシック"/>
          <w:sz w:val="24"/>
        </w:rPr>
      </w:pPr>
    </w:p>
    <w:p w14:paraId="7F7EB19E" w14:textId="39D06F1F" w:rsidR="00E80B4F"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・中島　勇様～</w:t>
      </w:r>
      <w:r w:rsidR="001664E0">
        <w:rPr>
          <w:rFonts w:ascii="ＭＳ ゴシック" w:eastAsia="ＭＳ ゴシック" w:hAnsi="ＭＳ ゴシック" w:hint="eastAsia"/>
          <w:sz w:val="24"/>
        </w:rPr>
        <w:t>確認行為あるも不穏・興奮なし。</w:t>
      </w:r>
    </w:p>
    <w:p w14:paraId="22168AFF" w14:textId="77777777" w:rsidR="005951B6" w:rsidRDefault="005951B6" w:rsidP="001772FC">
      <w:pPr>
        <w:ind w:left="2880" w:hangingChars="1200" w:hanging="2880"/>
        <w:rPr>
          <w:rFonts w:ascii="ＭＳ ゴシック" w:eastAsia="ＭＳ ゴシック" w:hAnsi="ＭＳ ゴシック" w:hint="eastAsia"/>
          <w:sz w:val="24"/>
        </w:rPr>
      </w:pPr>
    </w:p>
    <w:p w14:paraId="52E3D5BB" w14:textId="68EAFDD5" w:rsidR="00C02B43"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・高原　廣司様～</w:t>
      </w:r>
      <w:r w:rsidR="00FF15B9">
        <w:rPr>
          <w:rFonts w:ascii="ＭＳ ゴシック" w:eastAsia="ＭＳ ゴシック" w:hAnsi="ＭＳ ゴシック" w:hint="eastAsia"/>
          <w:sz w:val="24"/>
        </w:rPr>
        <w:t>食事拒否あり、介助するも開口せず。</w:t>
      </w:r>
    </w:p>
    <w:p w14:paraId="1A18D269" w14:textId="454CCD8D" w:rsidR="00F80CC8" w:rsidRDefault="00F80CC8" w:rsidP="001772FC">
      <w:pPr>
        <w:ind w:left="2880" w:hangingChars="1200" w:hanging="2880"/>
        <w:rPr>
          <w:rFonts w:ascii="ＭＳ ゴシック" w:eastAsia="ＭＳ ゴシック" w:hAnsi="ＭＳ ゴシック"/>
          <w:sz w:val="24"/>
        </w:rPr>
      </w:pPr>
    </w:p>
    <w:p w14:paraId="2E767809" w14:textId="70850FFC" w:rsidR="00F80CC8" w:rsidRDefault="00F80CC8"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・大久保　勝也様～食事全量摂取。</w:t>
      </w:r>
    </w:p>
    <w:p w14:paraId="3BC32E5C" w14:textId="5DAE369A" w:rsidR="00F80CC8" w:rsidRDefault="00F80CC8" w:rsidP="001772FC">
      <w:pPr>
        <w:ind w:left="2880" w:hangingChars="1200" w:hanging="2880"/>
        <w:rPr>
          <w:rFonts w:ascii="ＭＳ ゴシック" w:eastAsia="ＭＳ ゴシック" w:hAnsi="ＭＳ ゴシック"/>
          <w:sz w:val="24"/>
        </w:rPr>
      </w:pPr>
    </w:p>
    <w:p w14:paraId="7F719299" w14:textId="2CD03836" w:rsidR="00F80CC8" w:rsidRDefault="00F80CC8" w:rsidP="001772FC">
      <w:pPr>
        <w:ind w:left="2880" w:hangingChars="1200" w:hanging="2880"/>
        <w:rPr>
          <w:rFonts w:ascii="ＭＳ ゴシック" w:eastAsia="ＭＳ ゴシック" w:hAnsi="ＭＳ ゴシック" w:hint="eastAsia"/>
          <w:sz w:val="24"/>
        </w:rPr>
      </w:pPr>
      <w:r>
        <w:rPr>
          <w:rFonts w:ascii="ＭＳ ゴシック" w:eastAsia="ＭＳ ゴシック" w:hAnsi="ＭＳ ゴシック" w:hint="eastAsia"/>
          <w:sz w:val="24"/>
        </w:rPr>
        <w:t>・夏堀　好朗様～発汗多量。昼食介助にて2</w:t>
      </w:r>
      <w:r>
        <w:rPr>
          <w:rFonts w:ascii="ＭＳ ゴシック" w:eastAsia="ＭＳ ゴシック" w:hAnsi="ＭＳ ゴシック"/>
          <w:sz w:val="24"/>
        </w:rPr>
        <w:t>/</w:t>
      </w:r>
      <w:r>
        <w:rPr>
          <w:rFonts w:ascii="ＭＳ ゴシック" w:eastAsia="ＭＳ ゴシック" w:hAnsi="ＭＳ ゴシック" w:hint="eastAsia"/>
          <w:sz w:val="24"/>
        </w:rPr>
        <w:t>3量、活気なし。</w:t>
      </w:r>
    </w:p>
    <w:p w14:paraId="7DC2C797" w14:textId="77777777" w:rsidR="002675BB" w:rsidRDefault="002675BB" w:rsidP="001772FC">
      <w:pPr>
        <w:ind w:left="2880" w:hangingChars="1200" w:hanging="2880"/>
        <w:rPr>
          <w:rFonts w:ascii="ＭＳ ゴシック" w:eastAsia="ＭＳ ゴシック" w:hAnsi="ＭＳ ゴシック"/>
          <w:sz w:val="24"/>
        </w:rPr>
      </w:pPr>
    </w:p>
    <w:p w14:paraId="60BD09E9" w14:textId="4DAAACF4" w:rsidR="00433509" w:rsidRDefault="005951B6" w:rsidP="00433509">
      <w:pPr>
        <w:rPr>
          <w:rFonts w:ascii="ＭＳ ゴシック" w:eastAsia="ＭＳ ゴシック" w:hAnsi="ＭＳ ゴシック"/>
          <w:sz w:val="24"/>
        </w:rPr>
      </w:pPr>
      <w:r>
        <w:rPr>
          <w:rFonts w:ascii="ＭＳ ゴシック" w:eastAsia="ＭＳ ゴシック" w:hAnsi="ＭＳ ゴシック" w:hint="eastAsia"/>
          <w:sz w:val="24"/>
        </w:rPr>
        <w:t>＜村上</w:t>
      </w:r>
      <w:r w:rsidR="00433509">
        <w:rPr>
          <w:rFonts w:ascii="ＭＳ ゴシック" w:eastAsia="ＭＳ ゴシック" w:hAnsi="ＭＳ ゴシック" w:hint="eastAsia"/>
          <w:sz w:val="24"/>
        </w:rPr>
        <w:t>Dr.診察情報＞</w:t>
      </w:r>
    </w:p>
    <w:p w14:paraId="016642EC" w14:textId="2982A545" w:rsidR="00345D6C" w:rsidRDefault="00752C09" w:rsidP="00752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Pr="00752C09">
        <w:rPr>
          <w:rFonts w:ascii="ＭＳ ゴシック" w:eastAsia="ＭＳ ゴシック" w:hAnsi="ＭＳ ゴシック" w:hint="eastAsia"/>
          <w:sz w:val="24"/>
        </w:rPr>
        <w:t>発熱、感冒症状があることを報告している。食事は全量摂取できてるため、経過観察の指示受ける。</w:t>
      </w:r>
    </w:p>
    <w:p w14:paraId="3CE43442" w14:textId="5F93EE93" w:rsidR="00752C09" w:rsidRDefault="00752C09" w:rsidP="00752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以外の患者様、処方・指示変更なし。</w:t>
      </w:r>
    </w:p>
    <w:p w14:paraId="4934748A" w14:textId="7C67A4A0" w:rsidR="00752C09" w:rsidRDefault="00752C09" w:rsidP="00752C09">
      <w:pPr>
        <w:ind w:left="1920" w:hangingChars="800" w:hanging="1920"/>
        <w:rPr>
          <w:rFonts w:ascii="ＭＳ ゴシック" w:eastAsia="ＭＳ ゴシック" w:hAnsi="ＭＳ ゴシック"/>
          <w:sz w:val="24"/>
        </w:rPr>
      </w:pPr>
    </w:p>
    <w:p w14:paraId="2F238DCE" w14:textId="02E15129" w:rsidR="00752C09" w:rsidRDefault="00752C09" w:rsidP="00752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18F33EA1" w14:textId="482E499E" w:rsidR="00752C09" w:rsidRDefault="0040202C" w:rsidP="0040202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w:t>
      </w:r>
      <w:r w:rsidRPr="0040202C">
        <w:rPr>
          <w:rFonts w:ascii="ＭＳ ゴシック" w:eastAsia="ＭＳ ゴシック" w:hAnsi="ＭＳ ゴシック" w:hint="eastAsia"/>
          <w:sz w:val="24"/>
        </w:rPr>
        <w:t>昨日連絡した件について再度連絡するも繋がらず。今回は留守電へ切り替わったため、メッセージを入れる。明日までに折り返しなければ長女夫様へ連絡予定とする。</w:t>
      </w:r>
    </w:p>
    <w:p w14:paraId="32CB0E56" w14:textId="32F1CE36" w:rsidR="0040202C" w:rsidRDefault="0040202C" w:rsidP="0040202C">
      <w:pPr>
        <w:ind w:left="1920" w:hangingChars="800" w:hanging="1920"/>
        <w:rPr>
          <w:rFonts w:ascii="ＭＳ ゴシック" w:eastAsia="ＭＳ ゴシック" w:hAnsi="ＭＳ ゴシック"/>
          <w:sz w:val="24"/>
        </w:rPr>
      </w:pPr>
    </w:p>
    <w:p w14:paraId="0180C6B6" w14:textId="52152CEA" w:rsidR="0040202C" w:rsidRDefault="0040202C" w:rsidP="0040202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Pr="0040202C">
        <w:rPr>
          <w:rFonts w:ascii="ＭＳ ゴシック" w:eastAsia="ＭＳ ゴシック" w:hAnsi="ＭＳ ゴシック" w:hint="eastAsia"/>
          <w:sz w:val="24"/>
        </w:rPr>
        <w:t>処方変更なし。状態安定しているため、退院支援を進めていくよう指示受ける。現在介護保険未申請。家族へ連絡し申請・ケアマネの選定すすめていくこととする。</w:t>
      </w:r>
    </w:p>
    <w:p w14:paraId="1168FA8E" w14:textId="0360E27F" w:rsidR="0040202C" w:rsidRDefault="0040202C" w:rsidP="0040202C">
      <w:pPr>
        <w:ind w:left="1920" w:hangingChars="800" w:hanging="1920"/>
        <w:rPr>
          <w:rFonts w:ascii="ＭＳ ゴシック" w:eastAsia="ＭＳ ゴシック" w:hAnsi="ＭＳ ゴシック"/>
          <w:sz w:val="24"/>
        </w:rPr>
      </w:pPr>
    </w:p>
    <w:p w14:paraId="36DDCB7F" w14:textId="17E5E84C" w:rsidR="0040202C" w:rsidRDefault="0040202C" w:rsidP="0040202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・中川原　義雄様～処方・指示変更なし</w:t>
      </w:r>
    </w:p>
    <w:p w14:paraId="6A0D7377" w14:textId="2113947E" w:rsidR="0040202C" w:rsidRDefault="0040202C" w:rsidP="0040202C">
      <w:pPr>
        <w:ind w:left="1920" w:hangingChars="800" w:hanging="1920"/>
        <w:rPr>
          <w:rFonts w:ascii="ＭＳ ゴシック" w:eastAsia="ＭＳ ゴシック" w:hAnsi="ＭＳ ゴシック"/>
          <w:sz w:val="24"/>
        </w:rPr>
      </w:pPr>
    </w:p>
    <w:p w14:paraId="07346DB5" w14:textId="6F88DCA1" w:rsidR="0040202C" w:rsidRDefault="0040202C" w:rsidP="0040202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理紀之介様～</w:t>
      </w:r>
      <w:r w:rsidRPr="0040202C">
        <w:rPr>
          <w:rFonts w:ascii="ＭＳ ゴシック" w:eastAsia="ＭＳ ゴシック" w:hAnsi="ＭＳ ゴシック" w:hint="eastAsia"/>
          <w:sz w:val="24"/>
        </w:rPr>
        <w:t>易怒性、ケア抵抗、放尿等あることを報告している。本日夕よりペロスピロン（4）0.5T追加処方となる。</w:t>
      </w:r>
      <w:r w:rsidR="00F80CC8">
        <w:rPr>
          <w:rFonts w:ascii="ＭＳ ゴシック" w:eastAsia="ＭＳ ゴシック" w:hAnsi="ＭＳ ゴシック" w:hint="eastAsia"/>
          <w:sz w:val="24"/>
        </w:rPr>
        <w:t>覚醒状態、嚥下状態、要観察を。</w:t>
      </w:r>
    </w:p>
    <w:p w14:paraId="4668ADED" w14:textId="38E53B82" w:rsidR="0040202C" w:rsidRDefault="0040202C" w:rsidP="0040202C">
      <w:pPr>
        <w:ind w:left="1920" w:hangingChars="800" w:hanging="1920"/>
        <w:rPr>
          <w:rFonts w:ascii="ＭＳ ゴシック" w:eastAsia="ＭＳ ゴシック" w:hAnsi="ＭＳ ゴシック"/>
          <w:sz w:val="24"/>
        </w:rPr>
      </w:pPr>
    </w:p>
    <w:p w14:paraId="4D28BEF8" w14:textId="5814E7EB" w:rsidR="0040202C" w:rsidRDefault="0040202C" w:rsidP="00FF1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・中里　鐵男様～</w:t>
      </w:r>
      <w:r w:rsidRPr="0040202C">
        <w:rPr>
          <w:rFonts w:ascii="ＭＳ ゴシック" w:eastAsia="ＭＳ ゴシック" w:hAnsi="ＭＳ ゴシック" w:hint="eastAsia"/>
          <w:sz w:val="24"/>
        </w:rPr>
        <w:t>傾眠傾向。刺激により独語あり。来週診察時まで昼夜の状態観察し、内服薬調整検討予定となる。こまめな看護記録入力をお願いします。また車いすベルトを徐々に外していくよう指示受ける。アスパラカリウムの処方については採血結果が出ててから指示受け予定。</w:t>
      </w:r>
    </w:p>
    <w:p w14:paraId="3512178F" w14:textId="27CDFF68" w:rsidR="00AE5418" w:rsidRDefault="00AE5418" w:rsidP="00AE541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AE5418">
        <w:rPr>
          <w:rFonts w:ascii="ＭＳ ゴシック" w:eastAsia="ＭＳ ゴシック" w:hAnsi="ＭＳ ゴシック" w:hint="eastAsia"/>
          <w:sz w:val="24"/>
        </w:rPr>
        <w:t>柞木田Drより採血結果から、アスパラカリウム継続処方、リクシアナ中止指示受ける。</w:t>
      </w:r>
      <w:bookmarkStart w:id="0" w:name="_GoBack"/>
      <w:bookmarkEnd w:id="0"/>
      <w:r w:rsidRPr="00AE5418">
        <w:rPr>
          <w:rFonts w:ascii="ＭＳ ゴシック" w:eastAsia="ＭＳ ゴシック" w:hAnsi="ＭＳ ゴシック" w:hint="eastAsia"/>
          <w:sz w:val="24"/>
        </w:rPr>
        <w:t>リクシアナ除剤済。</w:t>
      </w:r>
    </w:p>
    <w:p w14:paraId="64584098" w14:textId="0C43D626" w:rsidR="00FF15B9" w:rsidRDefault="00FF15B9" w:rsidP="00FF15B9">
      <w:pPr>
        <w:ind w:left="1920" w:hangingChars="800" w:hanging="1920"/>
        <w:rPr>
          <w:rFonts w:ascii="ＭＳ ゴシック" w:eastAsia="ＭＳ ゴシック" w:hAnsi="ＭＳ ゴシック"/>
          <w:sz w:val="24"/>
        </w:rPr>
      </w:pPr>
    </w:p>
    <w:p w14:paraId="217B3A23" w14:textId="10CC1548" w:rsidR="001664E0" w:rsidRDefault="001664E0" w:rsidP="00FF1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w:t>
      </w:r>
      <w:r w:rsidR="00904301">
        <w:rPr>
          <w:rFonts w:ascii="ＭＳ ゴシック" w:eastAsia="ＭＳ ゴシック" w:hAnsi="ＭＳ ゴシック" w:hint="eastAsia"/>
          <w:sz w:val="24"/>
        </w:rPr>
        <w:t>検討会</w:t>
      </w:r>
      <w:r>
        <w:rPr>
          <w:rFonts w:ascii="ＭＳ ゴシック" w:eastAsia="ＭＳ ゴシック" w:hAnsi="ＭＳ ゴシック" w:hint="eastAsia"/>
          <w:sz w:val="24"/>
        </w:rPr>
        <w:t>＞</w:t>
      </w:r>
    </w:p>
    <w:p w14:paraId="1E0B5DF9" w14:textId="075620A1" w:rsidR="001664E0" w:rsidRDefault="001664E0" w:rsidP="00FF1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栄子様～車椅子安全ベルトについて</w:t>
      </w:r>
    </w:p>
    <w:p w14:paraId="0E2E7F0F" w14:textId="15762D18" w:rsidR="001664E0" w:rsidRDefault="001664E0" w:rsidP="00FF1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車椅子乗車時の危険行動は</w:t>
      </w:r>
      <w:r w:rsidR="00904301">
        <w:rPr>
          <w:rFonts w:ascii="ＭＳ ゴシック" w:eastAsia="ＭＳ ゴシック" w:hAnsi="ＭＳ ゴシック" w:hint="eastAsia"/>
          <w:sz w:val="24"/>
        </w:rPr>
        <w:t>ほぼ見られないため、解除とする。</w:t>
      </w:r>
    </w:p>
    <w:p w14:paraId="71ACA112" w14:textId="602484E4" w:rsidR="00904301" w:rsidRDefault="00904301" w:rsidP="00FF15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引き続き危険行動の有無に注意していく。</w:t>
      </w:r>
    </w:p>
    <w:p w14:paraId="740B04F4" w14:textId="77777777" w:rsidR="00904301" w:rsidRPr="001664E0" w:rsidRDefault="00904301" w:rsidP="00FF15B9">
      <w:pPr>
        <w:ind w:left="1920" w:hangingChars="800" w:hanging="1920"/>
        <w:rPr>
          <w:rFonts w:ascii="ＭＳ ゴシック" w:eastAsia="ＭＳ ゴシック" w:hAnsi="ＭＳ ゴシック" w:hint="eastAsia"/>
          <w:sz w:val="24"/>
        </w:rPr>
      </w:pPr>
    </w:p>
    <w:p w14:paraId="6C99E2AC" w14:textId="4B5F109A" w:rsidR="002675BB" w:rsidRDefault="002675BB" w:rsidP="00433509">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9325FD2" w14:textId="334936DB" w:rsidR="002675BB" w:rsidRDefault="00345D6C" w:rsidP="00433509">
      <w:pPr>
        <w:rPr>
          <w:rFonts w:ascii="ＭＳ ゴシック" w:eastAsia="ＭＳ ゴシック" w:hAnsi="ＭＳ ゴシック"/>
          <w:sz w:val="24"/>
        </w:rPr>
      </w:pPr>
      <w:r>
        <w:rPr>
          <w:rFonts w:ascii="ＭＳ ゴシック" w:eastAsia="ＭＳ ゴシック" w:hAnsi="ＭＳ ゴシック" w:hint="eastAsia"/>
          <w:sz w:val="24"/>
        </w:rPr>
        <w:t>金澤　圭祐様　　担当スタッフ：矢幅　佳恵</w:t>
      </w:r>
      <w:r w:rsidR="002675BB">
        <w:rPr>
          <w:rFonts w:ascii="ＭＳ ゴシック" w:eastAsia="ＭＳ ゴシック" w:hAnsi="ＭＳ ゴシック" w:hint="eastAsia"/>
          <w:sz w:val="24"/>
        </w:rPr>
        <w:t>NS</w:t>
      </w:r>
    </w:p>
    <w:p w14:paraId="0AFF6A32" w14:textId="01689E94" w:rsidR="00095BC1" w:rsidRDefault="00095BC1" w:rsidP="00C25441">
      <w:pPr>
        <w:ind w:left="4080" w:hangingChars="1700" w:hanging="4080"/>
        <w:rPr>
          <w:rFonts w:ascii="ＭＳ ゴシック" w:eastAsia="ＭＳ ゴシック" w:hAnsi="ＭＳ ゴシック"/>
          <w:sz w:val="24"/>
        </w:rPr>
      </w:pPr>
    </w:p>
    <w:p w14:paraId="259854CE" w14:textId="5FFA2FC9" w:rsidR="00C02B43" w:rsidRDefault="00C02B43" w:rsidP="00C25441">
      <w:pPr>
        <w:ind w:left="4080" w:hangingChars="1700" w:hanging="4080"/>
        <w:rPr>
          <w:rFonts w:ascii="ＭＳ ゴシック" w:eastAsia="ＭＳ ゴシック" w:hAnsi="ＭＳ ゴシック"/>
          <w:sz w:val="24"/>
        </w:rPr>
      </w:pPr>
    </w:p>
    <w:p w14:paraId="1C082C44" w14:textId="009700A1" w:rsidR="00C02B43" w:rsidRDefault="00C02B43" w:rsidP="00C25441">
      <w:pPr>
        <w:ind w:left="4080" w:hangingChars="1700" w:hanging="4080"/>
        <w:rPr>
          <w:rFonts w:ascii="ＭＳ ゴシック" w:eastAsia="ＭＳ ゴシック" w:hAnsi="ＭＳ ゴシック"/>
          <w:sz w:val="24"/>
        </w:rPr>
      </w:pPr>
    </w:p>
    <w:p w14:paraId="3BFFBE63" w14:textId="5D37A1A6" w:rsidR="00C02B43" w:rsidRDefault="00C02B43" w:rsidP="00C25441">
      <w:pPr>
        <w:ind w:left="4080" w:hangingChars="1700" w:hanging="4080"/>
        <w:rPr>
          <w:rFonts w:ascii="ＭＳ ゴシック" w:eastAsia="ＭＳ ゴシック" w:hAnsi="ＭＳ ゴシック"/>
          <w:sz w:val="24"/>
        </w:rPr>
      </w:pPr>
    </w:p>
    <w:p w14:paraId="3A413FC3" w14:textId="7437E93D" w:rsidR="00C02B43" w:rsidRDefault="00C02B43" w:rsidP="00C25441">
      <w:pPr>
        <w:ind w:left="4080" w:hangingChars="1700" w:hanging="4080"/>
        <w:rPr>
          <w:rFonts w:ascii="ＭＳ ゴシック" w:eastAsia="ＭＳ ゴシック" w:hAnsi="ＭＳ ゴシック"/>
          <w:sz w:val="24"/>
        </w:rPr>
      </w:pPr>
    </w:p>
    <w:p w14:paraId="1FFBBB5A" w14:textId="174F3EA5" w:rsidR="00C02B43" w:rsidRDefault="00C02B43" w:rsidP="00C25441">
      <w:pPr>
        <w:ind w:left="4080" w:hangingChars="1700" w:hanging="4080"/>
        <w:rPr>
          <w:rFonts w:ascii="ＭＳ ゴシック" w:eastAsia="ＭＳ ゴシック" w:hAnsi="ＭＳ ゴシック"/>
          <w:sz w:val="24"/>
        </w:rPr>
      </w:pPr>
    </w:p>
    <w:p w14:paraId="5622F657" w14:textId="16513C81" w:rsidR="00C02B43" w:rsidRDefault="00C02B43" w:rsidP="00C25441">
      <w:pPr>
        <w:ind w:left="4080" w:hangingChars="1700" w:hanging="4080"/>
        <w:rPr>
          <w:rFonts w:ascii="ＭＳ ゴシック" w:eastAsia="ＭＳ ゴシック" w:hAnsi="ＭＳ ゴシック"/>
          <w:sz w:val="24"/>
        </w:rPr>
      </w:pPr>
    </w:p>
    <w:p w14:paraId="458ACC9F" w14:textId="78D8CC98" w:rsidR="00C02B43" w:rsidRDefault="00C02B43" w:rsidP="00C25441">
      <w:pPr>
        <w:ind w:left="4080" w:hangingChars="1700" w:hanging="4080"/>
        <w:rPr>
          <w:rFonts w:ascii="ＭＳ ゴシック" w:eastAsia="ＭＳ ゴシック" w:hAnsi="ＭＳ ゴシック"/>
          <w:sz w:val="24"/>
        </w:rPr>
      </w:pPr>
    </w:p>
    <w:p w14:paraId="302DE572" w14:textId="6BC81490" w:rsidR="00C02B43" w:rsidRDefault="00C02B43" w:rsidP="00C25441">
      <w:pPr>
        <w:ind w:left="4080" w:hangingChars="1700" w:hanging="4080"/>
        <w:rPr>
          <w:rFonts w:ascii="ＭＳ ゴシック" w:eastAsia="ＭＳ ゴシック" w:hAnsi="ＭＳ ゴシック"/>
          <w:sz w:val="24"/>
        </w:rPr>
      </w:pPr>
    </w:p>
    <w:p w14:paraId="75C9C375" w14:textId="585C561D" w:rsidR="00C02B43" w:rsidRDefault="00C02B43" w:rsidP="00C25441">
      <w:pPr>
        <w:ind w:left="4080" w:hangingChars="1700" w:hanging="4080"/>
        <w:rPr>
          <w:rFonts w:ascii="ＭＳ ゴシック" w:eastAsia="ＭＳ ゴシック" w:hAnsi="ＭＳ ゴシック"/>
          <w:sz w:val="24"/>
        </w:rPr>
      </w:pPr>
    </w:p>
    <w:p w14:paraId="6960850D" w14:textId="36DD40DB" w:rsidR="00C02B43" w:rsidRDefault="00C02B43" w:rsidP="00C25441">
      <w:pPr>
        <w:ind w:left="4080" w:hangingChars="1700" w:hanging="4080"/>
        <w:rPr>
          <w:rFonts w:ascii="ＭＳ ゴシック" w:eastAsia="ＭＳ ゴシック" w:hAnsi="ＭＳ ゴシック"/>
          <w:sz w:val="24"/>
        </w:rPr>
      </w:pPr>
    </w:p>
    <w:p w14:paraId="610DD212" w14:textId="6A40E570" w:rsidR="00C02B43" w:rsidRDefault="00C02B43" w:rsidP="00C25441">
      <w:pPr>
        <w:ind w:left="4080" w:hangingChars="1700" w:hanging="4080"/>
        <w:rPr>
          <w:rFonts w:ascii="ＭＳ ゴシック" w:eastAsia="ＭＳ ゴシック" w:hAnsi="ＭＳ ゴシック"/>
          <w:sz w:val="24"/>
        </w:rPr>
      </w:pPr>
    </w:p>
    <w:p w14:paraId="56AEDEEA" w14:textId="0DAAA010" w:rsidR="00C02B43" w:rsidRDefault="00C02B43" w:rsidP="00C25441">
      <w:pPr>
        <w:ind w:left="4080" w:hangingChars="1700" w:hanging="4080"/>
        <w:rPr>
          <w:rFonts w:ascii="ＭＳ ゴシック" w:eastAsia="ＭＳ ゴシック" w:hAnsi="ＭＳ ゴシック"/>
          <w:sz w:val="24"/>
        </w:rPr>
      </w:pPr>
    </w:p>
    <w:p w14:paraId="65CB2C40" w14:textId="3E6D740F" w:rsidR="00C02B43" w:rsidRDefault="00C02B43" w:rsidP="00C25441">
      <w:pPr>
        <w:ind w:left="4080" w:hangingChars="1700" w:hanging="4080"/>
        <w:rPr>
          <w:rFonts w:ascii="ＭＳ ゴシック" w:eastAsia="ＭＳ ゴシック" w:hAnsi="ＭＳ ゴシック"/>
          <w:sz w:val="24"/>
        </w:rPr>
      </w:pPr>
    </w:p>
    <w:p w14:paraId="080A3101" w14:textId="0A06A6C5" w:rsidR="00C02B43" w:rsidRDefault="00C02B43" w:rsidP="00C25441">
      <w:pPr>
        <w:ind w:left="4080" w:hangingChars="1700" w:hanging="4080"/>
        <w:rPr>
          <w:rFonts w:ascii="ＭＳ ゴシック" w:eastAsia="ＭＳ ゴシック" w:hAnsi="ＭＳ ゴシック"/>
          <w:sz w:val="24"/>
        </w:rPr>
      </w:pPr>
    </w:p>
    <w:p w14:paraId="3C3877E8" w14:textId="5D5CDCCA" w:rsidR="00C02B43" w:rsidRDefault="00C02B43" w:rsidP="00C25441">
      <w:pPr>
        <w:ind w:left="4080" w:hangingChars="1700" w:hanging="4080"/>
        <w:rPr>
          <w:rFonts w:ascii="ＭＳ ゴシック" w:eastAsia="ＭＳ ゴシック" w:hAnsi="ＭＳ ゴシック"/>
          <w:sz w:val="24"/>
        </w:rPr>
      </w:pPr>
    </w:p>
    <w:p w14:paraId="4E8F2599" w14:textId="64A22DDB" w:rsidR="00C02B43" w:rsidRDefault="00C02B43" w:rsidP="00C25441">
      <w:pPr>
        <w:ind w:left="4080" w:hangingChars="1700" w:hanging="4080"/>
        <w:rPr>
          <w:rFonts w:ascii="ＭＳ ゴシック" w:eastAsia="ＭＳ ゴシック" w:hAnsi="ＭＳ ゴシック"/>
          <w:sz w:val="24"/>
        </w:rPr>
      </w:pPr>
    </w:p>
    <w:p w14:paraId="3CC60B24" w14:textId="14A64317" w:rsidR="00C02B43" w:rsidRDefault="00C02B43" w:rsidP="00C25441">
      <w:pPr>
        <w:ind w:left="4080" w:hangingChars="1700" w:hanging="4080"/>
        <w:rPr>
          <w:rFonts w:ascii="ＭＳ ゴシック" w:eastAsia="ＭＳ ゴシック" w:hAnsi="ＭＳ ゴシック"/>
          <w:sz w:val="24"/>
        </w:rPr>
      </w:pPr>
    </w:p>
    <w:p w14:paraId="4968891F" w14:textId="4A6133D7" w:rsidR="00C02B43" w:rsidRDefault="00C02B43" w:rsidP="00C25441">
      <w:pPr>
        <w:ind w:left="4080" w:hangingChars="1700" w:hanging="4080"/>
        <w:rPr>
          <w:rFonts w:ascii="ＭＳ ゴシック" w:eastAsia="ＭＳ ゴシック" w:hAnsi="ＭＳ ゴシック"/>
          <w:sz w:val="24"/>
        </w:rPr>
      </w:pPr>
    </w:p>
    <w:p w14:paraId="48EFE24A" w14:textId="00E9A1D3" w:rsidR="0040202C" w:rsidRPr="00C02B43" w:rsidRDefault="00BD7675" w:rsidP="00C25441">
      <w:pPr>
        <w:ind w:left="3570" w:hangingChars="1700" w:hanging="3570"/>
        <w:rPr>
          <w:rFonts w:ascii="ＭＳ ゴシック" w:eastAsia="ＭＳ ゴシック" w:hAnsi="ＭＳ ゴシック"/>
          <w:sz w:val="24"/>
        </w:rPr>
      </w:pPr>
      <w:r w:rsidRPr="00BD7675">
        <w:drawing>
          <wp:inline distT="0" distB="0" distL="0" distR="0" wp14:anchorId="64C99059" wp14:editId="7A7DF0BD">
            <wp:extent cx="5490845" cy="7394744"/>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94744"/>
                    </a:xfrm>
                    <a:prstGeom prst="rect">
                      <a:avLst/>
                    </a:prstGeom>
                    <a:noFill/>
                    <a:ln>
                      <a:noFill/>
                    </a:ln>
                  </pic:spPr>
                </pic:pic>
              </a:graphicData>
            </a:graphic>
          </wp:inline>
        </w:drawing>
      </w:r>
    </w:p>
    <w:sectPr w:rsidR="0040202C" w:rsidRPr="00C02B4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93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4E0"/>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2CA"/>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D6C"/>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38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2C"/>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65"/>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18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1B6"/>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09"/>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301"/>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418"/>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675"/>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43"/>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54C"/>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4F"/>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0CC8"/>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5B9"/>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9388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FFBEF-549D-4C34-B3F3-A9C8FC5A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222</Words>
  <Characters>1269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2026-06-17T06:57:00Z</dcterms:created>
  <dcterms:modified xsi:type="dcterms:W3CDTF">2026-06-17T06:57:00Z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