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66F5BD63"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C54B83">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C0894">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54B83">
        <w:rPr>
          <w:rFonts w:asciiTheme="majorEastAsia" w:eastAsiaTheme="majorEastAsia" w:hAnsiTheme="majorEastAsia" w:hint="eastAsia"/>
          <w:sz w:val="24"/>
        </w:rPr>
        <w:t>菊地　祐実果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6374F9A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2C7A4B99" w:rsidR="00027732" w:rsidRDefault="00C66C06"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A17307F"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71A4A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426AD93D" w:rsidR="00027732" w:rsidRPr="00027732" w:rsidRDefault="00C17FF0" w:rsidP="0038341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588BFD7E" w:rsidR="00027732" w:rsidRPr="00027732" w:rsidRDefault="00C66C06"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7FB9FA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18CC07E" w:rsidR="00027732" w:rsidRPr="00027732" w:rsidRDefault="00DA1E66"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ED7E7E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757BD8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15E47B1" w:rsidR="00027732" w:rsidRPr="00027732" w:rsidRDefault="00C66C06"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7FF4ECE1"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4B2A5418" w:rsidR="00027732" w:rsidRPr="00027732" w:rsidRDefault="00670223"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247AA1A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2ED518A0" w:rsidR="00027732" w:rsidRPr="00027732" w:rsidRDefault="00C66C06"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7D09F16A"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5BF648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入浴</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CD43B96" w:rsidR="00027732" w:rsidRPr="000A6707" w:rsidRDefault="00C66C06" w:rsidP="00580832">
            <w:pPr>
              <w:jc w:val="center"/>
              <w:rPr>
                <w:rFonts w:asciiTheme="majorEastAsia" w:eastAsiaTheme="majorEastAsia" w:hAnsiTheme="majorEastAsia"/>
                <w:sz w:val="22"/>
                <w:szCs w:val="22"/>
              </w:rPr>
            </w:pPr>
            <w:r w:rsidRPr="00C66C06">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45BAE04" w:rsidR="00C81861" w:rsidRPr="006B0382" w:rsidRDefault="00DA1E66" w:rsidP="00C81861">
            <w:pPr>
              <w:jc w:val="center"/>
              <w:rPr>
                <w:rFonts w:asciiTheme="majorEastAsia" w:eastAsiaTheme="majorEastAsia" w:hAnsiTheme="majorEastAsia"/>
                <w:sz w:val="24"/>
              </w:rPr>
            </w:pPr>
            <w:r w:rsidRPr="00DF6860">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9DA1B3C"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66C06">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B59FF57" w:rsidR="00027732" w:rsidRPr="00027732" w:rsidRDefault="00C66C06" w:rsidP="00670223">
            <w:pPr>
              <w:jc w:val="center"/>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3653BE5" w:rsidR="00027732" w:rsidRPr="00027732" w:rsidRDefault="00C66C06"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77D4943" w:rsidR="00027732" w:rsidRPr="00027732" w:rsidRDefault="00C66C06"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155192A4" w:rsidR="00552F29" w:rsidRPr="00027732" w:rsidRDefault="00C66C06"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0E04C129" w:rsidR="00027732" w:rsidRPr="00027732" w:rsidRDefault="00670223"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193CD443"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C271C55" w14:textId="7326C0B4" w:rsidR="00C95F29" w:rsidRDefault="00900AAF" w:rsidP="002A61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A6154">
        <w:rPr>
          <w:rFonts w:ascii="ＭＳ ゴシック" w:eastAsia="ＭＳ ゴシック" w:hAnsi="ＭＳ ゴシック" w:hint="eastAsia"/>
          <w:sz w:val="24"/>
        </w:rPr>
        <w:t>特になし。</w:t>
      </w:r>
    </w:p>
    <w:p w14:paraId="30BBBA7E" w14:textId="77777777" w:rsidR="002A6154" w:rsidRDefault="002A6154" w:rsidP="002A6154">
      <w:pPr>
        <w:ind w:left="1920" w:hangingChars="800" w:hanging="1920"/>
        <w:rPr>
          <w:rFonts w:ascii="ＭＳ ゴシック" w:eastAsia="ＭＳ ゴシック" w:hAnsi="ＭＳ ゴシック"/>
          <w:sz w:val="24"/>
        </w:rPr>
      </w:pPr>
    </w:p>
    <w:p w14:paraId="1FF56934" w14:textId="204D592F"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84EC856" w14:textId="3F194653" w:rsidR="00CB6355" w:rsidRDefault="00DF6860" w:rsidP="009D17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A6154">
        <w:rPr>
          <w:rFonts w:ascii="ＭＳ ゴシック" w:eastAsia="ＭＳ ゴシック" w:hAnsi="ＭＳ ゴシック" w:hint="eastAsia"/>
          <w:sz w:val="24"/>
        </w:rPr>
        <w:t>松原　義壽様～</w:t>
      </w:r>
      <w:r w:rsidR="002A6154" w:rsidRPr="002A6154">
        <w:rPr>
          <w:rFonts w:ascii="ＭＳ ゴシック" w:eastAsia="ＭＳ ゴシック" w:hAnsi="ＭＳ ゴシック" w:hint="eastAsia"/>
          <w:sz w:val="24"/>
        </w:rPr>
        <w:t>発熱している事を主治医へ報告</w:t>
      </w:r>
      <w:r w:rsidR="002A6154">
        <w:rPr>
          <w:rFonts w:ascii="ＭＳ ゴシック" w:eastAsia="ＭＳ ゴシック" w:hAnsi="ＭＳ ゴシック" w:hint="eastAsia"/>
          <w:sz w:val="24"/>
        </w:rPr>
        <w:t xml:space="preserve"> し</w:t>
      </w:r>
      <w:r w:rsidR="002A6154" w:rsidRPr="002A6154">
        <w:rPr>
          <w:rFonts w:ascii="ＭＳ ゴシック" w:eastAsia="ＭＳ ゴシック" w:hAnsi="ＭＳ ゴシック" w:hint="eastAsia"/>
          <w:sz w:val="24"/>
        </w:rPr>
        <w:t>IFオーダー発熱時の指示を使用し経過観察の指示。</w:t>
      </w:r>
      <w:r w:rsidR="009D1779">
        <w:rPr>
          <w:rFonts w:ascii="ＭＳ ゴシック" w:eastAsia="ＭＳ ゴシック" w:hAnsi="ＭＳ ゴシック" w:hint="eastAsia"/>
          <w:sz w:val="24"/>
        </w:rPr>
        <w:t>アンヒバ座薬200㎎2本で5個の処方あり。</w:t>
      </w:r>
      <w:r w:rsidR="00CB6355" w:rsidRPr="00CB6355">
        <w:rPr>
          <w:rFonts w:ascii="ＭＳ ゴシック" w:eastAsia="ＭＳ ゴシック" w:hAnsi="ＭＳ ゴシック"/>
          <w:sz w:val="24"/>
        </w:rPr>
        <w:t>痰培養検査、点滴1本、抗生剤1</w:t>
      </w:r>
      <w:r w:rsidR="00CB6355">
        <w:rPr>
          <w:rFonts w:ascii="ＭＳ ゴシック" w:eastAsia="ＭＳ ゴシック" w:hAnsi="ＭＳ ゴシック"/>
          <w:sz w:val="24"/>
        </w:rPr>
        <w:t>本の指示</w:t>
      </w:r>
      <w:r w:rsidR="00CB6355" w:rsidRPr="00CB6355">
        <w:rPr>
          <w:rFonts w:ascii="ＭＳ ゴシック" w:eastAsia="ＭＳ ゴシック" w:hAnsi="ＭＳ ゴシック"/>
          <w:sz w:val="24"/>
        </w:rPr>
        <w:t>。</w:t>
      </w:r>
      <w:r w:rsidR="00CB6355">
        <w:rPr>
          <w:rFonts w:ascii="ＭＳ ゴシック" w:eastAsia="ＭＳ ゴシック" w:hAnsi="ＭＳ ゴシック" w:hint="eastAsia"/>
          <w:sz w:val="24"/>
        </w:rPr>
        <w:t>部屋移動しB103へ。</w:t>
      </w:r>
    </w:p>
    <w:p w14:paraId="47ABB212" w14:textId="77777777" w:rsidR="00CB6355" w:rsidRDefault="00CB6355" w:rsidP="009D1779">
      <w:pPr>
        <w:ind w:left="2160" w:hangingChars="900" w:hanging="2160"/>
        <w:rPr>
          <w:rFonts w:ascii="ＭＳ ゴシック" w:eastAsia="ＭＳ ゴシック" w:hAnsi="ＭＳ ゴシック"/>
          <w:sz w:val="24"/>
        </w:rPr>
      </w:pPr>
    </w:p>
    <w:p w14:paraId="0D10A26C" w14:textId="61601BD9" w:rsidR="00DB2A59" w:rsidRDefault="00CB6355" w:rsidP="009D17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功一様～A123へ部屋移動。</w:t>
      </w:r>
      <w:r w:rsidR="002A6154">
        <w:rPr>
          <w:rFonts w:ascii="ＭＳ ゴシック" w:eastAsia="ＭＳ ゴシック" w:hAnsi="ＭＳ ゴシック" w:hint="eastAsia"/>
          <w:sz w:val="24"/>
        </w:rPr>
        <w:t xml:space="preserve"> </w:t>
      </w:r>
    </w:p>
    <w:p w14:paraId="7A837590" w14:textId="2A795DCF" w:rsidR="002A6154" w:rsidRDefault="002A6154" w:rsidP="002A615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B6D411A" w14:textId="18CDF025" w:rsidR="002A6154" w:rsidRPr="002A6154" w:rsidRDefault="002A6154" w:rsidP="002A615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・玉田　文弘様～</w:t>
      </w:r>
      <w:r w:rsidR="00DB2A59">
        <w:rPr>
          <w:rFonts w:ascii="ＭＳ ゴシック" w:eastAsia="ＭＳ ゴシック" w:hAnsi="ＭＳ ゴシック" w:hint="eastAsia"/>
          <w:sz w:val="24"/>
        </w:rPr>
        <w:t>臀部に発赤あり。体位変換して除圧する事を周知。</w:t>
      </w:r>
    </w:p>
    <w:p w14:paraId="1B268B1F" w14:textId="3B8C404A" w:rsidR="00AB5431" w:rsidRPr="002A6154" w:rsidRDefault="00AB5431" w:rsidP="00C54B83">
      <w:pPr>
        <w:ind w:left="2160" w:hangingChars="900" w:hanging="2160"/>
        <w:rPr>
          <w:rFonts w:ascii="ＭＳ ゴシック" w:eastAsia="ＭＳ ゴシック" w:hAnsi="ＭＳ ゴシック"/>
          <w:sz w:val="24"/>
        </w:rPr>
      </w:pPr>
    </w:p>
    <w:p w14:paraId="7230893D" w14:textId="14853FC2" w:rsidR="00937C13" w:rsidRDefault="00FF489E" w:rsidP="00AB5431">
      <w:pPr>
        <w:rPr>
          <w:rFonts w:ascii="ＭＳ ゴシック" w:eastAsia="ＭＳ ゴシック" w:hAnsi="ＭＳ ゴシック" w:hint="eastAsia"/>
          <w:sz w:val="24"/>
        </w:rPr>
      </w:pPr>
      <w:r>
        <w:rPr>
          <w:rFonts w:ascii="ＭＳ ゴシック" w:eastAsia="ＭＳ ゴシック" w:hAnsi="ＭＳ ゴシック" w:hint="eastAsia"/>
          <w:sz w:val="24"/>
        </w:rPr>
        <w:t>・中里　鐵男様～ロナセンテープ</w:t>
      </w:r>
      <w:bookmarkStart w:id="0" w:name="_GoBack"/>
      <w:bookmarkEnd w:id="0"/>
      <w:r w:rsidRPr="00FF489E">
        <w:rPr>
          <w:rFonts w:ascii="ＭＳ ゴシック" w:eastAsia="ＭＳ ゴシック" w:hAnsi="ＭＳ ゴシック" w:hint="eastAsia"/>
          <w:sz w:val="24"/>
        </w:rPr>
        <w:t>傾眠傾向の為一中止。</w:t>
      </w:r>
    </w:p>
    <w:p w14:paraId="324847E3" w14:textId="5C3077A1" w:rsidR="000422BC" w:rsidRDefault="00C17FF0" w:rsidP="009B74E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DB2A59">
        <w:rPr>
          <w:rFonts w:ascii="ＭＳ ゴシック" w:eastAsia="ＭＳ ゴシック" w:hAnsi="ＭＳ ゴシック" w:hint="eastAsia"/>
          <w:sz w:val="24"/>
        </w:rPr>
        <w:t>二羽　慎様～奥様付き添いで西病院へ他科受診。</w:t>
      </w:r>
    </w:p>
    <w:p w14:paraId="4D5F4204" w14:textId="172BF085" w:rsidR="000422BC" w:rsidRDefault="000422BC" w:rsidP="00AB5431">
      <w:pPr>
        <w:rPr>
          <w:rFonts w:ascii="ＭＳ ゴシック" w:eastAsia="ＭＳ ゴシック" w:hAnsi="ＭＳ ゴシック"/>
          <w:sz w:val="24"/>
        </w:rPr>
      </w:pPr>
    </w:p>
    <w:p w14:paraId="0BB6E846" w14:textId="7317B8C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t>＜退院支援情報＞</w:t>
      </w:r>
    </w:p>
    <w:p w14:paraId="393B3B76" w14:textId="7C832427" w:rsidR="00571C9D" w:rsidRDefault="00571C9D" w:rsidP="00571C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B2A59">
        <w:rPr>
          <w:rFonts w:ascii="ＭＳ ゴシック" w:eastAsia="ＭＳ ゴシック" w:hAnsi="ＭＳ ゴシック" w:hint="eastAsia"/>
          <w:sz w:val="24"/>
        </w:rPr>
        <w:t>立場　哲子様～介護認定調査あり。</w:t>
      </w:r>
    </w:p>
    <w:p w14:paraId="4E0EF237" w14:textId="2E6F002C" w:rsidR="00E46653" w:rsidRDefault="00E46653" w:rsidP="00571C9D">
      <w:pPr>
        <w:ind w:left="1920" w:hangingChars="800" w:hanging="1920"/>
        <w:rPr>
          <w:rFonts w:ascii="ＭＳ ゴシック" w:eastAsia="ＭＳ ゴシック" w:hAnsi="ＭＳ ゴシック"/>
          <w:sz w:val="24"/>
        </w:rPr>
      </w:pPr>
    </w:p>
    <w:p w14:paraId="736669CE" w14:textId="60379BB3" w:rsidR="00E46653" w:rsidRDefault="00E46653" w:rsidP="00E4665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トキ様～おいらせ町の介護福祉課つつみ様より認定調査を6/22の14時にお願いしますとのこと。面会予約済み。</w:t>
      </w:r>
    </w:p>
    <w:p w14:paraId="1F984167" w14:textId="2F11BE19" w:rsidR="00571C9D" w:rsidRDefault="00571C9D" w:rsidP="00AB5431">
      <w:pPr>
        <w:rPr>
          <w:rFonts w:ascii="ＭＳ ゴシック" w:eastAsia="ＭＳ ゴシック" w:hAnsi="ＭＳ ゴシック"/>
          <w:sz w:val="24"/>
        </w:rPr>
      </w:pPr>
    </w:p>
    <w:p w14:paraId="0EB9F119" w14:textId="77777777" w:rsidR="00441871" w:rsidRPr="00441871" w:rsidRDefault="00441871" w:rsidP="00441871">
      <w:pPr>
        <w:ind w:leftChars="800" w:left="1680"/>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ED4FF66" w14:textId="77777777" w:rsidR="001772FC" w:rsidRDefault="001772FC" w:rsidP="00EF561B">
      <w:pPr>
        <w:rPr>
          <w:rFonts w:ascii="ＭＳ ゴシック" w:eastAsia="ＭＳ ゴシック" w:hAnsi="ＭＳ ゴシック"/>
          <w:sz w:val="24"/>
        </w:rPr>
      </w:pPr>
    </w:p>
    <w:p w14:paraId="76B0E36D" w14:textId="3C642B58"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2A6154">
        <w:rPr>
          <w:rFonts w:ascii="ＭＳ ゴシック" w:eastAsia="ＭＳ ゴシック" w:hAnsi="ＭＳ ゴシック" w:hint="eastAsia"/>
          <w:sz w:val="24"/>
        </w:rPr>
        <w:t>食事全量～1/3</w:t>
      </w:r>
      <w:r w:rsidR="00DB2A59">
        <w:rPr>
          <w:rFonts w:ascii="ＭＳ ゴシック" w:eastAsia="ＭＳ ゴシック" w:hAnsi="ＭＳ ゴシック" w:hint="eastAsia"/>
          <w:sz w:val="24"/>
        </w:rPr>
        <w:t>摂取。痰鳴なく経過。スタッフコール頻回。</w:t>
      </w:r>
    </w:p>
    <w:p w14:paraId="7B11B63E" w14:textId="77777777" w:rsidR="001772FC" w:rsidRPr="001772FC" w:rsidRDefault="001772FC" w:rsidP="001772FC">
      <w:pPr>
        <w:ind w:left="2880" w:hangingChars="1200" w:hanging="2880"/>
        <w:rPr>
          <w:rFonts w:ascii="ＭＳ ゴシック" w:eastAsia="ＭＳ ゴシック" w:hAnsi="ＭＳ ゴシック"/>
          <w:sz w:val="24"/>
        </w:rPr>
      </w:pPr>
    </w:p>
    <w:p w14:paraId="71896D38" w14:textId="2D145A47"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・小笠原　正一様～</w:t>
      </w:r>
      <w:r w:rsidR="002A6154">
        <w:rPr>
          <w:rFonts w:ascii="ＭＳ ゴシック" w:eastAsia="ＭＳ ゴシック" w:hAnsi="ＭＳ ゴシック" w:hint="eastAsia"/>
          <w:sz w:val="24"/>
        </w:rPr>
        <w:t>ラジオ本人管理</w:t>
      </w:r>
      <w:r w:rsidR="00DB2A59">
        <w:rPr>
          <w:rFonts w:ascii="ＭＳ ゴシック" w:eastAsia="ＭＳ ゴシック" w:hAnsi="ＭＳ ゴシック" w:hint="eastAsia"/>
          <w:sz w:val="24"/>
        </w:rPr>
        <w:t>で経過。特に問題なし。</w:t>
      </w:r>
    </w:p>
    <w:p w14:paraId="402FF18F" w14:textId="77777777" w:rsidR="001772FC" w:rsidRPr="001772FC" w:rsidRDefault="001772FC" w:rsidP="001772FC">
      <w:pPr>
        <w:ind w:left="2880" w:hangingChars="1200" w:hanging="2880"/>
        <w:rPr>
          <w:rFonts w:ascii="ＭＳ ゴシック" w:eastAsia="ＭＳ ゴシック" w:hAnsi="ＭＳ ゴシック"/>
          <w:sz w:val="24"/>
        </w:rPr>
      </w:pPr>
    </w:p>
    <w:p w14:paraId="0A52CA4D" w14:textId="080E9359"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DB2A59">
        <w:rPr>
          <w:rFonts w:ascii="ＭＳ ゴシック" w:eastAsia="ＭＳ ゴシック" w:hAnsi="ＭＳ ゴシック" w:hint="eastAsia"/>
          <w:sz w:val="24"/>
        </w:rPr>
        <w:t>食事</w:t>
      </w:r>
      <w:r w:rsidR="002A6154">
        <w:rPr>
          <w:rFonts w:ascii="ＭＳ ゴシック" w:eastAsia="ＭＳ ゴシック" w:hAnsi="ＭＳ ゴシック" w:hint="eastAsia"/>
          <w:sz w:val="24"/>
        </w:rPr>
        <w:t>1/3</w:t>
      </w:r>
      <w:r w:rsidR="00DB2A59">
        <w:rPr>
          <w:rFonts w:ascii="ＭＳ ゴシック" w:eastAsia="ＭＳ ゴシック" w:hAnsi="ＭＳ ゴシック" w:hint="eastAsia"/>
          <w:sz w:val="24"/>
        </w:rPr>
        <w:t>～</w:t>
      </w:r>
      <w:r w:rsidR="002A6154">
        <w:rPr>
          <w:rFonts w:ascii="ＭＳ ゴシック" w:eastAsia="ＭＳ ゴシック" w:hAnsi="ＭＳ ゴシック" w:hint="eastAsia"/>
          <w:sz w:val="24"/>
        </w:rPr>
        <w:t>2/3</w:t>
      </w:r>
      <w:r w:rsidR="00DB2A59">
        <w:rPr>
          <w:rFonts w:ascii="ＭＳ ゴシック" w:eastAsia="ＭＳ ゴシック" w:hAnsi="ＭＳ ゴシック" w:hint="eastAsia"/>
          <w:sz w:val="24"/>
        </w:rPr>
        <w:t>摂取している。</w:t>
      </w:r>
      <w:r w:rsidR="002A6154">
        <w:rPr>
          <w:rFonts w:ascii="ＭＳ ゴシック" w:eastAsia="ＭＳ ゴシック" w:hAnsi="ＭＳ ゴシック" w:hint="eastAsia"/>
          <w:sz w:val="24"/>
        </w:rPr>
        <w:t>吸引し血混じりの</w:t>
      </w:r>
      <w:r w:rsidR="00DB2A59">
        <w:rPr>
          <w:rFonts w:ascii="ＭＳ ゴシック" w:eastAsia="ＭＳ ゴシック" w:hAnsi="ＭＳ ゴシック" w:hint="eastAsia"/>
          <w:sz w:val="24"/>
        </w:rPr>
        <w:t>痰除去。</w:t>
      </w:r>
    </w:p>
    <w:p w14:paraId="2527AD2A" w14:textId="77777777" w:rsidR="001772FC" w:rsidRPr="001772FC" w:rsidRDefault="001772FC" w:rsidP="001772FC">
      <w:pPr>
        <w:ind w:left="2880" w:hangingChars="1200" w:hanging="2880"/>
        <w:rPr>
          <w:rFonts w:ascii="ＭＳ ゴシック" w:eastAsia="ＭＳ ゴシック" w:hAnsi="ＭＳ ゴシック"/>
          <w:sz w:val="24"/>
        </w:rPr>
      </w:pPr>
    </w:p>
    <w:p w14:paraId="1721BEEC" w14:textId="260DD595" w:rsidR="002A6154" w:rsidRDefault="001772FC" w:rsidP="002A6154">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・長瀬　さつ様～</w:t>
      </w:r>
      <w:r w:rsidR="00DB2A59">
        <w:rPr>
          <w:rFonts w:ascii="ＭＳ ゴシック" w:eastAsia="ＭＳ ゴシック" w:hAnsi="ＭＳ ゴシック" w:hint="eastAsia"/>
          <w:sz w:val="24"/>
        </w:rPr>
        <w:t>日中活動</w:t>
      </w:r>
      <w:r w:rsidR="002A6154">
        <w:rPr>
          <w:rFonts w:ascii="ＭＳ ゴシック" w:eastAsia="ＭＳ ゴシック" w:hAnsi="ＭＳ ゴシック" w:hint="eastAsia"/>
          <w:sz w:val="24"/>
        </w:rPr>
        <w:t>意欲な</w:t>
      </w:r>
      <w:r w:rsidR="00DB2A59">
        <w:rPr>
          <w:rFonts w:ascii="ＭＳ ゴシック" w:eastAsia="ＭＳ ゴシック" w:hAnsi="ＭＳ ゴシック" w:hint="eastAsia"/>
          <w:sz w:val="24"/>
        </w:rPr>
        <w:t>く経過。問題行動なし。</w:t>
      </w:r>
    </w:p>
    <w:p w14:paraId="71AA5C97" w14:textId="2FAF0BA3" w:rsidR="002A6154" w:rsidRDefault="002A6154" w:rsidP="002A6154">
      <w:pPr>
        <w:ind w:left="2880" w:hangingChars="1200" w:hanging="2880"/>
        <w:rPr>
          <w:rFonts w:ascii="ＭＳ ゴシック" w:eastAsia="ＭＳ ゴシック" w:hAnsi="ＭＳ ゴシック"/>
          <w:sz w:val="24"/>
        </w:rPr>
      </w:pPr>
    </w:p>
    <w:p w14:paraId="343A72CE" w14:textId="77777777" w:rsidR="00DB2A59" w:rsidRDefault="002A6154" w:rsidP="002A6154">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・松原　義壽様～</w:t>
      </w:r>
      <w:r w:rsidR="00DB2A59">
        <w:rPr>
          <w:rFonts w:ascii="ＭＳ ゴシック" w:eastAsia="ＭＳ ゴシック" w:hAnsi="ＭＳ ゴシック" w:hint="eastAsia"/>
          <w:sz w:val="24"/>
        </w:rPr>
        <w:t>身体不調の訴えあり</w:t>
      </w:r>
      <w:r>
        <w:rPr>
          <w:rFonts w:ascii="ＭＳ ゴシック" w:eastAsia="ＭＳ ゴシック" w:hAnsi="ＭＳ ゴシック" w:hint="eastAsia"/>
          <w:sz w:val="24"/>
        </w:rPr>
        <w:t>。昼</w:t>
      </w:r>
      <w:r w:rsidR="00DB2A59">
        <w:rPr>
          <w:rFonts w:ascii="ＭＳ ゴシック" w:eastAsia="ＭＳ ゴシック" w:hAnsi="ＭＳ ゴシック" w:hint="eastAsia"/>
          <w:sz w:val="24"/>
        </w:rPr>
        <w:t>食は</w:t>
      </w:r>
      <w:r>
        <w:rPr>
          <w:rFonts w:ascii="ＭＳ ゴシック" w:eastAsia="ＭＳ ゴシック" w:hAnsi="ＭＳ ゴシック" w:hint="eastAsia"/>
          <w:sz w:val="24"/>
        </w:rPr>
        <w:t>ゼリーとお茶のみ</w:t>
      </w:r>
      <w:r w:rsidR="00DB2A59">
        <w:rPr>
          <w:rFonts w:ascii="ＭＳ ゴシック" w:eastAsia="ＭＳ ゴシック" w:hAnsi="ＭＳ ゴシック" w:hint="eastAsia"/>
          <w:sz w:val="24"/>
        </w:rPr>
        <w:t>摂取。</w:t>
      </w:r>
    </w:p>
    <w:p w14:paraId="5F9D18AB" w14:textId="0B84CF58" w:rsidR="002A6154" w:rsidRPr="002A6154" w:rsidRDefault="00DB2A59" w:rsidP="00DB2A59">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体温</w:t>
      </w:r>
      <w:r w:rsidR="002A6154">
        <w:rPr>
          <w:rFonts w:ascii="ＭＳ ゴシック" w:eastAsia="ＭＳ ゴシック" w:hAnsi="ＭＳ ゴシック" w:hint="eastAsia"/>
          <w:sz w:val="24"/>
        </w:rPr>
        <w:t>37.7で経過。</w:t>
      </w:r>
    </w:p>
    <w:p w14:paraId="4CCB5728" w14:textId="77777777" w:rsidR="001772FC" w:rsidRPr="001772FC" w:rsidRDefault="001772FC" w:rsidP="001772FC">
      <w:pPr>
        <w:ind w:left="2880" w:hangingChars="1200" w:hanging="2880"/>
        <w:rPr>
          <w:rFonts w:ascii="ＭＳ ゴシック" w:eastAsia="ＭＳ ゴシック" w:hAnsi="ＭＳ ゴシック"/>
          <w:sz w:val="24"/>
        </w:rPr>
      </w:pPr>
    </w:p>
    <w:p w14:paraId="2FDB85F4" w14:textId="1CE892B6"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2A6154">
        <w:rPr>
          <w:rFonts w:ascii="ＭＳ ゴシック" w:eastAsia="ＭＳ ゴシック" w:hAnsi="ＭＳ ゴシック" w:hint="eastAsia"/>
          <w:sz w:val="24"/>
        </w:rPr>
        <w:t>レキ</w:t>
      </w:r>
      <w:r w:rsidR="00DB2A59">
        <w:rPr>
          <w:rFonts w:ascii="ＭＳ ゴシック" w:eastAsia="ＭＳ ゴシック" w:hAnsi="ＭＳ ゴシック" w:hint="eastAsia"/>
          <w:sz w:val="24"/>
        </w:rPr>
        <w:t>サル</w:t>
      </w:r>
      <w:r w:rsidR="002A6154">
        <w:rPr>
          <w:rFonts w:ascii="ＭＳ ゴシック" w:eastAsia="ＭＳ ゴシック" w:hAnsi="ＭＳ ゴシック" w:hint="eastAsia"/>
          <w:sz w:val="24"/>
        </w:rPr>
        <w:t>ティ開始</w:t>
      </w:r>
      <w:r w:rsidR="00DB2A59">
        <w:rPr>
          <w:rFonts w:ascii="ＭＳ ゴシック" w:eastAsia="ＭＳ ゴシック" w:hAnsi="ＭＳ ゴシック" w:hint="eastAsia"/>
          <w:sz w:val="24"/>
        </w:rPr>
        <w:t>。他者依存見られていない。</w:t>
      </w:r>
    </w:p>
    <w:p w14:paraId="13AEB51D" w14:textId="77777777" w:rsidR="001772FC" w:rsidRPr="001772FC" w:rsidRDefault="001772FC" w:rsidP="001772FC">
      <w:pPr>
        <w:ind w:left="2880" w:hangingChars="1200" w:hanging="2880"/>
        <w:rPr>
          <w:rFonts w:ascii="ＭＳ ゴシック" w:eastAsia="ＭＳ ゴシック" w:hAnsi="ＭＳ ゴシック"/>
          <w:sz w:val="24"/>
        </w:rPr>
      </w:pPr>
    </w:p>
    <w:p w14:paraId="3066DA59" w14:textId="49958212"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・大久保　勝也様～</w:t>
      </w:r>
      <w:r w:rsidR="00DB2A59">
        <w:rPr>
          <w:rFonts w:ascii="ＭＳ ゴシック" w:eastAsia="ＭＳ ゴシック" w:hAnsi="ＭＳ ゴシック" w:hint="eastAsia"/>
          <w:sz w:val="24"/>
        </w:rPr>
        <w:t>13：00</w:t>
      </w:r>
      <w:r w:rsidR="002A6154">
        <w:rPr>
          <w:rFonts w:ascii="ＭＳ ゴシック" w:eastAsia="ＭＳ ゴシック" w:hAnsi="ＭＳ ゴシック" w:hint="eastAsia"/>
          <w:sz w:val="24"/>
        </w:rPr>
        <w:t>リハビリパンツに150m</w:t>
      </w:r>
      <w:r w:rsidR="00DB2A59">
        <w:rPr>
          <w:rFonts w:ascii="ＭＳ ゴシック" w:eastAsia="ＭＳ ゴシック" w:hAnsi="ＭＳ ゴシック" w:hint="eastAsia"/>
          <w:sz w:val="24"/>
        </w:rPr>
        <w:t>l黄褐色尿確認。</w:t>
      </w:r>
    </w:p>
    <w:p w14:paraId="74D366BD" w14:textId="77777777" w:rsidR="001772FC" w:rsidRPr="001772FC" w:rsidRDefault="001772FC" w:rsidP="001772FC">
      <w:pPr>
        <w:ind w:left="2880" w:hangingChars="1200" w:hanging="2880"/>
        <w:rPr>
          <w:rFonts w:ascii="ＭＳ ゴシック" w:eastAsia="ＭＳ ゴシック" w:hAnsi="ＭＳ ゴシック"/>
          <w:sz w:val="24"/>
        </w:rPr>
      </w:pPr>
    </w:p>
    <w:p w14:paraId="00E258D5" w14:textId="66122926" w:rsid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2A6154">
        <w:rPr>
          <w:rFonts w:ascii="ＭＳ ゴシック" w:eastAsia="ＭＳ ゴシック" w:hAnsi="ＭＳ ゴシック" w:hint="eastAsia"/>
          <w:sz w:val="24"/>
        </w:rPr>
        <w:t>易怒性なく経過</w:t>
      </w:r>
      <w:r w:rsidR="009D1779">
        <w:rPr>
          <w:rFonts w:ascii="ＭＳ ゴシック" w:eastAsia="ＭＳ ゴシック" w:hAnsi="ＭＳ ゴシック" w:hint="eastAsia"/>
          <w:sz w:val="24"/>
        </w:rPr>
        <w:t>。暴力行為なし。</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135F9E9C" w14:textId="1F14E6C6" w:rsidR="002A6154" w:rsidRPr="001772FC" w:rsidRDefault="001772FC" w:rsidP="002A6154">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2A6154">
        <w:rPr>
          <w:rFonts w:ascii="ＭＳ ゴシック" w:eastAsia="ＭＳ ゴシック" w:hAnsi="ＭＳ ゴシック" w:hint="eastAsia"/>
          <w:sz w:val="24"/>
        </w:rPr>
        <w:t>前回無かった右手背表皮剥離</w:t>
      </w:r>
      <w:r w:rsidR="009D1779">
        <w:rPr>
          <w:rFonts w:ascii="ＭＳ ゴシック" w:eastAsia="ＭＳ ゴシック" w:hAnsi="ＭＳ ゴシック" w:hint="eastAsia"/>
          <w:sz w:val="24"/>
        </w:rPr>
        <w:t>あり。要観察。</w:t>
      </w:r>
    </w:p>
    <w:p w14:paraId="0B83C3E5" w14:textId="77777777" w:rsidR="001772FC" w:rsidRPr="001772FC" w:rsidRDefault="001772FC" w:rsidP="001772FC">
      <w:pPr>
        <w:ind w:left="2880" w:hangingChars="1200" w:hanging="2880"/>
        <w:rPr>
          <w:rFonts w:ascii="ＭＳ ゴシック" w:eastAsia="ＭＳ ゴシック" w:hAnsi="ＭＳ ゴシック"/>
          <w:sz w:val="24"/>
        </w:rPr>
      </w:pPr>
    </w:p>
    <w:p w14:paraId="58FEDE9F" w14:textId="370D696D" w:rsidR="001772FC" w:rsidRPr="001772FC"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・町屋　哲雄様～</w:t>
      </w:r>
      <w:r w:rsidR="002A6154">
        <w:rPr>
          <w:rFonts w:ascii="ＭＳ ゴシック" w:eastAsia="ＭＳ ゴシック" w:hAnsi="ＭＳ ゴシック" w:hint="eastAsia"/>
          <w:sz w:val="24"/>
        </w:rPr>
        <w:t>車椅子錠からの立ち上がり無</w:t>
      </w:r>
      <w:r w:rsidR="009D1779">
        <w:rPr>
          <w:rFonts w:ascii="ＭＳ ゴシック" w:eastAsia="ＭＳ ゴシック" w:hAnsi="ＭＳ ゴシック" w:hint="eastAsia"/>
          <w:sz w:val="24"/>
        </w:rPr>
        <w:t>く経過。</w:t>
      </w:r>
    </w:p>
    <w:p w14:paraId="44AF5DB3" w14:textId="77777777" w:rsidR="001772FC" w:rsidRPr="001772FC" w:rsidRDefault="001772FC" w:rsidP="001772FC">
      <w:pPr>
        <w:ind w:left="2880" w:hangingChars="1200" w:hanging="2880"/>
        <w:rPr>
          <w:rFonts w:ascii="ＭＳ ゴシック" w:eastAsia="ＭＳ ゴシック" w:hAnsi="ＭＳ ゴシック"/>
          <w:sz w:val="24"/>
        </w:rPr>
      </w:pPr>
    </w:p>
    <w:p w14:paraId="1ED75619" w14:textId="0E4B7ADC" w:rsidR="002A6154" w:rsidRPr="001772FC" w:rsidRDefault="001772FC" w:rsidP="002A6154">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・中里 鐵男様～</w:t>
      </w:r>
      <w:r w:rsidR="009D1779">
        <w:rPr>
          <w:rFonts w:ascii="ＭＳ ゴシック" w:eastAsia="ＭＳ ゴシック" w:hAnsi="ＭＳ ゴシック" w:hint="eastAsia"/>
          <w:sz w:val="24"/>
        </w:rPr>
        <w:t>不穏症状や</w:t>
      </w:r>
      <w:r w:rsidR="002A6154">
        <w:rPr>
          <w:rFonts w:ascii="ＭＳ ゴシック" w:eastAsia="ＭＳ ゴシック" w:hAnsi="ＭＳ ゴシック" w:hint="eastAsia"/>
          <w:sz w:val="24"/>
        </w:rPr>
        <w:t>危険行為なく経過。</w:t>
      </w:r>
    </w:p>
    <w:p w14:paraId="387A27A2" w14:textId="414F324A" w:rsidR="00C54D60" w:rsidRPr="001772FC" w:rsidRDefault="00C54D60" w:rsidP="00DB719D">
      <w:pPr>
        <w:ind w:left="2880" w:hangingChars="1200" w:hanging="2880"/>
        <w:rPr>
          <w:rFonts w:ascii="ＭＳ ゴシック" w:eastAsia="ＭＳ ゴシック" w:hAnsi="ＭＳ ゴシック"/>
          <w:sz w:val="24"/>
        </w:rPr>
      </w:pPr>
    </w:p>
    <w:p w14:paraId="47DFDD6E" w14:textId="6D549A06" w:rsidR="00C54D60" w:rsidRDefault="00C54D60" w:rsidP="00C54D60">
      <w:pPr>
        <w:rPr>
          <w:rFonts w:ascii="ＭＳ ゴシック" w:eastAsia="ＭＳ ゴシック" w:hAnsi="ＭＳ ゴシック"/>
          <w:sz w:val="24"/>
        </w:rPr>
      </w:pPr>
      <w:r>
        <w:rPr>
          <w:rFonts w:ascii="ＭＳ ゴシック" w:eastAsia="ＭＳ ゴシック" w:hAnsi="ＭＳ ゴシック" w:hint="eastAsia"/>
          <w:sz w:val="24"/>
        </w:rPr>
        <w:t>＜小栁Dr.診察＞</w:t>
      </w:r>
    </w:p>
    <w:p w14:paraId="4E11FA19" w14:textId="66F19B38" w:rsidR="00C54D60" w:rsidRDefault="008934A4" w:rsidP="008934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桂子様～</w:t>
      </w:r>
      <w:r w:rsidRPr="008934A4">
        <w:rPr>
          <w:rFonts w:ascii="ＭＳ ゴシック" w:eastAsia="ＭＳ ゴシック" w:hAnsi="ＭＳ ゴシック" w:hint="eastAsia"/>
          <w:sz w:val="24"/>
        </w:rPr>
        <w:t>ここ最近の様子としては病棟内のスタッフに対し頻りに「用事</w:t>
      </w:r>
      <w:r w:rsidRPr="008934A4">
        <w:rPr>
          <w:rFonts w:ascii="ＭＳ ゴシック" w:eastAsia="ＭＳ ゴシック" w:hAnsi="ＭＳ ゴシック" w:hint="eastAsia"/>
          <w:sz w:val="24"/>
        </w:rPr>
        <w:lastRenderedPageBreak/>
        <w:t>がある、外出しなくてはならない」と</w:t>
      </w:r>
      <w:r w:rsidR="00254D84">
        <w:rPr>
          <w:rFonts w:ascii="ＭＳ ゴシック" w:eastAsia="ＭＳ ゴシック" w:hAnsi="ＭＳ ゴシック" w:hint="eastAsia"/>
          <w:sz w:val="24"/>
        </w:rPr>
        <w:t>いった主旨の作話が見られ、外出要求が頻回となっている。現在入院中</w:t>
      </w:r>
      <w:r w:rsidRPr="008934A4">
        <w:rPr>
          <w:rFonts w:ascii="ＭＳ ゴシック" w:eastAsia="ＭＳ ゴシック" w:hAnsi="ＭＳ ゴシック" w:hint="eastAsia"/>
          <w:sz w:val="24"/>
        </w:rPr>
        <w:t>であることを伝えると一時的には納得するがすぐまた同じ話を始めている。レキサルティ処方し焦燥を抑えていく方向とする。</w:t>
      </w:r>
    </w:p>
    <w:p w14:paraId="29DA889E" w14:textId="77777777" w:rsidR="0012683D" w:rsidRDefault="0012683D" w:rsidP="008934A4">
      <w:pPr>
        <w:ind w:left="1920" w:hangingChars="800" w:hanging="1920"/>
        <w:rPr>
          <w:rFonts w:ascii="ＭＳ ゴシック" w:eastAsia="ＭＳ ゴシック" w:hAnsi="ＭＳ ゴシック"/>
          <w:sz w:val="24"/>
        </w:rPr>
      </w:pPr>
    </w:p>
    <w:p w14:paraId="5AFE28A9" w14:textId="3860E970" w:rsidR="0012683D" w:rsidRDefault="0012683D" w:rsidP="008934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Pr="0012683D">
        <w:rPr>
          <w:rFonts w:ascii="ＭＳ ゴシック" w:eastAsia="ＭＳ ゴシック" w:hAnsi="ＭＳ ゴシック" w:hint="eastAsia"/>
          <w:sz w:val="24"/>
        </w:rPr>
        <w:t>昼夜逆転傾向が続いている。意欲の低下、自発性の乏しさを除くと目立った周辺症状もなく、引き続き現状の内服薬を継続し経過を見ていく。</w:t>
      </w:r>
    </w:p>
    <w:p w14:paraId="3BE151F5" w14:textId="1D5AD8C0" w:rsidR="00C54D60" w:rsidRPr="00C54D60" w:rsidRDefault="00C54D60" w:rsidP="00243BC7">
      <w:pPr>
        <w:rPr>
          <w:rFonts w:ascii="ＭＳ ゴシック" w:eastAsia="ＭＳ ゴシック" w:hAnsi="ＭＳ ゴシック"/>
          <w:sz w:val="24"/>
        </w:rPr>
      </w:pPr>
    </w:p>
    <w:sectPr w:rsidR="00C54D60" w:rsidRPr="00C54D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38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3859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5ED22-1AA8-4C98-886A-CFC5727F5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3799</TotalTime>
  <Pages>3</Pages>
  <Words>172</Words>
  <Characters>983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289</cp:revision>
  <cp:lastPrinted>2023-10-20T00:22:00Z</cp:lastPrinted>
  <dcterms:created xsi:type="dcterms:W3CDTF">2026-04-17T08:13:00Z</dcterms:created>
  <dcterms:modified xsi:type="dcterms:W3CDTF">2026-06-08T07:46:00Z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