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C30A9D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750C2A">
        <w:rPr>
          <w:rFonts w:ascii="ＭＳ ゴシック" w:eastAsia="ＭＳ ゴシック" w:hAnsi="ＭＳ ゴシック" w:cs="Times New Roman" w:hint="eastAsia"/>
          <w:szCs w:val="21"/>
        </w:rPr>
        <w:t>11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50C2A">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750C2A">
        <w:rPr>
          <w:rFonts w:ascii="ＭＳ ゴシック" w:eastAsia="ＭＳ ゴシック" w:hAnsi="ＭＳ ゴシック" w:cs="Times New Roman" w:hint="eastAsia"/>
          <w:szCs w:val="21"/>
        </w:rPr>
        <w:t>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7701C1A" w:rsidR="008E17D5" w:rsidRPr="003C48EE" w:rsidRDefault="00750C2A"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6D144B9" w:rsidR="00F05DDE" w:rsidRPr="003C48EE" w:rsidRDefault="00750C2A"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B656072" w:rsidR="000E6B18" w:rsidRPr="000E6B18" w:rsidRDefault="00750C2A"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038F7BB" w:rsidR="00F05DDE" w:rsidRPr="003C48EE" w:rsidRDefault="00E544A0"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7F5F935" w:rsidR="00307F89" w:rsidRPr="003C48EE" w:rsidRDefault="00E544A0"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A39E587" w:rsidR="00DD0E20" w:rsidRPr="003C48EE" w:rsidRDefault="00E544A0"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8447E6B" w:rsidR="00465E25" w:rsidRPr="003C48EE" w:rsidRDefault="00750C2A"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7AB4780" w:rsidR="008E17D5" w:rsidRPr="003C48EE" w:rsidRDefault="00750C2A" w:rsidP="007040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25A85EE" w:rsidR="00A80BB4" w:rsidRPr="003C48EE" w:rsidRDefault="00E544A0"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C201462" w:rsidR="001B4A0F" w:rsidRPr="003C48EE" w:rsidRDefault="00750C2A"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F41D264" w:rsidR="008E17D5" w:rsidRPr="00474BD7" w:rsidRDefault="00750C2A"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C641CB1" w:rsidR="00F05DDE" w:rsidRPr="003C48EE" w:rsidRDefault="00750C2A"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D29F0C1" w:rsidR="00F030C7" w:rsidRPr="003C48EE" w:rsidRDefault="00E544A0"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72E8F6B" w:rsidR="008E17D5" w:rsidRPr="003C48EE" w:rsidRDefault="00E544A0"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44355EB" w:rsidR="00226808" w:rsidRPr="003C48EE" w:rsidRDefault="00750C2A"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AFDC043" w:rsidR="00414142" w:rsidRPr="00B2483C" w:rsidRDefault="00E544A0"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E84DA4F" w:rsidR="00A61154" w:rsidRPr="003C48EE" w:rsidRDefault="00750C2A"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97E28D5" w:rsidR="00C906D3" w:rsidRPr="003C48EE" w:rsidRDefault="00E544A0"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8EAE378" w:rsidR="00E65206" w:rsidRPr="003C48EE" w:rsidRDefault="00750C2A"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752051D" w:rsidR="00CC774D" w:rsidRPr="003C48EE" w:rsidRDefault="00750C2A"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EE0C10A" w:rsidR="00386F45" w:rsidRPr="003C48EE" w:rsidRDefault="00E544A0"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3EA24E" w:rsidR="000F4E9E" w:rsidRPr="003C48EE" w:rsidRDefault="00E544A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6AECF67" w:rsidR="005F4EE6" w:rsidRPr="003C48EE" w:rsidRDefault="00E544A0"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0CCE9D9" w:rsidR="008E17D5" w:rsidRPr="003C48EE" w:rsidRDefault="00750C2A" w:rsidP="00E544A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71344DE8" w14:textId="66F71B5D" w:rsidR="00AD24BF" w:rsidRDefault="00AD24BF" w:rsidP="00750C2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1DEC">
        <w:rPr>
          <w:rFonts w:ascii="ＭＳ ゴシック" w:eastAsia="ＭＳ ゴシック" w:hAnsi="ＭＳ ゴシック" w:cs="Times New Roman" w:hint="eastAsia"/>
          <w:szCs w:val="21"/>
        </w:rPr>
        <w:t>配膳時、食札は回収し厨房へ戻してください。紛失が続いています。</w:t>
      </w:r>
    </w:p>
    <w:p w14:paraId="78D364A0" w14:textId="09B7CF0F" w:rsidR="00144D4B" w:rsidRDefault="00144D4B" w:rsidP="007C16DA">
      <w:pPr>
        <w:ind w:left="1680" w:hangingChars="800" w:hanging="1680"/>
        <w:rPr>
          <w:rFonts w:ascii="ＭＳ ゴシック" w:eastAsia="ＭＳ ゴシック" w:hAnsi="ＭＳ ゴシック" w:cs="Times New Roman"/>
          <w:szCs w:val="21"/>
        </w:rPr>
      </w:pPr>
    </w:p>
    <w:p w14:paraId="6B8F3B6D" w14:textId="347B3A1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766FDE70" w14:textId="235200DB"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厚子様～本日より補液3本</w:t>
      </w:r>
      <w:r w:rsidR="003E1DEC">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2本へ減量指示あり。</w:t>
      </w:r>
    </w:p>
    <w:p w14:paraId="510AFCFA" w14:textId="2D97EF18" w:rsidR="00750C2A" w:rsidRDefault="00750C2A" w:rsidP="007C16DA">
      <w:pPr>
        <w:ind w:left="1680" w:hangingChars="800" w:hanging="1680"/>
        <w:rPr>
          <w:rFonts w:ascii="ＭＳ ゴシック" w:eastAsia="ＭＳ ゴシック" w:hAnsi="ＭＳ ゴシック" w:cs="Times New Roman"/>
          <w:szCs w:val="21"/>
        </w:rPr>
      </w:pPr>
    </w:p>
    <w:p w14:paraId="38BC3141" w14:textId="1DD4BE0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さつ様～5/8より拒食あり。主治医不在にて、柞木田Dr.より補液指示あり。ソリタT3　500mlと</w:t>
      </w:r>
      <w:r w:rsidR="00B06EC9">
        <w:rPr>
          <w:rFonts w:ascii="ＭＳ ゴシック" w:eastAsia="ＭＳ ゴシック" w:hAnsi="ＭＳ ゴシック" w:cs="Times New Roman" w:hint="eastAsia"/>
          <w:szCs w:val="21"/>
        </w:rPr>
        <w:t>ヴィーンD500ml+ダイビタミックス1A処方となる。</w:t>
      </w:r>
      <w:r w:rsidR="003E1DEC">
        <w:rPr>
          <w:rFonts w:ascii="ＭＳ ゴシック" w:eastAsia="ＭＳ ゴシック" w:hAnsi="ＭＳ ゴシック" w:cs="Times New Roman" w:hint="eastAsia"/>
          <w:szCs w:val="21"/>
        </w:rPr>
        <w:t>明日以降は主治医へ確認。</w:t>
      </w:r>
    </w:p>
    <w:p w14:paraId="1FE4D84B" w14:textId="294A87BE" w:rsidR="00B06EC9" w:rsidRDefault="00B06EC9" w:rsidP="007C16DA">
      <w:pPr>
        <w:ind w:left="1680" w:hangingChars="800" w:hanging="1680"/>
        <w:rPr>
          <w:rFonts w:ascii="ＭＳ ゴシック" w:eastAsia="ＭＳ ゴシック" w:hAnsi="ＭＳ ゴシック" w:cs="Times New Roman"/>
          <w:szCs w:val="21"/>
        </w:rPr>
      </w:pPr>
    </w:p>
    <w:p w14:paraId="2B465D57" w14:textId="17195765" w:rsidR="00B06EC9" w:rsidRDefault="00B06EC9"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・及川　信一様～持参薬本日分で無くなる為、当院処方へ切り替えとなる。</w:t>
      </w:r>
    </w:p>
    <w:p w14:paraId="423A72D1" w14:textId="57538D72" w:rsidR="00B06EC9" w:rsidRDefault="00B06EC9" w:rsidP="007C16DA">
      <w:pPr>
        <w:ind w:left="1680" w:hangingChars="800" w:hanging="1680"/>
        <w:rPr>
          <w:rFonts w:ascii="ＭＳ ゴシック" w:eastAsia="ＭＳ ゴシック" w:hAnsi="ＭＳ ゴシック" w:cs="Times New Roman"/>
          <w:szCs w:val="21"/>
        </w:rPr>
      </w:pPr>
    </w:p>
    <w:p w14:paraId="74862A99" w14:textId="77777777" w:rsidR="003E1DEC" w:rsidRPr="003E1DEC" w:rsidRDefault="00B06EC9" w:rsidP="003E1D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1DEC">
        <w:rPr>
          <w:rFonts w:ascii="ＭＳ ゴシック" w:eastAsia="ＭＳ ゴシック" w:hAnsi="ＭＳ ゴシック" w:cs="Times New Roman" w:hint="eastAsia"/>
          <w:szCs w:val="21"/>
        </w:rPr>
        <w:t>須田　浩子様～</w:t>
      </w:r>
      <w:r w:rsidR="003E1DEC" w:rsidRPr="003E1DEC">
        <w:rPr>
          <w:rFonts w:ascii="ＭＳ ゴシック" w:eastAsia="ＭＳ ゴシック" w:hAnsi="ＭＳ ゴシック" w:cs="Times New Roman" w:hint="eastAsia"/>
          <w:szCs w:val="21"/>
        </w:rPr>
        <w:t>主治医より夫様へ連絡し、病状説明行う。</w:t>
      </w:r>
    </w:p>
    <w:p w14:paraId="6F1DBBF6" w14:textId="5A1D370D" w:rsidR="003E1DEC" w:rsidRDefault="003E1DEC" w:rsidP="003E1DEC">
      <w:pPr>
        <w:ind w:leftChars="800" w:left="1680"/>
        <w:rPr>
          <w:rFonts w:ascii="ＭＳ ゴシック" w:eastAsia="ＭＳ ゴシック" w:hAnsi="ＭＳ ゴシック" w:cs="Times New Roman"/>
          <w:szCs w:val="21"/>
        </w:rPr>
      </w:pPr>
      <w:r w:rsidRPr="003E1DEC">
        <w:rPr>
          <w:rFonts w:ascii="ＭＳ ゴシック" w:eastAsia="ＭＳ ゴシック" w:hAnsi="ＭＳ ゴシック" w:cs="Times New Roman" w:hint="eastAsia"/>
          <w:szCs w:val="21"/>
        </w:rPr>
        <w:t>薬剤調整後の経過、病院の機能として西病院と同等のリハビリは難しい事を説明している。南病棟へ転出許可あり。</w:t>
      </w:r>
    </w:p>
    <w:p w14:paraId="3DCEEA08" w14:textId="45F503F5" w:rsidR="003E1DEC" w:rsidRDefault="003E1DEC" w:rsidP="003E1DEC">
      <w:pPr>
        <w:ind w:left="1680" w:hangingChars="800" w:hanging="1680"/>
        <w:rPr>
          <w:rFonts w:ascii="ＭＳ ゴシック" w:eastAsia="ＭＳ ゴシック" w:hAnsi="ＭＳ ゴシック" w:cs="Times New Roman"/>
          <w:szCs w:val="21"/>
        </w:rPr>
      </w:pPr>
    </w:p>
    <w:p w14:paraId="7F644C7D" w14:textId="6B7D1B93" w:rsidR="003E1DEC" w:rsidRPr="003E1DEC" w:rsidRDefault="003E1DEC" w:rsidP="003E1D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末廣様～</w:t>
      </w:r>
      <w:r w:rsidR="00BB6555">
        <w:rPr>
          <w:rFonts w:ascii="ＭＳ ゴシック" w:eastAsia="ＭＳ ゴシック" w:hAnsi="ＭＳ ゴシック" w:cs="Times New Roman" w:hint="eastAsia"/>
          <w:szCs w:val="21"/>
        </w:rPr>
        <w:t>状態落ちついている為、脳波検査施行後に</w:t>
      </w:r>
      <w:r w:rsidRPr="003E1DEC">
        <w:rPr>
          <w:rFonts w:ascii="ＭＳ ゴシック" w:eastAsia="ＭＳ ゴシック" w:hAnsi="ＭＳ ゴシック" w:cs="Times New Roman" w:hint="eastAsia"/>
          <w:szCs w:val="21"/>
        </w:rPr>
        <w:t>南病棟転出許可あり。</w:t>
      </w:r>
    </w:p>
    <w:p w14:paraId="63A599AE" w14:textId="1DD8F33F" w:rsidR="003E1DEC" w:rsidRDefault="00BB6555" w:rsidP="003E1DE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検査と</w:t>
      </w:r>
      <w:r w:rsidR="003E1DEC" w:rsidRPr="003E1DEC">
        <w:rPr>
          <w:rFonts w:ascii="ＭＳ ゴシック" w:eastAsia="ＭＳ ゴシック" w:hAnsi="ＭＳ ゴシック" w:cs="Times New Roman" w:hint="eastAsia"/>
          <w:szCs w:val="21"/>
        </w:rPr>
        <w:t>調整し、</w:t>
      </w:r>
      <w:r w:rsidR="003E1DEC" w:rsidRPr="003E1DEC">
        <w:rPr>
          <w:rFonts w:ascii="ＭＳ ゴシック" w:eastAsia="ＭＳ ゴシック" w:hAnsi="ＭＳ ゴシック" w:cs="Times New Roman"/>
          <w:szCs w:val="21"/>
        </w:rPr>
        <w:t>5/13ｏｒ5/14実施予定となる。</w:t>
      </w:r>
    </w:p>
    <w:p w14:paraId="19CBD1A3" w14:textId="12F48B59" w:rsidR="00BB6555" w:rsidRDefault="003E1DEC" w:rsidP="003E1DE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・一戸　康昭様～不眠時デエビゴ(5)1T　10回分処方となる。</w:t>
      </w:r>
      <w:bookmarkStart w:id="0" w:name="_GoBack"/>
      <w:bookmarkEnd w:id="0"/>
    </w:p>
    <w:p w14:paraId="5A0CA76A" w14:textId="327F7CB4" w:rsidR="00BB6555" w:rsidRDefault="00BB6555" w:rsidP="003E1DEC">
      <w:pPr>
        <w:rPr>
          <w:rFonts w:ascii="ＭＳ ゴシック" w:eastAsia="ＭＳ ゴシック" w:hAnsi="ＭＳ ゴシック" w:cs="Times New Roman"/>
          <w:szCs w:val="21"/>
        </w:rPr>
      </w:pPr>
    </w:p>
    <w:p w14:paraId="5FDFCE25" w14:textId="28BD32CE" w:rsidR="00BB6555" w:rsidRDefault="00BB6555" w:rsidP="00D34C96">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・松川　うめ子様～長男様付き添いで外泊より帰院。</w:t>
      </w:r>
      <w:r w:rsidR="00D34C96">
        <w:rPr>
          <w:rFonts w:ascii="ＭＳ ゴシック" w:eastAsia="ＭＳ ゴシック" w:hAnsi="ＭＳ ゴシック" w:cs="Times New Roman" w:hint="eastAsia"/>
          <w:szCs w:val="21"/>
        </w:rPr>
        <w:t>外泊中、当院への連絡なく他科受診しており処方薬の持参あり。ちょうじゃの森へ連絡し、入院証明書をFAXにて送る事となる。</w:t>
      </w:r>
    </w:p>
    <w:p w14:paraId="05FD03A8" w14:textId="77777777" w:rsidR="00750C2A" w:rsidRDefault="00750C2A" w:rsidP="007C16DA">
      <w:pPr>
        <w:ind w:left="1680" w:hangingChars="800" w:hanging="1680"/>
        <w:rPr>
          <w:rFonts w:ascii="ＭＳ ゴシック" w:eastAsia="ＭＳ ゴシック" w:hAnsi="ＭＳ ゴシック" w:cs="Times New Roman"/>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2811BA71" w14:textId="653A73DC" w:rsidR="007D6A1F" w:rsidRDefault="007D6A1F" w:rsidP="007D6A1F">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CE1D61" w:rsidRPr="00CE1D61">
        <w:rPr>
          <w:rFonts w:ascii="ＭＳ ゴシック" w:eastAsia="ＭＳ ゴシック" w:hAnsi="ＭＳ ゴシック" w:cs="Times New Roman" w:hint="eastAsia"/>
          <w:szCs w:val="21"/>
        </w:rPr>
        <w:t>午前午後</w:t>
      </w:r>
      <w:r w:rsidR="00CE1D61" w:rsidRPr="00CE1D61">
        <w:rPr>
          <w:rFonts w:ascii="ＭＳ ゴシック" w:eastAsia="ＭＳ ゴシック" w:hAnsi="ＭＳ ゴシック" w:cs="Times New Roman"/>
          <w:szCs w:val="21"/>
        </w:rPr>
        <w:t>1時間ずつの開放指示あり。</w:t>
      </w:r>
      <w:r w:rsidR="00BB6555" w:rsidRPr="00BB6555">
        <w:rPr>
          <w:rFonts w:ascii="ＭＳ ゴシック" w:eastAsia="ＭＳ ゴシック" w:hAnsi="ＭＳ ゴシック" w:cs="Times New Roman" w:hint="eastAsia"/>
          <w:szCs w:val="21"/>
        </w:rPr>
        <w:t>スタッフ付き添いのもと入浴実施。入浴後、他室侵入などあり自制困難なため早めに開放観察終了とする。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58C30EB8"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lastRenderedPageBreak/>
        <w:t>・</w:t>
      </w:r>
      <w:r w:rsidRPr="00A544EA">
        <w:rPr>
          <w:rFonts w:ascii="ＭＳ ゴシック" w:eastAsia="ＭＳ ゴシック" w:hAnsi="ＭＳ ゴシック" w:cs="Times New Roman" w:hint="eastAsia"/>
          <w:szCs w:val="21"/>
        </w:rPr>
        <w:t>藤井　崇史様～終日隔離中</w:t>
      </w:r>
      <w:r w:rsidRPr="002753FD">
        <w:rPr>
          <w:rFonts w:ascii="ＭＳ ゴシック" w:eastAsia="ＭＳ ゴシック" w:hAnsi="ＭＳ ゴシック" w:cs="Times New Roman" w:hint="eastAsia"/>
          <w:szCs w:val="21"/>
        </w:rPr>
        <w:t>。</w:t>
      </w:r>
      <w:r w:rsidR="00BB6555" w:rsidRPr="00BB6555">
        <w:rPr>
          <w:rFonts w:ascii="ＭＳ ゴシック" w:eastAsia="ＭＳ ゴシック" w:hAnsi="ＭＳ ゴシック" w:cs="Times New Roman" w:hint="eastAsia"/>
          <w:szCs w:val="21"/>
        </w:rPr>
        <w:t>妄想言動や不穏、興奮なし。スタッフ付き添いのもと入浴実施。</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3FA194AF"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様～終日隔離中。</w:t>
      </w:r>
      <w:r w:rsidR="00CE1D61" w:rsidRPr="00CE1D61">
        <w:rPr>
          <w:rFonts w:ascii="ＭＳ ゴシック" w:eastAsia="ＭＳ ゴシック" w:hAnsi="ＭＳ ゴシック" w:cs="Times New Roman" w:hint="eastAsia"/>
          <w:szCs w:val="21"/>
        </w:rPr>
        <w:t>午前午後</w:t>
      </w:r>
      <w:r w:rsidR="00CE1D61" w:rsidRPr="00CE1D61">
        <w:rPr>
          <w:rFonts w:ascii="ＭＳ ゴシック" w:eastAsia="ＭＳ ゴシック" w:hAnsi="ＭＳ ゴシック" w:cs="Times New Roman"/>
          <w:szCs w:val="21"/>
        </w:rPr>
        <w:t>1時間ずつの開放指示あり。</w:t>
      </w:r>
      <w:r w:rsidR="00BB6555" w:rsidRPr="00BB6555">
        <w:rPr>
          <w:rFonts w:ascii="ＭＳ ゴシック" w:eastAsia="ＭＳ ゴシック" w:hAnsi="ＭＳ ゴシック" w:cs="Times New Roman" w:hint="eastAsia"/>
          <w:szCs w:val="21"/>
        </w:rPr>
        <w:t>スタッフ付き添いのもと入浴実施。更衣するが、すぐに全裸となってしまい開放観察見送りする。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77777777" w:rsidR="007D6A1F" w:rsidRDefault="007D6A1F" w:rsidP="007D6A1F">
      <w:pPr>
        <w:rPr>
          <w:rFonts w:ascii="ＭＳ ゴシック" w:eastAsia="ＭＳ ゴシック" w:hAnsi="ＭＳ ゴシック" w:cs="Times New Roman"/>
          <w:szCs w:val="21"/>
        </w:rPr>
      </w:pPr>
    </w:p>
    <w:p w14:paraId="35C93B74" w14:textId="10301807" w:rsidR="007D6A1F" w:rsidRDefault="007D6A1F"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BB6555" w:rsidRPr="00BB6555">
        <w:rPr>
          <w:rFonts w:ascii="ＭＳ ゴシック" w:eastAsia="ＭＳ ゴシック" w:hAnsi="ＭＳ ゴシック" w:cs="Times New Roman" w:hint="eastAsia"/>
          <w:szCs w:val="21"/>
        </w:rPr>
        <w:t>気分の高さ見られるが、不穏・興奮なし。身体拘束部位の異常なし。</w:t>
      </w:r>
      <w:r w:rsidRPr="0064799C">
        <w:rPr>
          <w:rFonts w:ascii="ＭＳ ゴシック" w:eastAsia="ＭＳ ゴシック" w:hAnsi="ＭＳ ゴシック" w:cs="Times New Roman" w:hint="eastAsia"/>
          <w:szCs w:val="21"/>
        </w:rPr>
        <w:t>引き続き、症状観察と早期に処遇制限解除出来るよう努めていく。</w:t>
      </w:r>
    </w:p>
    <w:p w14:paraId="6628AABA" w14:textId="4DD6167C" w:rsidR="00E544A0" w:rsidRDefault="00E544A0" w:rsidP="007D6A1F">
      <w:pPr>
        <w:ind w:left="1470" w:hangingChars="700" w:hanging="1470"/>
        <w:rPr>
          <w:rFonts w:ascii="ＭＳ ゴシック" w:eastAsia="ＭＳ ゴシック" w:hAnsi="ＭＳ ゴシック" w:cs="Times New Roman"/>
          <w:szCs w:val="21"/>
        </w:rPr>
      </w:pPr>
    </w:p>
    <w:p w14:paraId="29297AC0" w14:textId="0A1C748E" w:rsidR="00750C2A" w:rsidRDefault="00750C2A"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＜高橋Dr.診察情報＞</w:t>
      </w:r>
    </w:p>
    <w:p w14:paraId="00B02A74" w14:textId="0CABBA46" w:rsidR="00750C2A" w:rsidRDefault="00750C2A"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07BA9" w:rsidRPr="00D07BA9">
        <w:rPr>
          <w:rFonts w:ascii="ＭＳ ゴシック" w:eastAsia="ＭＳ ゴシック" w:hAnsi="ＭＳ ゴシック" w:cs="Times New Roman" w:hint="eastAsia"/>
          <w:szCs w:val="21"/>
        </w:rPr>
        <w:t>大塚</w:t>
      </w:r>
      <w:r w:rsidR="00D07BA9" w:rsidRPr="00D07BA9">
        <w:rPr>
          <w:rFonts w:ascii="ＭＳ ゴシック" w:eastAsia="ＭＳ ゴシック" w:hAnsi="ＭＳ ゴシック" w:cs="Times New Roman"/>
          <w:szCs w:val="21"/>
        </w:rPr>
        <w:t xml:space="preserve"> 勇人</w:t>
      </w:r>
      <w:r w:rsidR="00D07BA9">
        <w:rPr>
          <w:rFonts w:ascii="ＭＳ ゴシック" w:eastAsia="ＭＳ ゴシック" w:hAnsi="ＭＳ ゴシック" w:cs="Times New Roman" w:hint="eastAsia"/>
          <w:szCs w:val="21"/>
        </w:rPr>
        <w:t>様～</w:t>
      </w:r>
      <w:r w:rsidR="00D07BA9" w:rsidRPr="00D07BA9">
        <w:rPr>
          <w:rFonts w:ascii="ＭＳ ゴシック" w:eastAsia="ＭＳ ゴシック" w:hAnsi="ＭＳ ゴシック" w:cs="Times New Roman" w:hint="eastAsia"/>
          <w:szCs w:val="21"/>
        </w:rPr>
        <w:t>臨時薬</w:t>
      </w:r>
      <w:r w:rsidR="00D07BA9" w:rsidRPr="00D07BA9">
        <w:rPr>
          <w:rFonts w:ascii="ＭＳ ゴシック" w:eastAsia="ＭＳ ゴシック" w:hAnsi="ＭＳ ゴシック" w:cs="Times New Roman"/>
          <w:szCs w:val="21"/>
        </w:rPr>
        <w:t>5/12よりロドピン300㎎より150㎎へ減量となる。</w:t>
      </w:r>
    </w:p>
    <w:p w14:paraId="3315B472" w14:textId="62B848E9" w:rsidR="00D07BA9" w:rsidRDefault="00D07BA9" w:rsidP="007D6A1F">
      <w:pPr>
        <w:ind w:left="1470" w:hangingChars="700" w:hanging="1470"/>
        <w:rPr>
          <w:rFonts w:ascii="ＭＳ ゴシック" w:eastAsia="ＭＳ ゴシック" w:hAnsi="ＭＳ ゴシック" w:cs="Times New Roman"/>
          <w:szCs w:val="21"/>
        </w:rPr>
      </w:pPr>
    </w:p>
    <w:p w14:paraId="52D20822" w14:textId="500F38BA" w:rsidR="00D07BA9" w:rsidRDefault="00D07BA9"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07BA9">
        <w:rPr>
          <w:rFonts w:ascii="ＭＳ ゴシック" w:eastAsia="ＭＳ ゴシック" w:hAnsi="ＭＳ ゴシック" w:cs="Times New Roman" w:hint="eastAsia"/>
          <w:szCs w:val="21"/>
        </w:rPr>
        <w:t>及川</w:t>
      </w:r>
      <w:r w:rsidRPr="00D07BA9">
        <w:rPr>
          <w:rFonts w:ascii="ＭＳ ゴシック" w:eastAsia="ＭＳ ゴシック" w:hAnsi="ＭＳ ゴシック" w:cs="Times New Roman"/>
          <w:szCs w:val="21"/>
        </w:rPr>
        <w:t xml:space="preserve"> 信一</w:t>
      </w:r>
      <w:r>
        <w:rPr>
          <w:rFonts w:ascii="ＭＳ ゴシック" w:eastAsia="ＭＳ ゴシック" w:hAnsi="ＭＳ ゴシック" w:cs="Times New Roman" w:hint="eastAsia"/>
          <w:szCs w:val="21"/>
        </w:rPr>
        <w:t>様～指示変更なし。南病棟転出許可あり。</w:t>
      </w:r>
    </w:p>
    <w:p w14:paraId="730024D0" w14:textId="67913952" w:rsidR="00D07BA9" w:rsidRDefault="00D07BA9" w:rsidP="007D6A1F">
      <w:pPr>
        <w:ind w:left="1470" w:hangingChars="700" w:hanging="1470"/>
        <w:rPr>
          <w:rFonts w:ascii="ＭＳ ゴシック" w:eastAsia="ＭＳ ゴシック" w:hAnsi="ＭＳ ゴシック" w:cs="Times New Roman"/>
          <w:szCs w:val="21"/>
        </w:rPr>
      </w:pPr>
    </w:p>
    <w:p w14:paraId="4950DF12" w14:textId="64DEBB15" w:rsidR="00D07BA9" w:rsidRDefault="00D07BA9"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07BA9">
        <w:rPr>
          <w:rFonts w:ascii="ＭＳ ゴシック" w:eastAsia="ＭＳ ゴシック" w:hAnsi="ＭＳ ゴシック" w:cs="Times New Roman" w:hint="eastAsia"/>
          <w:szCs w:val="21"/>
        </w:rPr>
        <w:t>谷地</w:t>
      </w:r>
      <w:r w:rsidRPr="00D07BA9">
        <w:rPr>
          <w:rFonts w:ascii="ＭＳ ゴシック" w:eastAsia="ＭＳ ゴシック" w:hAnsi="ＭＳ ゴシック" w:cs="Times New Roman"/>
          <w:szCs w:val="21"/>
        </w:rPr>
        <w:t xml:space="preserve"> キヨミ</w:t>
      </w:r>
      <w:r>
        <w:rPr>
          <w:rFonts w:ascii="ＭＳ ゴシック" w:eastAsia="ＭＳ ゴシック" w:hAnsi="ＭＳ ゴシック" w:cs="Times New Roman" w:hint="eastAsia"/>
          <w:szCs w:val="21"/>
        </w:rPr>
        <w:t>様～</w:t>
      </w:r>
      <w:r w:rsidRPr="00D07BA9">
        <w:rPr>
          <w:rFonts w:ascii="ＭＳ ゴシック" w:eastAsia="ＭＳ ゴシック" w:hAnsi="ＭＳ ゴシック" w:cs="Times New Roman" w:hint="eastAsia"/>
          <w:szCs w:val="21"/>
        </w:rPr>
        <w:t>指示変更なし。南病棟転出許可あり。</w:t>
      </w:r>
    </w:p>
    <w:p w14:paraId="4FBC0146" w14:textId="7A89C2CD" w:rsidR="00D07BA9" w:rsidRDefault="00D07BA9" w:rsidP="007D6A1F">
      <w:pPr>
        <w:ind w:left="1470" w:hangingChars="700" w:hanging="1470"/>
        <w:rPr>
          <w:rFonts w:ascii="ＭＳ ゴシック" w:eastAsia="ＭＳ ゴシック" w:hAnsi="ＭＳ ゴシック" w:cs="Times New Roman"/>
          <w:szCs w:val="21"/>
        </w:rPr>
      </w:pPr>
    </w:p>
    <w:p w14:paraId="1C97A674" w14:textId="51FC6E7D" w:rsidR="00750C2A" w:rsidRDefault="00D07BA9" w:rsidP="00D07BA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07BA9">
        <w:rPr>
          <w:rFonts w:ascii="ＭＳ ゴシック" w:eastAsia="ＭＳ ゴシック" w:hAnsi="ＭＳ ゴシック" w:cs="Times New Roman" w:hint="eastAsia"/>
          <w:szCs w:val="21"/>
        </w:rPr>
        <w:t>藪</w:t>
      </w:r>
      <w:r w:rsidRPr="00D07BA9">
        <w:rPr>
          <w:rFonts w:ascii="ＭＳ ゴシック" w:eastAsia="ＭＳ ゴシック" w:hAnsi="ＭＳ ゴシック" w:cs="Times New Roman"/>
          <w:szCs w:val="21"/>
        </w:rPr>
        <w:t xml:space="preserve"> 真弓</w:t>
      </w:r>
      <w:r>
        <w:rPr>
          <w:rFonts w:ascii="ＭＳ ゴシック" w:eastAsia="ＭＳ ゴシック" w:hAnsi="ＭＳ ゴシック" w:cs="Times New Roman" w:hint="eastAsia"/>
          <w:szCs w:val="21"/>
        </w:rPr>
        <w:t>様～</w:t>
      </w:r>
      <w:r w:rsidRPr="00D07BA9">
        <w:rPr>
          <w:rFonts w:ascii="ＭＳ ゴシック" w:eastAsia="ＭＳ ゴシック" w:hAnsi="ＭＳ ゴシック" w:cs="Times New Roman" w:hint="eastAsia"/>
          <w:szCs w:val="21"/>
        </w:rPr>
        <w:t>毎晩</w:t>
      </w:r>
      <w:r>
        <w:rPr>
          <w:rFonts w:ascii="ＭＳ ゴシック" w:eastAsia="ＭＳ ゴシック" w:hAnsi="ＭＳ ゴシック" w:cs="Times New Roman" w:hint="eastAsia"/>
          <w:szCs w:val="21"/>
        </w:rPr>
        <w:t>不眠時</w:t>
      </w:r>
      <w:r w:rsidRPr="00D07BA9">
        <w:rPr>
          <w:rFonts w:ascii="ＭＳ ゴシック" w:eastAsia="ＭＳ ゴシック" w:hAnsi="ＭＳ ゴシック" w:cs="Times New Roman" w:hint="eastAsia"/>
          <w:szCs w:val="21"/>
        </w:rPr>
        <w:t>フルニトラゼパム使用している。不眠、便秘続いているため、</w:t>
      </w:r>
      <w:r>
        <w:rPr>
          <w:rFonts w:ascii="ＭＳ ゴシック" w:eastAsia="ＭＳ ゴシック" w:hAnsi="ＭＳ ゴシック" w:cs="Times New Roman" w:hint="eastAsia"/>
          <w:szCs w:val="21"/>
        </w:rPr>
        <w:t>臨時薬</w:t>
      </w:r>
      <w:r w:rsidRPr="00D07BA9">
        <w:rPr>
          <w:rFonts w:ascii="ＭＳ ゴシック" w:eastAsia="ＭＳ ゴシック" w:hAnsi="ＭＳ ゴシック" w:cs="Times New Roman" w:hint="eastAsia"/>
          <w:szCs w:val="21"/>
        </w:rPr>
        <w:t>ルネスタ</w:t>
      </w:r>
      <w:r w:rsidRPr="00D07BA9">
        <w:rPr>
          <w:rFonts w:ascii="ＭＳ ゴシック" w:eastAsia="ＭＳ ゴシック" w:hAnsi="ＭＳ ゴシック" w:cs="Times New Roman"/>
          <w:szCs w:val="21"/>
        </w:rPr>
        <w:t>2㎎開始、酸化マグネシウム990㎎開始</w:t>
      </w:r>
      <w:r>
        <w:rPr>
          <w:rFonts w:ascii="ＭＳ ゴシック" w:eastAsia="ＭＳ ゴシック" w:hAnsi="ＭＳ ゴシック" w:cs="Times New Roman" w:hint="eastAsia"/>
          <w:szCs w:val="21"/>
        </w:rPr>
        <w:t>。</w:t>
      </w:r>
      <w:r w:rsidRPr="00D07BA9">
        <w:rPr>
          <w:rFonts w:ascii="ＭＳ ゴシック" w:eastAsia="ＭＳ ゴシック" w:hAnsi="ＭＳ ゴシック" w:cs="Times New Roman" w:hint="eastAsia"/>
          <w:szCs w:val="21"/>
        </w:rPr>
        <w:t>後見人制度について</w:t>
      </w:r>
      <w:r>
        <w:rPr>
          <w:rFonts w:ascii="ＭＳ ゴシック" w:eastAsia="ＭＳ ゴシック" w:hAnsi="ＭＳ ゴシック" w:cs="Times New Roman" w:hint="eastAsia"/>
          <w:szCs w:val="21"/>
        </w:rPr>
        <w:t>PSWとも相談する事説明あり。不正出血訴えあり、産婦人科受診の希望聞かれている。</w:t>
      </w:r>
    </w:p>
    <w:p w14:paraId="09B14538" w14:textId="77777777" w:rsidR="00D07BA9" w:rsidRPr="00D07BA9" w:rsidRDefault="00D07BA9" w:rsidP="00D07BA9">
      <w:pPr>
        <w:ind w:left="1470" w:hangingChars="700" w:hanging="1470"/>
        <w:rPr>
          <w:rFonts w:ascii="ＭＳ ゴシック" w:eastAsia="ＭＳ ゴシック" w:hAnsi="ＭＳ ゴシック" w:cs="Times New Roman"/>
          <w:szCs w:val="21"/>
        </w:rPr>
      </w:pPr>
    </w:p>
    <w:p w14:paraId="31DA7306" w14:textId="4E3043C1" w:rsidR="00750C2A" w:rsidRDefault="00750C2A"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＜村上Dr.診察情報＞</w:t>
      </w:r>
    </w:p>
    <w:p w14:paraId="2CA41935" w14:textId="03A62B39" w:rsidR="00750C2A" w:rsidRDefault="00750C2A"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1DEC">
        <w:rPr>
          <w:rFonts w:ascii="ＭＳ ゴシック" w:eastAsia="ＭＳ ゴシック" w:hAnsi="ＭＳ ゴシック" w:cs="Times New Roman" w:hint="eastAsia"/>
          <w:szCs w:val="21"/>
        </w:rPr>
        <w:t>特記事項、指示・処方の変更なし。</w:t>
      </w:r>
    </w:p>
    <w:sectPr w:rsidR="00750C2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366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9A3CA-112A-4C1D-AE61-9B115B002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2</Pages>
  <Words>202</Words>
  <Characters>1152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180</cp:revision>
  <cp:lastPrinted>2026-02-09T01:33:00Z</cp:lastPrinted>
  <dcterms:created xsi:type="dcterms:W3CDTF">2026-04-13T23:37:00Z</dcterms:created>
  <dcterms:modified xsi:type="dcterms:W3CDTF">2026-05-11T08:25:00Z</dcterms:modified>
</cp:coreProperties>
</file>