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282A5C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A926CE">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926CE">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926C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AFC10E6" w:rsidR="008E17D5" w:rsidRPr="003C48EE" w:rsidRDefault="00A926C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2BE473" w:rsidR="00F05DDE" w:rsidRPr="003C48EE" w:rsidRDefault="00A926CE"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5BF0653" w:rsidR="000E6B18" w:rsidRPr="000E6B18" w:rsidRDefault="00A926CE"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D56D0E9" w:rsidR="00F05DDE" w:rsidRPr="003C48EE" w:rsidRDefault="00A926CE"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3BCD83C" w:rsidR="00307F89" w:rsidRPr="003C48EE" w:rsidRDefault="00A926CE"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F20E5A9" w:rsidR="00DD0E20" w:rsidRPr="003C48EE" w:rsidRDefault="00A926CE"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E585A7C" w:rsidR="00465E25" w:rsidRPr="003C48EE" w:rsidRDefault="00A926C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B6CB8CB" w:rsidR="008E17D5" w:rsidRPr="003C48EE" w:rsidRDefault="00A926CE"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C6F7E80" w:rsidR="00A80BB4" w:rsidRPr="003C48EE" w:rsidRDefault="00A926CE"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8AB02CE" w:rsidR="001B4A0F" w:rsidRPr="003C48EE" w:rsidRDefault="00A926CE"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FF070C8" w:rsidR="008E17D5" w:rsidRPr="003C48EE" w:rsidRDefault="00A926CE"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79E0719" w:rsidR="00F05DDE" w:rsidRPr="003C48EE" w:rsidRDefault="00A926CE"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3B0C939" w:rsidR="00F030C7" w:rsidRPr="003C48EE" w:rsidRDefault="00A926CE"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AB31FDA" w:rsidR="008E17D5" w:rsidRPr="003C48EE" w:rsidRDefault="00A926CE"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D5FFCC0" w:rsidR="00226808" w:rsidRPr="003C48EE" w:rsidRDefault="00A926CE"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31A9274" w:rsidR="00414142" w:rsidRPr="003C48EE" w:rsidRDefault="00A926CE"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BDDDE0D" w:rsidR="00A61154" w:rsidRPr="003C48EE" w:rsidRDefault="00A926CE"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1EB23D2" w:rsidR="00C906D3" w:rsidRPr="003C48EE" w:rsidRDefault="00A926CE" w:rsidP="00A926C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F57AC4E" w:rsidR="00E65206" w:rsidRPr="003C48EE" w:rsidRDefault="00A926CE"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E9C912A" w:rsidR="00CC774D" w:rsidRPr="003C48EE" w:rsidRDefault="00A926CE" w:rsidP="00A926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84F532" w:rsidR="00386F45" w:rsidRPr="003C48EE" w:rsidRDefault="00A926CE"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1E94DB7" w:rsidR="000F4E9E" w:rsidRPr="003C48EE" w:rsidRDefault="00A926C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AEFBC2" w:rsidR="005F4EE6" w:rsidRPr="003C48EE" w:rsidRDefault="00A926CE"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A8EC9D0" w:rsidR="008E17D5" w:rsidRPr="003C48EE" w:rsidRDefault="00A926CE"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3B128D" w:rsidR="00E524DE" w:rsidRPr="003C48EE" w:rsidRDefault="00A926C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11E94FC0" w14:textId="593B45C1" w:rsidR="008A2FF5" w:rsidRDefault="007F039E"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特記なし。</w:t>
      </w:r>
    </w:p>
    <w:p w14:paraId="069C196E" w14:textId="77777777" w:rsidR="007F039E" w:rsidRDefault="007F039E" w:rsidP="00823E11">
      <w:pPr>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61D66311" w14:textId="72BBDB25" w:rsidR="008A2FF5" w:rsidRDefault="008A2FF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E57682B" w14:textId="2755925D" w:rsidR="00910249" w:rsidRDefault="008A2FF5" w:rsidP="00D02F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26CE">
        <w:rPr>
          <w:rFonts w:ascii="ＭＳ ゴシック" w:eastAsia="ＭＳ ゴシック" w:hAnsi="ＭＳ ゴシック" w:cs="Times New Roman" w:hint="eastAsia"/>
          <w:szCs w:val="21"/>
        </w:rPr>
        <w:t>船越　尚子様～東病棟Cユニット7号室に医療保護入院となる。</w:t>
      </w:r>
    </w:p>
    <w:p w14:paraId="210AD79C" w14:textId="4EC2DFFB" w:rsidR="00A926CE" w:rsidRDefault="00A926CE"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FF2">
        <w:rPr>
          <w:rFonts w:ascii="ＭＳ ゴシック" w:eastAsia="ＭＳ ゴシック" w:hAnsi="ＭＳ ゴシック" w:cs="Times New Roman" w:hint="eastAsia"/>
          <w:szCs w:val="21"/>
        </w:rPr>
        <w:t>中村　惠子様～東病棟Bユニット1号室に任意入院となる。</w:t>
      </w:r>
    </w:p>
    <w:p w14:paraId="25177B60" w14:textId="10E4C787" w:rsidR="00915FF2" w:rsidRDefault="00915FF2" w:rsidP="00823E11">
      <w:pPr>
        <w:rPr>
          <w:rFonts w:ascii="ＭＳ ゴシック" w:eastAsia="ＭＳ ゴシック" w:hAnsi="ＭＳ ゴシック" w:cs="Times New Roman"/>
          <w:szCs w:val="21"/>
        </w:rPr>
      </w:pPr>
    </w:p>
    <w:p w14:paraId="33C73B9E" w14:textId="6AF02A22" w:rsidR="00915FF2" w:rsidRDefault="00915FF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A8D4DAB" w14:textId="30A5808B" w:rsidR="00915FF2" w:rsidRDefault="00915FF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・芦名　里奈様～東病棟Dユニット17号室→西病棟Aユニット45号室</w:t>
      </w:r>
    </w:p>
    <w:p w14:paraId="5841274A" w14:textId="14053C92" w:rsidR="00915FF2" w:rsidRDefault="00915FF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敬悦様～東病棟Bユニット1号室→北病棟307号室</w:t>
      </w:r>
    </w:p>
    <w:p w14:paraId="27F166F6" w14:textId="7307AE80" w:rsidR="00915FF2" w:rsidRDefault="00915FF2" w:rsidP="00823E11">
      <w:pPr>
        <w:rPr>
          <w:rFonts w:ascii="ＭＳ ゴシック" w:eastAsia="ＭＳ ゴシック" w:hAnsi="ＭＳ ゴシック" w:cs="Times New Roman"/>
          <w:szCs w:val="21"/>
        </w:rPr>
      </w:pPr>
    </w:p>
    <w:p w14:paraId="08BE5B1D" w14:textId="298285C0" w:rsidR="00915FF2" w:rsidRDefault="00915FF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0F51E102" w14:textId="676362A7" w:rsidR="00915FF2" w:rsidRDefault="00915FF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久美子様～西病棟Bユニット22号室→東病棟Bユニット1号室</w:t>
      </w:r>
    </w:p>
    <w:p w14:paraId="6ACC97F4" w14:textId="45EE4C13" w:rsidR="0045099D" w:rsidRDefault="0045099D" w:rsidP="00823E11">
      <w:pPr>
        <w:rPr>
          <w:rFonts w:ascii="ＭＳ ゴシック" w:eastAsia="ＭＳ ゴシック" w:hAnsi="ＭＳ ゴシック" w:cs="Times New Roman"/>
          <w:szCs w:val="21"/>
        </w:rPr>
      </w:pPr>
    </w:p>
    <w:p w14:paraId="61E9460C" w14:textId="33AA83EB" w:rsidR="0045099D" w:rsidRDefault="0045099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9E63592" w14:textId="77777777" w:rsidR="0045099D" w:rsidRPr="0045099D" w:rsidRDefault="0045099D" w:rsidP="0045099D">
      <w:pPr>
        <w:rPr>
          <w:rFonts w:ascii="ＭＳ ゴシック" w:eastAsia="ＭＳ ゴシック" w:hAnsi="ＭＳ ゴシック" w:cs="Times New Roman"/>
          <w:szCs w:val="21"/>
        </w:rPr>
      </w:pPr>
      <w:r w:rsidRPr="0045099D">
        <w:rPr>
          <w:rFonts w:ascii="ＭＳ ゴシック" w:eastAsia="ＭＳ ゴシック" w:hAnsi="ＭＳ ゴシック" w:cs="Times New Roman" w:hint="eastAsia"/>
          <w:szCs w:val="21"/>
        </w:rPr>
        <w:t>・関田　健臧様～東病棟</w:t>
      </w:r>
      <w:r w:rsidRPr="0045099D">
        <w:rPr>
          <w:rFonts w:ascii="ＭＳ ゴシック" w:eastAsia="ＭＳ ゴシック" w:hAnsi="ＭＳ ゴシック" w:cs="Times New Roman"/>
          <w:szCs w:val="21"/>
        </w:rPr>
        <w:t>Cユニット4号室→東病棟Bユニット2号室</w:t>
      </w:r>
    </w:p>
    <w:p w14:paraId="2F939A93" w14:textId="5FA1DB35" w:rsidR="0045099D" w:rsidRDefault="0045099D" w:rsidP="0045099D">
      <w:pPr>
        <w:rPr>
          <w:rFonts w:ascii="ＭＳ ゴシック" w:eastAsia="ＭＳ ゴシック" w:hAnsi="ＭＳ ゴシック" w:cs="Times New Roman" w:hint="eastAsia"/>
          <w:szCs w:val="21"/>
        </w:rPr>
      </w:pPr>
      <w:r w:rsidRPr="0045099D">
        <w:rPr>
          <w:rFonts w:ascii="ＭＳ ゴシック" w:eastAsia="ＭＳ ゴシック" w:hAnsi="ＭＳ ゴシック" w:cs="Times New Roman" w:hint="eastAsia"/>
          <w:szCs w:val="21"/>
        </w:rPr>
        <w:t>・福井　裕夫様～東病棟</w:t>
      </w:r>
      <w:r w:rsidRPr="0045099D">
        <w:rPr>
          <w:rFonts w:ascii="ＭＳ ゴシック" w:eastAsia="ＭＳ ゴシック" w:hAnsi="ＭＳ ゴシック" w:cs="Times New Roman"/>
          <w:szCs w:val="21"/>
        </w:rPr>
        <w:t>Bユニット2号室→北病棟307号室</w:t>
      </w:r>
    </w:p>
    <w:p w14:paraId="3DA4137D" w14:textId="77777777" w:rsidR="00915FF2" w:rsidRPr="00343792" w:rsidRDefault="00915FF2" w:rsidP="00823E11">
      <w:pPr>
        <w:rPr>
          <w:rFonts w:ascii="ＭＳ ゴシック" w:eastAsia="ＭＳ ゴシック" w:hAnsi="ＭＳ ゴシック" w:cs="Times New Roman"/>
          <w:szCs w:val="21"/>
        </w:rPr>
      </w:pPr>
    </w:p>
    <w:p w14:paraId="336102B7" w14:textId="09D093A1"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48F3019C" w14:textId="5F6370CB" w:rsidR="00D478D3" w:rsidRDefault="00343792" w:rsidP="00915FF2">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717493">
        <w:rPr>
          <w:rFonts w:ascii="ＭＳ ゴシック" w:eastAsia="ＭＳ ゴシック" w:hAnsi="ＭＳ ゴシック" w:cs="Times New Roman" w:hint="eastAsia"/>
          <w:szCs w:val="21"/>
        </w:rPr>
        <w:t>磯嶋　茜様～</w:t>
      </w:r>
      <w:r w:rsidR="00717493" w:rsidRPr="00717493">
        <w:rPr>
          <w:rFonts w:ascii="ＭＳ ゴシック" w:eastAsia="ＭＳ ゴシック" w:hAnsi="ＭＳ ゴシック"/>
          <w:color w:val="000000"/>
          <w:spacing w:val="15"/>
          <w:szCs w:val="21"/>
        </w:rPr>
        <w:t>4/3 8:30からスタッフ付き添いでかねた耳鼻科受診予定となる。外出申請。入院証明書は依頼済み。</w:t>
      </w:r>
    </w:p>
    <w:p w14:paraId="04EB1535" w14:textId="49995697" w:rsidR="0045099D" w:rsidRPr="0045099D" w:rsidRDefault="0045099D" w:rsidP="00915FF2">
      <w:pPr>
        <w:ind w:left="1920" w:hangingChars="800" w:hanging="1920"/>
        <w:rPr>
          <w:rFonts w:ascii="ＭＳ ゴシック" w:eastAsia="ＭＳ ゴシック" w:hAnsi="ＭＳ ゴシック"/>
          <w:color w:val="000000"/>
          <w:spacing w:val="15"/>
          <w:szCs w:val="21"/>
        </w:rPr>
      </w:pPr>
    </w:p>
    <w:p w14:paraId="1A9BAB82" w14:textId="0C2A85EA" w:rsidR="0045099D" w:rsidRPr="0045099D" w:rsidRDefault="0045099D" w:rsidP="00915FF2">
      <w:pPr>
        <w:ind w:left="1920" w:hangingChars="800" w:hanging="1920"/>
        <w:rPr>
          <w:rFonts w:ascii="ＭＳ ゴシック" w:eastAsia="ＭＳ ゴシック" w:hAnsi="ＭＳ ゴシック" w:cs="Times New Roman" w:hint="eastAsia"/>
          <w:szCs w:val="21"/>
        </w:rPr>
      </w:pPr>
      <w:r w:rsidRPr="0045099D">
        <w:rPr>
          <w:rFonts w:ascii="ＭＳ ゴシック" w:eastAsia="ＭＳ ゴシック" w:hAnsi="ＭＳ ゴシック" w:hint="eastAsia"/>
          <w:color w:val="000000"/>
          <w:spacing w:val="15"/>
          <w:szCs w:val="21"/>
        </w:rPr>
        <w:t>・関川　トセ様～</w:t>
      </w:r>
      <w:r w:rsidRPr="0045099D">
        <w:rPr>
          <w:rFonts w:ascii="ＭＳ ゴシック" w:eastAsia="ＭＳ ゴシック" w:hAnsi="ＭＳ ゴシック"/>
          <w:color w:val="000000"/>
          <w:spacing w:val="15"/>
          <w:szCs w:val="21"/>
        </w:rPr>
        <w:t>八戸市民病院連携室のシモムラ様から架電あり。同院入院時の喀痰培養の結果MRSAが検出されたとの報告あり。その旨を主治医に報告し、感染対策に努めるように指示あり。</w:t>
      </w:r>
    </w:p>
    <w:p w14:paraId="5BB59E4F" w14:textId="77777777" w:rsidR="00E24EAC" w:rsidRDefault="00E24EAC" w:rsidP="00343792">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7CF3BD15"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1時間の開放観察指示あり。開放中他室侵入、私物弄り</w:t>
      </w:r>
      <w:r w:rsidR="00005F3F" w:rsidRPr="00005F3F">
        <w:rPr>
          <w:rFonts w:ascii="ＭＳ ゴシック" w:eastAsia="ＭＳ ゴシック" w:hAnsi="ＭＳ ゴシック" w:cs="Times New Roman" w:hint="eastAsia"/>
          <w:szCs w:val="21"/>
        </w:rPr>
        <w:t>繰り返し自制できず早めの開放終了となる。自室内では脱衣あるが奇異行為なく不潔行為なく静穏に過ごしている。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0702BB44"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34103" w:rsidRPr="00034103">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不穏さなく妄想に左右された言動なく、静穏に過ごしている。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55E6E9B4"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1時間の開放観察指示あり。開放後全裸のままスタッフに</w:t>
      </w:r>
      <w:r w:rsidR="00005F3F" w:rsidRPr="00005F3F">
        <w:rPr>
          <w:rFonts w:ascii="ＭＳ ゴシック" w:eastAsia="ＭＳ ゴシック" w:hAnsi="ＭＳ ゴシック" w:cs="Times New Roman" w:hint="eastAsia"/>
          <w:szCs w:val="21"/>
        </w:rPr>
        <w:t>付き纏い、自制困難のため早めの開放終了となる。自室内では時折奇声あるが危険行為なく過ごしている。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7C35AB6B" w14:textId="31FE23E1" w:rsidR="007808C8" w:rsidRDefault="007808C8" w:rsidP="004B45FF">
      <w:pPr>
        <w:ind w:left="1680" w:hangingChars="800" w:hanging="1680"/>
        <w:rPr>
          <w:rFonts w:ascii="ＭＳ ゴシック" w:eastAsia="ＭＳ ゴシック" w:hAnsi="ＭＳ ゴシック" w:cs="Times New Roman"/>
          <w:szCs w:val="21"/>
        </w:rPr>
      </w:pPr>
    </w:p>
    <w:p w14:paraId="7DB339E3" w14:textId="0A64BA99" w:rsidR="007808C8" w:rsidRPr="00D71A40" w:rsidRDefault="007808C8" w:rsidP="007F03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005F3F" w:rsidRPr="00005F3F">
        <w:rPr>
          <w:rFonts w:ascii="ＭＳ ゴシック" w:eastAsia="ＭＳ ゴシック" w:hAnsi="ＭＳ ゴシック" w:cs="Times New Roman" w:hint="eastAsia"/>
          <w:szCs w:val="21"/>
        </w:rPr>
        <w:t>不穏興奮なく衝動行為なく臥床して静穏に過ごしている。拘束部位の循環障害なく、皮膚トラブルなし。</w:t>
      </w:r>
      <w:r w:rsidR="00005F3F">
        <w:rPr>
          <w:rFonts w:ascii="ＭＳ ゴシック" w:eastAsia="ＭＳ ゴシック" w:hAnsi="ＭＳ ゴシック" w:cs="Times New Roman" w:hint="eastAsia"/>
          <w:szCs w:val="21"/>
        </w:rPr>
        <w:t>14：59主治医からの診察により身体拘束終了となる。</w:t>
      </w:r>
      <w:bookmarkStart w:id="0" w:name="_GoBack"/>
      <w:bookmarkEnd w:id="0"/>
    </w:p>
    <w:p w14:paraId="26ECC301" w14:textId="288A3FEA" w:rsidR="00452A22" w:rsidRDefault="00452A22" w:rsidP="00FD2672">
      <w:pPr>
        <w:ind w:left="1680" w:hangingChars="800" w:hanging="1680"/>
        <w:rPr>
          <w:rFonts w:ascii="ＭＳ ゴシック" w:eastAsia="ＭＳ ゴシック" w:hAnsi="ＭＳ ゴシック" w:cs="Times New Roman"/>
          <w:szCs w:val="21"/>
        </w:rPr>
      </w:pPr>
    </w:p>
    <w:p w14:paraId="680150EB" w14:textId="36E57DBD" w:rsidR="001111EF" w:rsidRDefault="00343792" w:rsidP="001111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FF2">
        <w:rPr>
          <w:rFonts w:ascii="ＭＳ ゴシック" w:eastAsia="ＭＳ ゴシック" w:hAnsi="ＭＳ ゴシック" w:cs="Times New Roman" w:hint="eastAsia"/>
          <w:szCs w:val="21"/>
        </w:rPr>
        <w:t>田名部</w:t>
      </w:r>
      <w:proofErr w:type="spellStart"/>
      <w:r w:rsidR="004020F0">
        <w:rPr>
          <w:rFonts w:ascii="ＭＳ ゴシック" w:eastAsia="ＭＳ ゴシック" w:hAnsi="ＭＳ ゴシック" w:cs="Times New Roman" w:hint="eastAsia"/>
          <w:szCs w:val="21"/>
        </w:rPr>
        <w:t>Dr</w:t>
      </w:r>
      <w:proofErr w:type="spellEnd"/>
      <w:r w:rsidR="004020F0">
        <w:rPr>
          <w:rFonts w:ascii="ＭＳ ゴシック" w:eastAsia="ＭＳ ゴシック" w:hAnsi="ＭＳ ゴシック" w:cs="Times New Roman" w:hint="eastAsia"/>
          <w:szCs w:val="21"/>
        </w:rPr>
        <w:t>診察情報＞</w:t>
      </w:r>
    </w:p>
    <w:p w14:paraId="18B25B5A" w14:textId="05FF5C44" w:rsidR="00D02F15" w:rsidRDefault="00E24EAC" w:rsidP="00915FF2">
      <w:pPr>
        <w:ind w:left="1890" w:hangingChars="900" w:hanging="189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3E06D5">
        <w:rPr>
          <w:rFonts w:ascii="ＭＳ ゴシック" w:eastAsia="ＭＳ ゴシック" w:hAnsi="ＭＳ ゴシック" w:cs="Times New Roman" w:hint="eastAsia"/>
          <w:szCs w:val="21"/>
        </w:rPr>
        <w:t>安達　貴浩様～</w:t>
      </w:r>
      <w:r w:rsidR="003E06D5" w:rsidRPr="003E06D5">
        <w:rPr>
          <w:rFonts w:ascii="ＭＳ ゴシック" w:eastAsia="ＭＳ ゴシック" w:hAnsi="ＭＳ ゴシック"/>
          <w:color w:val="000000"/>
          <w:spacing w:val="15"/>
          <w:szCs w:val="21"/>
        </w:rPr>
        <w:t>感冒症状訴えあり。PL配合顆粒2日分処方となる。その他指示変更なし。</w:t>
      </w:r>
    </w:p>
    <w:p w14:paraId="308346D0" w14:textId="3740768D" w:rsidR="0045099D" w:rsidRDefault="0045099D" w:rsidP="00915FF2">
      <w:pPr>
        <w:ind w:left="2160" w:hangingChars="900" w:hanging="2160"/>
        <w:rPr>
          <w:rFonts w:ascii="ＭＳ ゴシック" w:eastAsia="ＭＳ ゴシック" w:hAnsi="ＭＳ ゴシック"/>
          <w:color w:val="000000"/>
          <w:spacing w:val="15"/>
          <w:szCs w:val="21"/>
        </w:rPr>
      </w:pPr>
    </w:p>
    <w:p w14:paraId="3F10C2A9" w14:textId="0217F13A" w:rsidR="0045099D" w:rsidRDefault="0045099D" w:rsidP="00915FF2">
      <w:pPr>
        <w:ind w:left="2160" w:hangingChars="900" w:hanging="2160"/>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他の患者様の指示・処方内容に変更なし。</w:t>
      </w:r>
    </w:p>
    <w:p w14:paraId="1F828041" w14:textId="77777777" w:rsidR="00915FF2" w:rsidRDefault="00915FF2" w:rsidP="003E06D5">
      <w:pPr>
        <w:rPr>
          <w:rFonts w:ascii="ＭＳ ゴシック" w:eastAsia="ＭＳ ゴシック" w:hAnsi="ＭＳ ゴシック" w:cs="Times New Roman"/>
          <w:szCs w:val="21"/>
        </w:rPr>
      </w:pPr>
    </w:p>
    <w:p w14:paraId="5970769D" w14:textId="55572A84"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FF2">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744D9CA8" w14:textId="77777777" w:rsidR="00005F3F" w:rsidRPr="00005F3F" w:rsidRDefault="00005F3F" w:rsidP="00005F3F">
      <w:pPr>
        <w:pStyle w:val="HTML"/>
        <w:shd w:val="clear" w:color="auto" w:fill="FFFFFF"/>
        <w:rPr>
          <w:sz w:val="21"/>
          <w:szCs w:val="21"/>
        </w:rPr>
      </w:pPr>
      <w:r w:rsidRPr="00005F3F">
        <w:rPr>
          <w:rFonts w:cs="Times New Roman" w:hint="eastAsia"/>
          <w:sz w:val="21"/>
          <w:szCs w:val="21"/>
        </w:rPr>
        <w:t>①</w:t>
      </w:r>
      <w:r w:rsidRPr="00005F3F">
        <w:rPr>
          <w:sz w:val="21"/>
          <w:szCs w:val="21"/>
        </w:rPr>
        <w:t>日　　時：令和8年4月2日　13:57</w:t>
      </w:r>
    </w:p>
    <w:p w14:paraId="607FBC4F"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氏　　名：船越 尚子（ふなこし　なおこ）様</w:t>
      </w:r>
    </w:p>
    <w:p w14:paraId="1F681677"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生年月日：昭和16年5月2日(84歳）</w:t>
      </w:r>
    </w:p>
    <w:p w14:paraId="77329F0E"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病　　名：混合型認知症</w:t>
      </w:r>
    </w:p>
    <w:p w14:paraId="6C0CD564"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合 併 症：高血圧、心房細動、左乳房全摘後</w:t>
      </w:r>
    </w:p>
    <w:p w14:paraId="43636087"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性　　別：女性</w:t>
      </w:r>
    </w:p>
    <w:p w14:paraId="567AF6FB"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主 治 医：小柳Dr.</w:t>
      </w:r>
    </w:p>
    <w:p w14:paraId="4661D027"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入院形態：医療保護入院</w:t>
      </w:r>
    </w:p>
    <w:p w14:paraId="317B4142"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病　　棟：東病棟Cユニット</w:t>
      </w:r>
    </w:p>
    <w:p w14:paraId="608359B1"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A14B78A"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＜経過＞　　</w:t>
      </w:r>
    </w:p>
    <w:p w14:paraId="77D1F39C"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H31年2月頃から小股歩行や易転倒性が認められ、三沢病院にて脳の検査を</w:t>
      </w:r>
    </w:p>
    <w:p w14:paraId="4C7B96A4"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行ったところ梗塞の跡が6カ所程あることがわかった。また、表情乏しさや</w:t>
      </w:r>
    </w:p>
    <w:p w14:paraId="3C4EEBDE"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物忘れもを認め翌月にあおぞらクリニックを初診。混合型認知症と診断を受け</w:t>
      </w:r>
    </w:p>
    <w:p w14:paraId="3ABB78C5"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、以後、同院での薬剤治療を継続し大きな変化なく経過。R3年1月6日、交通の</w:t>
      </w:r>
    </w:p>
    <w:p w14:paraId="4514DE3B"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lastRenderedPageBreak/>
        <w:t xml:space="preserve">  便の都合にて転医希望あり、当院初診。以降も病状に著変なく、外来にて薬物</w:t>
      </w:r>
    </w:p>
    <w:p w14:paraId="4C9E4DE8"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療法を継続して行っていた。</w:t>
      </w:r>
    </w:p>
    <w:p w14:paraId="701F9A44"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R8年2月末頃より、自宅にいるにも関わらず帰宅願望が強く、夫が対応に疲弊</w:t>
      </w:r>
    </w:p>
    <w:p w14:paraId="076E0C81"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しているとケアマネジャーより連絡あり。これまで介護サービスの利用について</w:t>
      </w:r>
    </w:p>
    <w:p w14:paraId="23E276A0"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も本人に拒否にて導入に至っておらず。夫による自宅での介護が困難になって</w:t>
      </w:r>
    </w:p>
    <w:p w14:paraId="41ED8FB9"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きているが、現状では施設入所も難しく、症状改善、環境調整の目的で入院希望</w:t>
      </w:r>
    </w:p>
    <w:p w14:paraId="51AF7D81" w14:textId="3CB8DF28" w:rsid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あり、令和8年4月2日東病棟Cユニットへ医療保護入院となる。</w:t>
      </w:r>
    </w:p>
    <w:p w14:paraId="1B55DD05" w14:textId="480CDA57" w:rsid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FAC6557" w14:textId="77777777" w:rsidR="00005F3F" w:rsidRPr="00005F3F" w:rsidRDefault="00005F3F" w:rsidP="00005F3F">
      <w:pPr>
        <w:pStyle w:val="HTML"/>
        <w:shd w:val="clear" w:color="auto" w:fill="FFFFFF"/>
        <w:rPr>
          <w:sz w:val="21"/>
          <w:szCs w:val="21"/>
        </w:rPr>
      </w:pPr>
      <w:r w:rsidRPr="00005F3F">
        <w:rPr>
          <w:rFonts w:hint="eastAsia"/>
          <w:sz w:val="21"/>
          <w:szCs w:val="21"/>
        </w:rPr>
        <w:t>②</w:t>
      </w:r>
      <w:r w:rsidRPr="00005F3F">
        <w:rPr>
          <w:sz w:val="21"/>
          <w:szCs w:val="21"/>
        </w:rPr>
        <w:t>日　　時：令和8年4月2日　14:07</w:t>
      </w:r>
    </w:p>
    <w:p w14:paraId="33B8883B"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氏　　名：中村　惠子（なかむら　けいこ）様</w:t>
      </w:r>
    </w:p>
    <w:p w14:paraId="494F202A"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生年月日：昭和16年10月28日（84歳）</w:t>
      </w:r>
    </w:p>
    <w:p w14:paraId="7B91D833"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病　　名：身体表現性障害</w:t>
      </w:r>
    </w:p>
    <w:p w14:paraId="252020C7"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合 併 症：高血圧、骨粗鬆症</w:t>
      </w:r>
    </w:p>
    <w:p w14:paraId="5C963CB2"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性　　別：女性</w:t>
      </w:r>
    </w:p>
    <w:p w14:paraId="0AA360AB"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主 治 医：小栁Dr.</w:t>
      </w:r>
    </w:p>
    <w:p w14:paraId="38C03818"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入院形態：任意入院</w:t>
      </w:r>
    </w:p>
    <w:p w14:paraId="4134BE7F"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病　　棟：東病棟Bユニット1号室</w:t>
      </w:r>
    </w:p>
    <w:p w14:paraId="1F7CD672"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33B91C2"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＜経過＞　　</w:t>
      </w:r>
    </w:p>
    <w:p w14:paraId="6F5377BF"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R4年8月頃より胸部不快感などの身体症状、イライラ、抑うつ等</w:t>
      </w:r>
    </w:p>
    <w:p w14:paraId="7025C408"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の精神症状がみられ、安達内科クリニックからの紹介にてR4年12月</w:t>
      </w:r>
    </w:p>
    <w:p w14:paraId="73DE6B9A"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13日当院初診、同日当院1回目の医療医保護入院となる。薬物療法、</w:t>
      </w:r>
    </w:p>
    <w:p w14:paraId="36D2E729"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精神療法にて症状改善し、R5年3月30日訪問看護導入を調整して自宅</w:t>
      </w:r>
    </w:p>
    <w:p w14:paraId="53FADF3E"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へ退院。退院後はさらにデイサービスの利用も開始し、当院外来通</w:t>
      </w:r>
    </w:p>
    <w:p w14:paraId="5A533513"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院にて薬物療法を継続していた。</w:t>
      </w:r>
    </w:p>
    <w:p w14:paraId="4527F4CA"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R7年に入ってから坐骨神経痛の悪化から抑うつ、意欲低下、不眠が</w:t>
      </w:r>
    </w:p>
    <w:p w14:paraId="28E6CFE3"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増悪し、不定愁訴が増え、都度外来診察時に薬剤調整を行っている。</w:t>
      </w:r>
    </w:p>
    <w:p w14:paraId="39C1FD86"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その後も意欲低下は続き、五福訪問時にも不安感、焦燥感強く、悲</w:t>
      </w:r>
    </w:p>
    <w:p w14:paraId="6227D126"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観的発言も増えている。症状改善のため本人からも入院希望あり、</w:t>
      </w:r>
    </w:p>
    <w:p w14:paraId="2C8F85FC"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4月2日入院予定としている。本日診察にて東病棟Bユニット1号室へ</w:t>
      </w:r>
    </w:p>
    <w:p w14:paraId="1913CC99" w14:textId="77777777"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05F3F">
        <w:rPr>
          <w:rFonts w:ascii="ＭＳ ゴシック" w:eastAsia="ＭＳ ゴシック" w:hAnsi="ＭＳ ゴシック" w:cs="ＭＳ ゴシック"/>
          <w:color w:val="000000"/>
          <w:kern w:val="0"/>
          <w:szCs w:val="21"/>
        </w:rPr>
        <w:t xml:space="preserve">　任意入院となる。</w:t>
      </w:r>
    </w:p>
    <w:p w14:paraId="3021070F" w14:textId="5ECCC365" w:rsidR="00005F3F" w:rsidRPr="00005F3F" w:rsidRDefault="00005F3F" w:rsidP="00005F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C06E6DE" w14:textId="3FD01F07" w:rsidR="00005F3F" w:rsidRPr="00005F3F" w:rsidRDefault="00005F3F" w:rsidP="00E95E1E">
      <w:pPr>
        <w:rPr>
          <w:rFonts w:ascii="ＭＳ ゴシック" w:eastAsia="ＭＳ ゴシック" w:hAnsi="ＭＳ ゴシック" w:cs="Times New Roman"/>
          <w:szCs w:val="21"/>
        </w:rPr>
      </w:pPr>
    </w:p>
    <w:sectPr w:rsidR="00005F3F" w:rsidRPr="00005F3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8031B-E95E-412C-BE26-4F6F007C9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336</Words>
  <Characters>1921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18</cp:revision>
  <cp:lastPrinted>2026-02-09T01:33:00Z</cp:lastPrinted>
  <dcterms:created xsi:type="dcterms:W3CDTF">2026-04-01T01:13:00Z</dcterms:created>
  <dcterms:modified xsi:type="dcterms:W3CDTF">2026-04-02T06:55:00Z</dcterms:modified>
</cp:coreProperties>
</file>