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227E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30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227E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D48D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D48D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D227E0"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227E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5F58E9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5F58E9" w:rsidRDefault="005F58E9" w:rsidP="00586EC2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F637AE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E57797"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・4</w:t>
      </w:r>
      <w:r>
        <w:rPr>
          <w:rFonts w:ascii="ＭＳ ゴシック" w:eastAsia="ＭＳ ゴシック" w:hAnsi="ＭＳ ゴシック" w:cs="Times New Roman"/>
          <w:sz w:val="22"/>
        </w:rPr>
        <w:t>/</w:t>
      </w:r>
      <w:r>
        <w:rPr>
          <w:rFonts w:ascii="ＭＳ ゴシック" w:eastAsia="ＭＳ ゴシック" w:hAnsi="ＭＳ ゴシック" w:cs="Times New Roman" w:hint="eastAsia"/>
          <w:sz w:val="22"/>
        </w:rPr>
        <w:t>1</w:t>
      </w:r>
      <w:r w:rsidR="00F950E1">
        <w:rPr>
          <w:rFonts w:ascii="ＭＳ ゴシック" w:eastAsia="ＭＳ ゴシック" w:hAnsi="ＭＳ ゴシック" w:cs="Times New Roman" w:hint="eastAsia"/>
          <w:sz w:val="22"/>
        </w:rPr>
        <w:t>(</w:t>
      </w:r>
      <w:r w:rsidR="005F7011">
        <w:rPr>
          <w:rFonts w:ascii="ＭＳ ゴシック" w:eastAsia="ＭＳ ゴシック" w:hAnsi="ＭＳ ゴシック" w:cs="Times New Roman" w:hint="eastAsia"/>
          <w:sz w:val="22"/>
        </w:rPr>
        <w:t>水</w:t>
      </w:r>
      <w:r w:rsidR="00F950E1">
        <w:rPr>
          <w:rFonts w:ascii="ＭＳ ゴシック" w:eastAsia="ＭＳ ゴシック" w:hAnsi="ＭＳ ゴシック" w:cs="Times New Roman" w:hint="eastAsia"/>
          <w:sz w:val="22"/>
        </w:rPr>
        <w:t>)</w:t>
      </w:r>
      <w:r>
        <w:rPr>
          <w:rFonts w:ascii="ＭＳ ゴシック" w:eastAsia="ＭＳ ゴシック" w:hAnsi="ＭＳ ゴシック" w:cs="Times New Roman"/>
          <w:sz w:val="22"/>
        </w:rPr>
        <w:t xml:space="preserve">　</w:t>
      </w:r>
      <w:r w:rsidR="00F950E1" w:rsidRPr="00E57797">
        <w:rPr>
          <w:rFonts w:ascii="ＭＳ ゴシック" w:eastAsia="ＭＳ ゴシック" w:hAnsi="ＭＳ ゴシック" w:cs="Times New Roman"/>
          <w:sz w:val="22"/>
        </w:rPr>
        <w:t xml:space="preserve"> </w:t>
      </w:r>
      <w:r w:rsidRPr="00E57797">
        <w:rPr>
          <w:rFonts w:ascii="ＭＳ ゴシック" w:eastAsia="ＭＳ ゴシック" w:hAnsi="ＭＳ ゴシック" w:cs="Times New Roman"/>
          <w:sz w:val="22"/>
        </w:rPr>
        <w:t>10：00</w:t>
      </w:r>
      <w:r w:rsidR="00F950E1">
        <w:rPr>
          <w:rFonts w:ascii="ＭＳ ゴシック" w:eastAsia="ＭＳ ゴシック" w:hAnsi="ＭＳ ゴシック" w:cs="Times New Roman" w:hint="eastAsia"/>
          <w:sz w:val="22"/>
        </w:rPr>
        <w:t xml:space="preserve">　島守</w:t>
      </w:r>
      <w:r w:rsidR="00F950E1" w:rsidRPr="00F950E1">
        <w:rPr>
          <w:rFonts w:ascii="ＭＳ ゴシック" w:eastAsia="ＭＳ ゴシック" w:hAnsi="ＭＳ ゴシック" w:cs="Times New Roman" w:hint="eastAsia"/>
          <w:sz w:val="22"/>
        </w:rPr>
        <w:t>淳様</w:t>
      </w:r>
      <w:r w:rsidR="00F950E1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Pr="00E57797">
        <w:rPr>
          <w:rFonts w:ascii="ＭＳ ゴシック" w:eastAsia="ＭＳ ゴシック" w:hAnsi="ＭＳ ゴシック" w:cs="Times New Roman"/>
          <w:sz w:val="22"/>
        </w:rPr>
        <w:t xml:space="preserve">退院　</w:t>
      </w:r>
    </w:p>
    <w:p w:rsidR="00967D33" w:rsidRDefault="00967D3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14：00～齊藤恒男様　外出(PSW付き添い)</w:t>
      </w:r>
    </w:p>
    <w:p w:rsidR="00E57797" w:rsidRPr="00E57797" w:rsidRDefault="00E57797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・山谷　由香様～疼痛時ロキソプロフェンNa(60)</w:t>
      </w:r>
      <w:r w:rsidR="00B97BD0">
        <w:rPr>
          <w:rFonts w:ascii="ＭＳ ゴシック" w:eastAsia="ＭＳ ゴシック" w:hAnsi="ＭＳ ゴシック" w:cs="Times New Roman" w:hint="eastAsia"/>
          <w:sz w:val="22"/>
        </w:rPr>
        <w:t>10回分処方となる。</w:t>
      </w:r>
    </w:p>
    <w:p w:rsid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富秋様～不穏時リスパダール内用液(0.5)</w:t>
      </w:r>
      <w:r w:rsidR="00967D33">
        <w:rPr>
          <w:rFonts w:ascii="ＭＳ ゴシック" w:eastAsia="ＭＳ ゴシック" w:hAnsi="ＭＳ ゴシック" w:cs="Times New Roman" w:hint="eastAsia"/>
          <w:sz w:val="22"/>
        </w:rPr>
        <w:t>20回分処方となる。</w:t>
      </w:r>
    </w:p>
    <w:p w:rsidR="00194E42" w:rsidRDefault="00194E4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F950E1" w:rsidRPr="00F950E1" w:rsidRDefault="00F950E1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B97BD0" w:rsidRPr="00B97BD0">
        <w:rPr>
          <w:rFonts w:ascii="ＭＳ ゴシック" w:eastAsia="ＭＳ ゴシック" w:hAnsi="ＭＳ ゴシック" w:cs="Times New Roman" w:hint="eastAsia"/>
          <w:sz w:val="22"/>
        </w:rPr>
        <w:t>急に易怒的となる事あるが、粗暴性や他者トラブルへの発展はなし。各食全量摂取し拒薬なし。</w:t>
      </w:r>
    </w:p>
    <w:p w:rsidR="00F950E1" w:rsidRPr="00F950E1" w:rsidRDefault="00F950E1" w:rsidP="00F950E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C5D7C" w:rsidRDefault="00F950E1" w:rsidP="00B97BD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・吉田　悦子様～</w:t>
      </w:r>
      <w:r w:rsidR="00B97BD0" w:rsidRPr="00B97BD0">
        <w:rPr>
          <w:rFonts w:ascii="ＭＳ ゴシック" w:eastAsia="ＭＳ ゴシック" w:hAnsi="ＭＳ ゴシック" w:cs="Times New Roman" w:hint="eastAsia"/>
          <w:sz w:val="22"/>
        </w:rPr>
        <w:t>疎通保たれ、危険行為等無く過ごしている。作業療法への参加も意欲的に行っている。</w:t>
      </w:r>
      <w:bookmarkStart w:id="0" w:name="_GoBack"/>
      <w:bookmarkEnd w:id="0"/>
    </w:p>
    <w:sectPr w:rsidR="00AC5D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ACB6D0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B2062-A81F-4229-B2BC-5B9BD4D8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2026-03-26T16:20:00Z</dcterms:created>
  <dcterms:modified xsi:type="dcterms:W3CDTF">2026-03-30T06:07:00Z</dcterms:modified>
</cp:coreProperties>
</file>