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62EFDF5"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E03CBF">
        <w:rPr>
          <w:rFonts w:asciiTheme="majorEastAsia" w:eastAsiaTheme="majorEastAsia" w:hAnsiTheme="majorEastAsia" w:hint="eastAsia"/>
          <w:sz w:val="24"/>
        </w:rPr>
        <w:t>11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03CBF">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73481">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6F725129" w:rsidR="001D4E22" w:rsidRDefault="00E03CB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798A182" w:rsidR="00751D56" w:rsidRDefault="00E03CBF" w:rsidP="00751D56">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6F179E5" w:rsidR="001D4E22" w:rsidRDefault="00E03CB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D36A6A3" w:rsidR="00057099" w:rsidRPr="009E7051" w:rsidRDefault="004D08D6"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5147326" w:rsidR="001D4E22" w:rsidRDefault="0077348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0B5CF6D0" w:rsidR="001D4E22" w:rsidRDefault="00E03CBF"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1E436BC4" w:rsidR="001D4E22" w:rsidRDefault="00E03CBF" w:rsidP="0005709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66E642B8" w:rsidR="001D4E22" w:rsidRDefault="00E03CBF"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6A289E2C" w:rsidR="001D4E22" w:rsidRDefault="00E03CBF"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6869AF6A" w:rsidR="005F362B" w:rsidRDefault="00E03CB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6A917ED9" w:rsidR="005F362B" w:rsidRDefault="00E03CBF"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7099ACD" w:rsidR="005F362B" w:rsidRDefault="00E03CBF" w:rsidP="004D08D6">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5C293A2F" w:rsidR="005F362B" w:rsidRDefault="00E03CB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C59B029" w:rsidR="005F362B" w:rsidRDefault="00E03CBF" w:rsidP="00EF4231">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338BB9D7" w:rsidR="00E03CBF" w:rsidRDefault="00E03CBF" w:rsidP="00E03CB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74CDA6E2" w:rsidR="005F362B" w:rsidRDefault="00E03CBF"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FFE7DCC" w:rsidR="005F362B" w:rsidRDefault="00E03CBF"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1EB9906D" w:rsidR="0064627A" w:rsidRDefault="00E03CBF"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2BBF9120"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03CBF">
              <w:rPr>
                <w:rFonts w:asciiTheme="majorEastAsia" w:eastAsiaTheme="majorEastAsia" w:hAnsiTheme="majorEastAsia" w:hint="eastAsia"/>
                <w:kern w:val="2"/>
              </w:rPr>
              <w:t>年</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0FD61AD" w:rsidR="00FA4AC3" w:rsidRDefault="00057099"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1D6C404" w:rsidR="00FA4AC3" w:rsidRDefault="004D08D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3455E93" w:rsidR="00FA4AC3" w:rsidRDefault="00E03CBF"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6319A84" w:rsidR="00366709" w:rsidRPr="00D26500" w:rsidRDefault="004D08D6"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5E6EC2D" w:rsidR="00FA4AC3" w:rsidRDefault="00E03CBF" w:rsidP="00DE0CE5">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256B1F7" w:rsidR="00FA4AC3" w:rsidRDefault="004D08D6"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A0C3F1E" w:rsidR="00DC55CC" w:rsidRDefault="0077348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1970E59" w14:textId="0E0B033B" w:rsidR="00CC1323" w:rsidRDefault="00E03CB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・車椅子の患者様をホールに誘導した際、</w:t>
      </w:r>
      <w:r w:rsidR="009550AA">
        <w:rPr>
          <w:rFonts w:ascii="ＭＳ ゴシック" w:eastAsia="ＭＳ ゴシック" w:hAnsi="ＭＳ ゴシック" w:hint="eastAsia"/>
          <w:sz w:val="24"/>
        </w:rPr>
        <w:t>ステップを畳んで床に足を付けて座位補助し、姿勢を整えて対応して下さい。床に足を付ける事で摂食嚥下機能が整う事に繋がりますのでよろしくお願い致します。</w:t>
      </w:r>
    </w:p>
    <w:p w14:paraId="04557410" w14:textId="77777777" w:rsidR="00E03CBF" w:rsidRDefault="00E03CBF" w:rsidP="007D4EF2">
      <w:pPr>
        <w:ind w:left="240" w:hangingChars="100" w:hanging="240"/>
        <w:rPr>
          <w:rFonts w:ascii="ＭＳ ゴシック" w:eastAsia="ＭＳ ゴシック" w:hAnsi="ＭＳ ゴシック"/>
          <w:sz w:val="24"/>
        </w:rPr>
      </w:pPr>
    </w:p>
    <w:p w14:paraId="294C36A5" w14:textId="3B0E371C" w:rsidR="00701439" w:rsidRDefault="00495373" w:rsidP="00CC1323">
      <w:pPr>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31828015" w14:textId="165530DD" w:rsidR="00F511E3" w:rsidRDefault="00053838"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・中島　勇様～</w:t>
      </w:r>
      <w:r w:rsidR="00D96E40">
        <w:rPr>
          <w:rFonts w:ascii="ＭＳ ゴシック" w:eastAsia="ＭＳ ゴシック" w:hAnsi="ＭＳ ゴシック" w:hint="eastAsia"/>
          <w:sz w:val="24"/>
        </w:rPr>
        <w:t>長女、次男来院、主治医の許可あり</w:t>
      </w:r>
      <w:r w:rsidRPr="00053838">
        <w:rPr>
          <w:rFonts w:ascii="ＭＳ ゴシック" w:eastAsia="ＭＳ ゴシック" w:hAnsi="ＭＳ ゴシック" w:hint="eastAsia"/>
          <w:sz w:val="24"/>
        </w:rPr>
        <w:t>直接面会実施。家族間での直接対話で、自宅退院の方向で検討していく事となる。ケアマネージャーと相談し、デイサービスの利用など在宅支援サービスも調整していく事となる。今月末までには退院できるよう調整予定と長女様よりお話しあり。</w:t>
      </w:r>
    </w:p>
    <w:p w14:paraId="6C13EA2F" w14:textId="77777777" w:rsidR="00441A18" w:rsidRDefault="00441A18" w:rsidP="00441A18">
      <w:pPr>
        <w:ind w:left="1680" w:hangingChars="700" w:hanging="1680"/>
        <w:rPr>
          <w:rFonts w:ascii="ＭＳ ゴシック" w:eastAsia="ＭＳ ゴシック" w:hAnsi="ＭＳ ゴシック"/>
          <w:sz w:val="24"/>
        </w:rPr>
      </w:pPr>
    </w:p>
    <w:p w14:paraId="0EE31C36" w14:textId="67080E83" w:rsidR="00E3625D" w:rsidRPr="00E3625D" w:rsidRDefault="00E3625D" w:rsidP="00E3625D">
      <w:pPr>
        <w:rPr>
          <w:rFonts w:ascii="ＭＳ ゴシック" w:eastAsia="ＭＳ ゴシック" w:hAnsi="ＭＳ ゴシック"/>
          <w:sz w:val="24"/>
        </w:rPr>
      </w:pPr>
      <w:r w:rsidRPr="00E3625D">
        <w:rPr>
          <w:rFonts w:ascii="ＭＳ ゴシック" w:eastAsia="ＭＳ ゴシック" w:hAnsi="ＭＳ ゴシック" w:hint="eastAsia"/>
          <w:sz w:val="24"/>
        </w:rPr>
        <w:t>＜要注目患者</w:t>
      </w:r>
      <w:r w:rsidR="00E06337">
        <w:rPr>
          <w:rFonts w:ascii="ＭＳ ゴシック" w:eastAsia="ＭＳ ゴシック" w:hAnsi="ＭＳ ゴシック" w:hint="eastAsia"/>
          <w:sz w:val="24"/>
        </w:rPr>
        <w:t>様</w:t>
      </w:r>
      <w:bookmarkStart w:id="0" w:name="_GoBack"/>
      <w:bookmarkEnd w:id="0"/>
      <w:r w:rsidRPr="00E3625D">
        <w:rPr>
          <w:rFonts w:ascii="ＭＳ ゴシック" w:eastAsia="ＭＳ ゴシック" w:hAnsi="ＭＳ ゴシック" w:hint="eastAsia"/>
          <w:sz w:val="24"/>
        </w:rPr>
        <w:t>＞</w:t>
      </w:r>
    </w:p>
    <w:p w14:paraId="29968AE9" w14:textId="0DCB4C8C" w:rsidR="00E3625D" w:rsidRDefault="00E3625D" w:rsidP="00E3625D">
      <w:pPr>
        <w:rPr>
          <w:rFonts w:ascii="ＭＳ ゴシック" w:eastAsia="ＭＳ ゴシック" w:hAnsi="ＭＳ ゴシック"/>
          <w:sz w:val="24"/>
        </w:rPr>
      </w:pPr>
      <w:r w:rsidRPr="00E3625D">
        <w:rPr>
          <w:rFonts w:ascii="ＭＳ ゴシック" w:eastAsia="ＭＳ ゴシック" w:hAnsi="ＭＳ ゴシック" w:hint="eastAsia"/>
          <w:sz w:val="24"/>
        </w:rPr>
        <w:t>・関川　トセ様～</w:t>
      </w:r>
      <w:r w:rsidR="00EF6758" w:rsidRPr="00EF6758">
        <w:rPr>
          <w:rFonts w:ascii="ＭＳ ゴシック" w:eastAsia="ＭＳ ゴシック" w:hAnsi="ＭＳ ゴシック" w:hint="eastAsia"/>
          <w:sz w:val="24"/>
        </w:rPr>
        <w:t>バイタルサイン異常なし。臥床にて体動活発さあり。</w:t>
      </w:r>
    </w:p>
    <w:p w14:paraId="5341593F" w14:textId="7DD5A6B1" w:rsidR="00E3625D" w:rsidRDefault="00E3625D" w:rsidP="00E3625D">
      <w:pPr>
        <w:rPr>
          <w:rFonts w:ascii="ＭＳ ゴシック" w:eastAsia="ＭＳ ゴシック" w:hAnsi="ＭＳ ゴシック"/>
          <w:sz w:val="24"/>
        </w:rPr>
      </w:pPr>
      <w:r w:rsidRPr="00E3625D">
        <w:rPr>
          <w:rFonts w:ascii="ＭＳ ゴシック" w:eastAsia="ＭＳ ゴシック" w:hAnsi="ＭＳ ゴシック" w:hint="eastAsia"/>
          <w:sz w:val="24"/>
        </w:rPr>
        <w:lastRenderedPageBreak/>
        <w:t>・立花 キミ子様～</w:t>
      </w:r>
      <w:r w:rsidR="00EF6758" w:rsidRPr="00EF6758">
        <w:rPr>
          <w:rFonts w:ascii="ＭＳ ゴシック" w:eastAsia="ＭＳ ゴシック" w:hAnsi="ＭＳ ゴシック" w:hint="eastAsia"/>
          <w:sz w:val="24"/>
        </w:rPr>
        <w:t>発熱なく他バイタル著変なし。食事は介助で摂取量良好。</w:t>
      </w:r>
    </w:p>
    <w:p w14:paraId="78D3A2BC" w14:textId="6A1703E0" w:rsidR="00E3625D" w:rsidRDefault="00E3625D" w:rsidP="00E3625D">
      <w:pPr>
        <w:rPr>
          <w:rFonts w:ascii="ＭＳ ゴシック" w:eastAsia="ＭＳ ゴシック" w:hAnsi="ＭＳ ゴシック"/>
          <w:sz w:val="24"/>
        </w:rPr>
      </w:pPr>
    </w:p>
    <w:p w14:paraId="0FFC92B4" w14:textId="6A995EDC" w:rsidR="00E3625D" w:rsidRDefault="00E3625D" w:rsidP="00EF675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3625D">
        <w:rPr>
          <w:rFonts w:ascii="ＭＳ ゴシック" w:eastAsia="ＭＳ ゴシック" w:hAnsi="ＭＳ ゴシック" w:hint="eastAsia"/>
          <w:sz w:val="24"/>
        </w:rPr>
        <w:t>八幡 敏子</w:t>
      </w:r>
      <w:r>
        <w:rPr>
          <w:rFonts w:ascii="ＭＳ ゴシック" w:eastAsia="ＭＳ ゴシック" w:hAnsi="ＭＳ ゴシック" w:hint="eastAsia"/>
          <w:sz w:val="24"/>
        </w:rPr>
        <w:t>様～1日尿量300～350ml、尿混濁あり、食事摂取量</w:t>
      </w:r>
      <w:r w:rsidR="00EF6758">
        <w:rPr>
          <w:rFonts w:ascii="ＭＳ ゴシック" w:eastAsia="ＭＳ ゴシック" w:hAnsi="ＭＳ ゴシック" w:hint="eastAsia"/>
          <w:sz w:val="24"/>
        </w:rPr>
        <w:t>むらがあり、</w:t>
      </w:r>
      <w:r w:rsidR="00D96E40">
        <w:rPr>
          <w:rFonts w:ascii="ＭＳ ゴシック" w:eastAsia="ＭＳ ゴシック" w:hAnsi="ＭＳ ゴシック" w:hint="eastAsia"/>
          <w:sz w:val="24"/>
        </w:rPr>
        <w:t>主治医に報告、指示にて</w:t>
      </w:r>
      <w:r>
        <w:rPr>
          <w:rFonts w:ascii="ＭＳ ゴシック" w:eastAsia="ＭＳ ゴシック" w:hAnsi="ＭＳ ゴシック" w:hint="eastAsia"/>
          <w:sz w:val="24"/>
        </w:rPr>
        <w:t>点滴開始となっている。</w:t>
      </w:r>
      <w:r w:rsidR="00EF6758" w:rsidRPr="00EF6758">
        <w:rPr>
          <w:rFonts w:ascii="ＭＳ ゴシック" w:eastAsia="ＭＳ ゴシック" w:hAnsi="ＭＳ ゴシック" w:hint="eastAsia"/>
          <w:sz w:val="24"/>
        </w:rPr>
        <w:t>発熱</w:t>
      </w:r>
      <w:r w:rsidR="00EF6758">
        <w:rPr>
          <w:rFonts w:ascii="ＭＳ ゴシック" w:eastAsia="ＭＳ ゴシック" w:hAnsi="ＭＳ ゴシック" w:hint="eastAsia"/>
          <w:sz w:val="24"/>
        </w:rPr>
        <w:t>はなし。四肢の不随運動軽度有</w:t>
      </w:r>
      <w:r w:rsidR="00D96E40">
        <w:rPr>
          <w:rFonts w:ascii="ＭＳ ゴシック" w:eastAsia="ＭＳ ゴシック" w:hAnsi="ＭＳ ゴシック" w:hint="eastAsia"/>
          <w:sz w:val="24"/>
        </w:rPr>
        <w:t>り</w:t>
      </w:r>
      <w:r w:rsidR="00EF6758">
        <w:rPr>
          <w:rFonts w:ascii="ＭＳ ゴシック" w:eastAsia="ＭＳ ゴシック" w:hAnsi="ＭＳ ゴシック" w:hint="eastAsia"/>
          <w:sz w:val="24"/>
        </w:rPr>
        <w:t>。</w:t>
      </w:r>
    </w:p>
    <w:p w14:paraId="741A47F1" w14:textId="6121DDFA" w:rsidR="00E3625D" w:rsidRPr="00E3625D" w:rsidRDefault="00E3625D" w:rsidP="00E3625D">
      <w:pPr>
        <w:rPr>
          <w:rFonts w:ascii="ＭＳ ゴシック" w:eastAsia="ＭＳ ゴシック" w:hAnsi="ＭＳ ゴシック"/>
          <w:sz w:val="24"/>
        </w:rPr>
      </w:pPr>
    </w:p>
    <w:p w14:paraId="27DD5E4E" w14:textId="271C8424" w:rsidR="00E3625D" w:rsidRPr="00E3625D" w:rsidRDefault="00E3625D" w:rsidP="00E3625D">
      <w:pPr>
        <w:rPr>
          <w:rFonts w:ascii="ＭＳ ゴシック" w:eastAsia="ＭＳ ゴシック" w:hAnsi="ＭＳ ゴシック"/>
          <w:sz w:val="24"/>
        </w:rPr>
      </w:pPr>
      <w:r w:rsidRPr="00E3625D">
        <w:rPr>
          <w:rFonts w:ascii="ＭＳ ゴシック" w:eastAsia="ＭＳ ゴシック" w:hAnsi="ＭＳ ゴシック" w:hint="eastAsia"/>
          <w:sz w:val="24"/>
        </w:rPr>
        <w:t>・岩木　君江様～</w:t>
      </w:r>
      <w:r w:rsidR="00EF6758" w:rsidRPr="00EF6758">
        <w:rPr>
          <w:rFonts w:ascii="ＭＳ ゴシック" w:eastAsia="ＭＳ ゴシック" w:hAnsi="ＭＳ ゴシック" w:hint="eastAsia"/>
          <w:sz w:val="24"/>
        </w:rPr>
        <w:t>発熱なし。食事摂取良好。感冒症状なく穏やかに過ごされる。</w:t>
      </w:r>
      <w:r w:rsidRPr="00E3625D">
        <w:rPr>
          <w:rFonts w:ascii="ＭＳ ゴシック" w:eastAsia="ＭＳ ゴシック" w:hAnsi="ＭＳ ゴシック" w:hint="eastAsia"/>
          <w:sz w:val="24"/>
        </w:rPr>
        <w:tab/>
      </w:r>
    </w:p>
    <w:p w14:paraId="2628DC83" w14:textId="65F45090" w:rsidR="00EF6758" w:rsidRPr="00E3625D" w:rsidRDefault="00E3625D" w:rsidP="00EF6758">
      <w:pPr>
        <w:ind w:left="1920" w:hangingChars="800" w:hanging="1920"/>
        <w:rPr>
          <w:rFonts w:ascii="ＭＳ ゴシック" w:eastAsia="ＭＳ ゴシック" w:hAnsi="ＭＳ ゴシック"/>
          <w:sz w:val="24"/>
        </w:rPr>
      </w:pPr>
      <w:r w:rsidRPr="00E3625D">
        <w:rPr>
          <w:rFonts w:ascii="ＭＳ ゴシック" w:eastAsia="ＭＳ ゴシック" w:hAnsi="ＭＳ ゴシック" w:hint="eastAsia"/>
          <w:sz w:val="24"/>
        </w:rPr>
        <w:t>・鶴ケ崎　誠様～</w:t>
      </w:r>
      <w:r w:rsidR="00EF6758" w:rsidRPr="00EF6758">
        <w:rPr>
          <w:rFonts w:ascii="ＭＳ ゴシック" w:eastAsia="ＭＳ ゴシック" w:hAnsi="ＭＳ ゴシック" w:hint="eastAsia"/>
          <w:sz w:val="24"/>
        </w:rPr>
        <w:t>バイタルサイン著変なし。痰鳴ないが吸引実施すると白色粘稠痰多量に引ける。食事は介助行うも口を開かず数口から拒食で経過。</w:t>
      </w:r>
    </w:p>
    <w:p w14:paraId="6FC65888" w14:textId="77777777" w:rsidR="00E3625D" w:rsidRPr="00E3625D" w:rsidRDefault="00E3625D" w:rsidP="00E3625D">
      <w:pPr>
        <w:rPr>
          <w:rFonts w:ascii="ＭＳ ゴシック" w:eastAsia="ＭＳ ゴシック" w:hAnsi="ＭＳ ゴシック"/>
          <w:sz w:val="24"/>
        </w:rPr>
      </w:pPr>
    </w:p>
    <w:p w14:paraId="2DC6E3F3" w14:textId="74492CD2" w:rsidR="00E3625D" w:rsidRDefault="00EF6758" w:rsidP="00EF675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カヨ様</w:t>
      </w:r>
      <w:r w:rsidR="00E3625D" w:rsidRPr="00E3625D">
        <w:rPr>
          <w:rFonts w:ascii="ＭＳ ゴシック" w:eastAsia="ＭＳ ゴシック" w:hAnsi="ＭＳ ゴシック" w:hint="eastAsia"/>
          <w:sz w:val="24"/>
        </w:rPr>
        <w:t>～</w:t>
      </w:r>
      <w:r w:rsidRPr="00EF6758">
        <w:rPr>
          <w:rFonts w:ascii="ＭＳ ゴシック" w:eastAsia="ＭＳ ゴシック" w:hAnsi="ＭＳ ゴシック" w:hint="eastAsia"/>
          <w:sz w:val="24"/>
        </w:rPr>
        <w:t>食事の配膳の際には落ち着いて座っている事できず棟内を歩き回っている。「お金払うからタクシーを呼んで」と帰宅要求聞かれる。</w:t>
      </w:r>
    </w:p>
    <w:p w14:paraId="6DFEDF79" w14:textId="5BF5D559" w:rsidR="00A4297B" w:rsidRPr="00E3625D" w:rsidRDefault="00A4297B" w:rsidP="009C56C1">
      <w:pPr>
        <w:rPr>
          <w:rFonts w:ascii="ＭＳ ゴシック" w:eastAsia="ＭＳ ゴシック" w:hAnsi="ＭＳ ゴシック"/>
          <w:sz w:val="24"/>
        </w:rPr>
      </w:pPr>
    </w:p>
    <w:p w14:paraId="3C66FEE5" w14:textId="281B9885" w:rsidR="009C56C1" w:rsidRPr="009C56C1" w:rsidRDefault="009C56C1" w:rsidP="009C56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F6758">
        <w:rPr>
          <w:rFonts w:ascii="ＭＳ ゴシック" w:eastAsia="ＭＳ ゴシック" w:hAnsi="ＭＳ ゴシック" w:hint="eastAsia"/>
          <w:sz w:val="24"/>
        </w:rPr>
        <w:t>柞木田</w:t>
      </w:r>
      <w:r w:rsidRPr="009C56C1">
        <w:rPr>
          <w:rFonts w:ascii="ＭＳ ゴシック" w:eastAsia="ＭＳ ゴシック" w:hAnsi="ＭＳ ゴシック" w:hint="eastAsia"/>
          <w:sz w:val="24"/>
        </w:rPr>
        <w:t>Dr</w:t>
      </w:r>
      <w:r w:rsidR="00D96E40">
        <w:rPr>
          <w:rFonts w:ascii="ＭＳ ゴシック" w:eastAsia="ＭＳ ゴシック" w:hAnsi="ＭＳ ゴシック" w:hint="eastAsia"/>
          <w:sz w:val="24"/>
        </w:rPr>
        <w:t>.</w:t>
      </w:r>
      <w:r w:rsidRPr="009C56C1">
        <w:rPr>
          <w:rFonts w:ascii="ＭＳ ゴシック" w:eastAsia="ＭＳ ゴシック" w:hAnsi="ＭＳ ゴシック" w:hint="eastAsia"/>
          <w:sz w:val="24"/>
        </w:rPr>
        <w:t>患者診察情報＞</w:t>
      </w:r>
    </w:p>
    <w:p w14:paraId="22C2547A" w14:textId="77777777" w:rsidR="00564B99" w:rsidRDefault="00322C16" w:rsidP="00564B99">
      <w:pPr>
        <w:ind w:left="1920" w:hangingChars="800" w:hanging="1920"/>
        <w:rPr>
          <w:rFonts w:ascii="ＭＳ ゴシック" w:eastAsia="ＭＳ ゴシック" w:hAnsi="ＭＳ ゴシック"/>
          <w:sz w:val="24"/>
        </w:rPr>
      </w:pPr>
      <w:r w:rsidRPr="00322C16">
        <w:rPr>
          <w:rFonts w:ascii="ＭＳ ゴシック" w:eastAsia="ＭＳ ゴシック" w:hAnsi="ＭＳ ゴシック" w:hint="eastAsia"/>
          <w:sz w:val="24"/>
        </w:rPr>
        <w:t>・</w:t>
      </w:r>
      <w:r w:rsidR="00564B99" w:rsidRPr="00564B99">
        <w:rPr>
          <w:rFonts w:ascii="ＭＳ ゴシック" w:eastAsia="ＭＳ ゴシック" w:hAnsi="ＭＳ ゴシック" w:hint="eastAsia"/>
          <w:sz w:val="24"/>
        </w:rPr>
        <w:t>寺沢 隆</w:t>
      </w:r>
      <w:r w:rsidR="00564B99">
        <w:rPr>
          <w:rFonts w:ascii="ＭＳ ゴシック" w:eastAsia="ＭＳ ゴシック" w:hAnsi="ＭＳ ゴシック" w:hint="eastAsia"/>
          <w:sz w:val="24"/>
        </w:rPr>
        <w:t>様～</w:t>
      </w:r>
      <w:r w:rsidR="00564B99" w:rsidRPr="00564B99">
        <w:rPr>
          <w:rFonts w:ascii="ＭＳ ゴシック" w:eastAsia="ＭＳ ゴシック" w:hAnsi="ＭＳ ゴシック" w:hint="eastAsia"/>
          <w:sz w:val="24"/>
        </w:rPr>
        <w:t>14日室岡整形外科受診である事をお伝えする。やや活気無いが</w:t>
      </w:r>
    </w:p>
    <w:p w14:paraId="718AC52A" w14:textId="788A7CBB" w:rsidR="00564B99" w:rsidRDefault="00564B99" w:rsidP="00564B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D96E40">
        <w:rPr>
          <w:rFonts w:ascii="ＭＳ ゴシック" w:eastAsia="ＭＳ ゴシック" w:hAnsi="ＭＳ ゴシック" w:hint="eastAsia"/>
          <w:sz w:val="24"/>
        </w:rPr>
        <w:t xml:space="preserve">　</w:t>
      </w:r>
      <w:r w:rsidRPr="00564B99">
        <w:rPr>
          <w:rFonts w:ascii="ＭＳ ゴシック" w:eastAsia="ＭＳ ゴシック" w:hAnsi="ＭＳ ゴシック" w:hint="eastAsia"/>
          <w:sz w:val="24"/>
        </w:rPr>
        <w:t>対面時の表情は穏やかで苦痛症状の訴えはなし。</w:t>
      </w:r>
    </w:p>
    <w:p w14:paraId="11F1E9B7" w14:textId="78D0E39C" w:rsidR="00564B99" w:rsidRDefault="00564B99" w:rsidP="00564B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→外出許可、入院証明書依頼済み</w:t>
      </w:r>
    </w:p>
    <w:p w14:paraId="67C78D99" w14:textId="6D9020F0" w:rsidR="00564B99" w:rsidRDefault="00564B99" w:rsidP="00564B99">
      <w:pPr>
        <w:ind w:left="1920" w:hangingChars="800" w:hanging="1920"/>
        <w:rPr>
          <w:rFonts w:ascii="ＭＳ ゴシック" w:eastAsia="ＭＳ ゴシック" w:hAnsi="ＭＳ ゴシック"/>
          <w:sz w:val="24"/>
        </w:rPr>
      </w:pPr>
    </w:p>
    <w:p w14:paraId="4D4C88C7" w14:textId="7A241E20" w:rsidR="00564B99" w:rsidRDefault="00564B99" w:rsidP="00564B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64B99">
        <w:rPr>
          <w:rFonts w:ascii="ＭＳ ゴシック" w:eastAsia="ＭＳ ゴシック" w:hAnsi="ＭＳ ゴシック" w:hint="eastAsia"/>
          <w:sz w:val="24"/>
        </w:rPr>
        <w:t>庭野 良広</w:t>
      </w:r>
      <w:r>
        <w:rPr>
          <w:rFonts w:ascii="ＭＳ ゴシック" w:eastAsia="ＭＳ ゴシック" w:hAnsi="ＭＳ ゴシック" w:hint="eastAsia"/>
          <w:sz w:val="24"/>
        </w:rPr>
        <w:t>様～</w:t>
      </w:r>
      <w:r w:rsidRPr="00564B99">
        <w:rPr>
          <w:rFonts w:ascii="ＭＳ ゴシック" w:eastAsia="ＭＳ ゴシック" w:hAnsi="ＭＳ ゴシック" w:hint="eastAsia"/>
          <w:sz w:val="24"/>
        </w:rPr>
        <w:t>やや排便困難あるとの訴えあり。酸化マグネシウム錠継続処方、グーフィス錠追加処方となっている。</w:t>
      </w:r>
    </w:p>
    <w:p w14:paraId="371DAF90" w14:textId="08E4E847" w:rsidR="00564B99" w:rsidRDefault="00564B99" w:rsidP="00564B99">
      <w:pPr>
        <w:ind w:left="1920" w:hangingChars="800" w:hanging="1920"/>
        <w:rPr>
          <w:rFonts w:ascii="ＭＳ ゴシック" w:eastAsia="ＭＳ ゴシック" w:hAnsi="ＭＳ ゴシック"/>
          <w:sz w:val="24"/>
        </w:rPr>
      </w:pPr>
    </w:p>
    <w:p w14:paraId="50AFB1C6" w14:textId="3EEF72DE" w:rsidR="00564B99" w:rsidRDefault="00564B99" w:rsidP="00564B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64B99">
        <w:rPr>
          <w:rFonts w:ascii="ＭＳ ゴシック" w:eastAsia="ＭＳ ゴシック" w:hAnsi="ＭＳ ゴシック" w:hint="eastAsia"/>
          <w:sz w:val="24"/>
        </w:rPr>
        <w:t>佐々木 昭三</w:t>
      </w:r>
      <w:r>
        <w:rPr>
          <w:rFonts w:ascii="ＭＳ ゴシック" w:eastAsia="ＭＳ ゴシック" w:hAnsi="ＭＳ ゴシック" w:hint="eastAsia"/>
          <w:sz w:val="24"/>
        </w:rPr>
        <w:t>様～</w:t>
      </w:r>
      <w:r w:rsidRPr="00564B99">
        <w:rPr>
          <w:rFonts w:ascii="ＭＳ ゴシック" w:eastAsia="ＭＳ ゴシック" w:hAnsi="ＭＳ ゴシック" w:hint="eastAsia"/>
          <w:sz w:val="24"/>
        </w:rPr>
        <w:t>漢方服用し鼻のアレルギー様症状軽減したと話している。同処方継続。</w:t>
      </w:r>
    </w:p>
    <w:p w14:paraId="697A409E" w14:textId="120DEC08" w:rsidR="00564B99" w:rsidRDefault="00564B99" w:rsidP="00564B99">
      <w:pPr>
        <w:ind w:left="1920" w:hangingChars="800" w:hanging="1920"/>
        <w:rPr>
          <w:rFonts w:ascii="ＭＳ ゴシック" w:eastAsia="ＭＳ ゴシック" w:hAnsi="ＭＳ ゴシック"/>
          <w:sz w:val="24"/>
        </w:rPr>
      </w:pPr>
    </w:p>
    <w:p w14:paraId="3B24A155" w14:textId="1F5A0D2A" w:rsidR="00564B99" w:rsidRDefault="00564B99" w:rsidP="00564B9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564B99">
        <w:rPr>
          <w:rFonts w:ascii="ＭＳ ゴシック" w:eastAsia="ＭＳ ゴシック" w:hAnsi="ＭＳ ゴシック" w:hint="eastAsia"/>
          <w:sz w:val="24"/>
        </w:rPr>
        <w:t>主治医を見てすぐに「退院したい」と訴える。左足の痛みはまだ持続しており、希望にて湿布薬貼付する。カロナール錠2006T　3×1/毎食後、継続処方となっている</w:t>
      </w:r>
      <w:r>
        <w:rPr>
          <w:rFonts w:ascii="ＭＳ ゴシック" w:eastAsia="ＭＳ ゴシック" w:hAnsi="ＭＳ ゴシック" w:hint="eastAsia"/>
          <w:sz w:val="24"/>
        </w:rPr>
        <w:t>。</w:t>
      </w:r>
    </w:p>
    <w:p w14:paraId="22B589EC" w14:textId="77777777" w:rsidR="00564B99" w:rsidRDefault="00564B99" w:rsidP="00564B99">
      <w:pPr>
        <w:ind w:left="1920" w:hangingChars="800" w:hanging="1920"/>
        <w:rPr>
          <w:rFonts w:ascii="ＭＳ ゴシック" w:eastAsia="ＭＳ ゴシック" w:hAnsi="ＭＳ ゴシック"/>
          <w:sz w:val="24"/>
        </w:rPr>
      </w:pPr>
    </w:p>
    <w:p w14:paraId="50BD2E25" w14:textId="7193347E" w:rsidR="00564B99" w:rsidRDefault="00564B99" w:rsidP="00D96E40">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564B99">
        <w:rPr>
          <w:rFonts w:ascii="ＭＳ ゴシック" w:eastAsia="ＭＳ ゴシック" w:hAnsi="ＭＳ ゴシック" w:hint="eastAsia"/>
          <w:sz w:val="24"/>
        </w:rPr>
        <w:t>神成 理紀之助</w:t>
      </w:r>
      <w:r>
        <w:rPr>
          <w:rFonts w:ascii="ＭＳ ゴシック" w:eastAsia="ＭＳ ゴシック" w:hAnsi="ＭＳ ゴシック" w:hint="eastAsia"/>
          <w:sz w:val="24"/>
        </w:rPr>
        <w:t>様～</w:t>
      </w:r>
      <w:r w:rsidRPr="00564B99">
        <w:rPr>
          <w:rFonts w:ascii="ＭＳ ゴシック" w:eastAsia="ＭＳ ゴシック" w:hAnsi="ＭＳ ゴシック" w:hint="eastAsia"/>
          <w:sz w:val="24"/>
        </w:rPr>
        <w:t>主治医の声掛けに「調子良くない」と眠気も訴える。リハビリを行い、車椅子でのベルト外す方向で、施設入所に向けて支援して行く様指示あり。</w:t>
      </w:r>
    </w:p>
    <w:p w14:paraId="205EF202" w14:textId="77777777" w:rsidR="00564B99" w:rsidRDefault="00564B99" w:rsidP="00564B99">
      <w:pPr>
        <w:ind w:left="1920" w:hangingChars="800" w:hanging="1920"/>
        <w:rPr>
          <w:rFonts w:ascii="ＭＳ ゴシック" w:eastAsia="ＭＳ ゴシック" w:hAnsi="ＭＳ ゴシック"/>
          <w:sz w:val="24"/>
        </w:rPr>
      </w:pPr>
    </w:p>
    <w:p w14:paraId="1BCEFE0D" w14:textId="77777777" w:rsidR="00564B99" w:rsidRPr="00564B99" w:rsidRDefault="00564B99" w:rsidP="00564B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64B99">
        <w:rPr>
          <w:rFonts w:ascii="ＭＳ ゴシック" w:eastAsia="ＭＳ ゴシック" w:hAnsi="ＭＳ ゴシック" w:hint="eastAsia"/>
          <w:sz w:val="24"/>
        </w:rPr>
        <w:t>花生 健治郎</w:t>
      </w:r>
      <w:r>
        <w:rPr>
          <w:rFonts w:ascii="ＭＳ ゴシック" w:eastAsia="ＭＳ ゴシック" w:hAnsi="ＭＳ ゴシック" w:hint="eastAsia"/>
          <w:sz w:val="24"/>
        </w:rPr>
        <w:t>様～</w:t>
      </w:r>
      <w:r w:rsidRPr="00564B99">
        <w:rPr>
          <w:rFonts w:ascii="ＭＳ ゴシック" w:eastAsia="ＭＳ ゴシック" w:hAnsi="ＭＳ ゴシック" w:hint="eastAsia"/>
          <w:sz w:val="24"/>
        </w:rPr>
        <w:t>「大丈夫」「ご飯食べてる」と穏やかな表情で頷いている。</w:t>
      </w:r>
    </w:p>
    <w:p w14:paraId="08AF21C7" w14:textId="564FE223" w:rsidR="00564B99" w:rsidRDefault="00564B99" w:rsidP="00564B99">
      <w:pPr>
        <w:ind w:leftChars="1000" w:left="2100"/>
        <w:rPr>
          <w:rFonts w:ascii="ＭＳ ゴシック" w:eastAsia="ＭＳ ゴシック" w:hAnsi="ＭＳ ゴシック"/>
          <w:sz w:val="24"/>
        </w:rPr>
      </w:pPr>
      <w:r w:rsidRPr="00564B99">
        <w:rPr>
          <w:rFonts w:ascii="ＭＳ ゴシック" w:eastAsia="ＭＳ ゴシック" w:hAnsi="ＭＳ ゴシック" w:hint="eastAsia"/>
          <w:sz w:val="24"/>
        </w:rPr>
        <w:lastRenderedPageBreak/>
        <w:t>車椅子時の保護ベルトを外す方向で対応し、施設入所に向けて進めていく</w:t>
      </w:r>
      <w:r w:rsidR="00D96E40">
        <w:rPr>
          <w:rFonts w:ascii="ＭＳ ゴシック" w:eastAsia="ＭＳ ゴシック" w:hAnsi="ＭＳ ゴシック" w:hint="eastAsia"/>
          <w:sz w:val="24"/>
        </w:rPr>
        <w:t>よう指示あり</w:t>
      </w:r>
      <w:r w:rsidRPr="00564B99">
        <w:rPr>
          <w:rFonts w:ascii="ＭＳ ゴシック" w:eastAsia="ＭＳ ゴシック" w:hAnsi="ＭＳ ゴシック" w:hint="eastAsia"/>
          <w:sz w:val="24"/>
        </w:rPr>
        <w:t>。</w:t>
      </w:r>
    </w:p>
    <w:p w14:paraId="43D56DA6" w14:textId="77777777" w:rsidR="00564B99" w:rsidRDefault="00564B99" w:rsidP="00564B99">
      <w:pPr>
        <w:ind w:leftChars="1000" w:left="2100"/>
        <w:rPr>
          <w:rFonts w:ascii="ＭＳ ゴシック" w:eastAsia="ＭＳ ゴシック" w:hAnsi="ＭＳ ゴシック"/>
          <w:sz w:val="24"/>
        </w:rPr>
      </w:pPr>
    </w:p>
    <w:p w14:paraId="04277D87" w14:textId="3218127B" w:rsidR="00564B99" w:rsidRDefault="00564B99" w:rsidP="00441A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564B99">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Pr="00564B99">
        <w:rPr>
          <w:rFonts w:ascii="ＭＳ ゴシック" w:eastAsia="ＭＳ ゴシック" w:hAnsi="ＭＳ ゴシック" w:hint="eastAsia"/>
          <w:sz w:val="24"/>
        </w:rPr>
        <w:t>「私眠ったみたい」と不眠の訴えなし。腹痛は持続しており、排便困難訴える。内服薬を調整。 アミティーザカプセル１２μｇ 2 ｶﾌﾟｾﾙ 2×1/朝夕食後処方 、リスパダール錠(0.5）3T　3×1/毎食後に処方変更となる。</w:t>
      </w:r>
    </w:p>
    <w:p w14:paraId="6089B91F" w14:textId="1E8FBC32" w:rsidR="00441A18" w:rsidRDefault="00441A18" w:rsidP="00441A18">
      <w:pPr>
        <w:ind w:left="2160" w:hangingChars="900" w:hanging="2160"/>
        <w:rPr>
          <w:rFonts w:ascii="ＭＳ ゴシック" w:eastAsia="ＭＳ ゴシック" w:hAnsi="ＭＳ ゴシック"/>
          <w:sz w:val="24"/>
        </w:rPr>
      </w:pPr>
    </w:p>
    <w:p w14:paraId="0B338D27" w14:textId="4F72A8C3" w:rsidR="00441A18" w:rsidRDefault="00441A18" w:rsidP="00441A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＜村上Dr</w:t>
      </w:r>
      <w:r w:rsidR="00D96E40">
        <w:rPr>
          <w:rFonts w:ascii="ＭＳ ゴシック" w:eastAsia="ＭＳ ゴシック" w:hAnsi="ＭＳ ゴシック" w:hint="eastAsia"/>
          <w:sz w:val="24"/>
        </w:rPr>
        <w:t>.</w:t>
      </w:r>
      <w:r>
        <w:rPr>
          <w:rFonts w:ascii="ＭＳ ゴシック" w:eastAsia="ＭＳ ゴシック" w:hAnsi="ＭＳ ゴシック" w:hint="eastAsia"/>
          <w:sz w:val="24"/>
        </w:rPr>
        <w:t>診察情報＞</w:t>
      </w:r>
    </w:p>
    <w:p w14:paraId="3534ABA8" w14:textId="2A02F019" w:rsidR="00441A18" w:rsidRDefault="00441A18" w:rsidP="00441A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キミ子様～退院指示、退院処方</w:t>
      </w:r>
      <w:r w:rsidR="00D96E40">
        <w:rPr>
          <w:rFonts w:ascii="ＭＳ ゴシック" w:eastAsia="ＭＳ ゴシック" w:hAnsi="ＭＳ ゴシック" w:hint="eastAsia"/>
          <w:sz w:val="24"/>
        </w:rPr>
        <w:t>あり。</w:t>
      </w:r>
    </w:p>
    <w:p w14:paraId="46049D71" w14:textId="3A18C7C6" w:rsidR="00441A18" w:rsidRDefault="00441A18" w:rsidP="00441A18">
      <w:pPr>
        <w:ind w:left="2160" w:hangingChars="900" w:hanging="2160"/>
        <w:rPr>
          <w:rFonts w:ascii="ＭＳ ゴシック" w:eastAsia="ＭＳ ゴシック" w:hAnsi="ＭＳ ゴシック"/>
          <w:sz w:val="24"/>
        </w:rPr>
      </w:pPr>
    </w:p>
    <w:p w14:paraId="63B4DAF5" w14:textId="51A34C7A" w:rsidR="00441A18" w:rsidRDefault="00441A18" w:rsidP="00441A18">
      <w:pPr>
        <w:ind w:left="2160" w:hangingChars="900" w:hanging="2160"/>
        <w:rPr>
          <w:rFonts w:ascii="ＭＳ ゴシック" w:eastAsia="ＭＳ ゴシック" w:hAnsi="ＭＳ ゴシック"/>
          <w:sz w:val="24"/>
        </w:rPr>
      </w:pPr>
      <w:r w:rsidRPr="00441A18">
        <w:rPr>
          <w:rFonts w:ascii="ＭＳ ゴシック" w:eastAsia="ＭＳ ゴシック" w:hAnsi="ＭＳ ゴシック" w:hint="eastAsia"/>
          <w:sz w:val="24"/>
        </w:rPr>
        <w:t>・尾下　登美男様～レキサルティOD錠0.5mg 1 錠  1×1/夕食後11日分処方あり。</w:t>
      </w:r>
    </w:p>
    <w:p w14:paraId="360A8E88" w14:textId="7CC11B0D" w:rsidR="00D96E40" w:rsidRDefault="00D96E40" w:rsidP="00D96E40">
      <w:pPr>
        <w:rPr>
          <w:rFonts w:ascii="ＭＳ ゴシック" w:eastAsia="ＭＳ ゴシック" w:hAnsi="ＭＳ ゴシック"/>
          <w:sz w:val="24"/>
        </w:rPr>
      </w:pPr>
      <w:r>
        <w:rPr>
          <w:rFonts w:ascii="ＭＳ ゴシック" w:eastAsia="ＭＳ ゴシック" w:hAnsi="ＭＳ ゴシック" w:hint="eastAsia"/>
          <w:sz w:val="24"/>
        </w:rPr>
        <w:t>その他の患者様の退院支援行う様指示あり。</w:t>
      </w:r>
    </w:p>
    <w:p w14:paraId="37842EDE" w14:textId="6506DDDA" w:rsidR="00D96E40" w:rsidRDefault="00D96E40" w:rsidP="00441A18">
      <w:pPr>
        <w:ind w:left="2160" w:hangingChars="900" w:hanging="2160"/>
        <w:rPr>
          <w:rFonts w:ascii="ＭＳ ゴシック" w:eastAsia="ＭＳ ゴシック" w:hAnsi="ＭＳ ゴシック"/>
          <w:sz w:val="24"/>
        </w:rPr>
      </w:pPr>
    </w:p>
    <w:p w14:paraId="5379E0EA" w14:textId="548D312F" w:rsidR="00D96E40" w:rsidRDefault="00D96E40" w:rsidP="00441A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＜行動制限最小化検討＞</w:t>
      </w:r>
    </w:p>
    <w:p w14:paraId="47A4BF2D" w14:textId="0735902E" w:rsidR="00D96E40" w:rsidRPr="00D96E40" w:rsidRDefault="00D96E40" w:rsidP="00441A1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・風間　和子様～車椅子安全ベルト解除</w:t>
      </w:r>
    </w:p>
    <w:p w14:paraId="755CF4CE" w14:textId="77777777" w:rsidR="00F311E4" w:rsidRDefault="00F311E4" w:rsidP="00B0720F">
      <w:pPr>
        <w:ind w:left="1920" w:hangingChars="800" w:hanging="1920"/>
        <w:rPr>
          <w:rFonts w:ascii="ＭＳ ゴシック" w:eastAsia="ＭＳ ゴシック" w:hAnsi="ＭＳ ゴシック"/>
          <w:sz w:val="24"/>
        </w:rPr>
      </w:pPr>
    </w:p>
    <w:sectPr w:rsidR="00F311E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31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838"/>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A18"/>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B99"/>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0AA"/>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6E40"/>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CB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337"/>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5D"/>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758"/>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3139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B9C28-3D25-499B-8D0E-8FC00EC2D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3462</TotalTime>
  <Pages>3</Pages>
  <Words>227</Words>
  <Characters>1296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159</cp:revision>
  <cp:lastPrinted>2023-10-20T00:22:00Z</cp:lastPrinted>
  <dcterms:created xsi:type="dcterms:W3CDTF">2026-01-07T02:49:00Z</dcterms:created>
  <dcterms:modified xsi:type="dcterms:W3CDTF">2026-02-11T17:44:00Z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