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6A0AF5CD"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1721EB">
        <w:rPr>
          <w:rFonts w:asciiTheme="majorEastAsia" w:eastAsiaTheme="majorEastAsia" w:hAnsiTheme="majorEastAsia" w:hint="eastAsia"/>
          <w:sz w:val="24"/>
        </w:rPr>
        <w:t>24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A450E">
        <w:rPr>
          <w:rFonts w:asciiTheme="majorEastAsia" w:eastAsiaTheme="majorEastAsia" w:hAnsiTheme="majorEastAsia" w:hint="eastAsia"/>
          <w:sz w:val="24"/>
        </w:rPr>
        <w:t>土</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1721EB">
        <w:rPr>
          <w:rFonts w:asciiTheme="majorEastAsia" w:eastAsiaTheme="majorEastAsia" w:hAnsiTheme="majorEastAsia" w:hint="eastAsia"/>
          <w:sz w:val="24"/>
        </w:rPr>
        <w:t>風間　康大</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3F5ED1D4" w:rsidR="001D4E22" w:rsidRDefault="001721E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研</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2EE87F71" w:rsidR="00751D56" w:rsidRDefault="0007201B" w:rsidP="00751D56">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435158E8" w:rsidR="001D4E22" w:rsidRDefault="001721E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37A483AB" w:rsidR="001D4E22" w:rsidRPr="009E7051" w:rsidRDefault="00C50551"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7313BD70" w:rsidR="001D4E22" w:rsidRDefault="001721E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3F0CCBD2" w:rsidR="001D4E22" w:rsidRDefault="00C50551"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4A73564F" w:rsidR="001D4E22" w:rsidRDefault="001721EB" w:rsidP="00E146B2">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7DB3FA75" w:rsidR="001D4E22" w:rsidRDefault="00C50551"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16AC13B2" w:rsidR="001D4E22" w:rsidRDefault="001721EB"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3467FA0D" w:rsidR="005F362B" w:rsidRDefault="001721E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38BCBD0"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3EAB6560" w:rsidR="005F362B" w:rsidRDefault="00F74F4D"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721EB">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08FCC8C5" w:rsidR="005F362B" w:rsidRDefault="00E146B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7D0BAB13" w:rsidR="005F362B" w:rsidRDefault="00C50551" w:rsidP="00EF4231">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6CF1E804" w:rsidR="005F362B" w:rsidRDefault="001721EB"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272F0B4A" w:rsidR="005F362B" w:rsidRDefault="001721EB" w:rsidP="00FA4A4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7AC3A601" w:rsidR="005F362B" w:rsidRDefault="00C50551"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7B4DCE99" w:rsidR="0064627A" w:rsidRDefault="00C50551" w:rsidP="00292CCE">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0D73B091"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50551">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3FF6565D" w:rsidR="00FA4AC3" w:rsidRDefault="00C50551"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3E4204E5" w:rsidR="00FA4AC3" w:rsidRDefault="001721EB"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8754BDB" w:rsidR="00FA4AC3" w:rsidRDefault="00C50551"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1716A5EB" w:rsidR="00366709" w:rsidRPr="00D26500" w:rsidRDefault="001721EB" w:rsidP="00366709">
            <w:pPr>
              <w:pStyle w:val="xl67"/>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78FB0616" w:rsidR="00FA4AC3" w:rsidRDefault="001721EB" w:rsidP="00DE0CE5">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1A5381F4" w:rsidR="00FA4AC3" w:rsidRDefault="00C50551"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664E24A" w:rsidR="00DC55CC" w:rsidRDefault="00452AB0"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431E8B27" w:rsidR="00FA4AC3" w:rsidRDefault="00E146B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95C99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163A2C3" w14:textId="65C3CEFD" w:rsidR="000F5D60" w:rsidRDefault="00701439"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なし</w:t>
      </w:r>
    </w:p>
    <w:p w14:paraId="23E89F39" w14:textId="77777777" w:rsidR="00701439" w:rsidRDefault="00701439" w:rsidP="007D4EF2">
      <w:pPr>
        <w:ind w:left="240" w:hangingChars="100" w:hanging="240"/>
        <w:rPr>
          <w:rFonts w:ascii="ＭＳ ゴシック" w:eastAsia="ＭＳ ゴシック" w:hAnsi="ＭＳ ゴシック"/>
          <w:sz w:val="24"/>
        </w:rPr>
      </w:pPr>
    </w:p>
    <w:p w14:paraId="5BBE2252" w14:textId="2E3102FC" w:rsidR="00DE5B86"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294C36A5" w14:textId="77777777" w:rsidR="00701439" w:rsidRDefault="00701439" w:rsidP="0029077C">
      <w:pPr>
        <w:ind w:left="240" w:hangingChars="100" w:hanging="240"/>
        <w:rPr>
          <w:rFonts w:ascii="ＭＳ ゴシック" w:eastAsia="ＭＳ ゴシック" w:hAnsi="ＭＳ ゴシック"/>
          <w:sz w:val="24"/>
        </w:rPr>
      </w:pPr>
    </w:p>
    <w:p w14:paraId="5F958CB1" w14:textId="77777777" w:rsidR="000F5D60" w:rsidRPr="000F5D60" w:rsidRDefault="000F5D60" w:rsidP="000F5D60">
      <w:pPr>
        <w:ind w:left="1920" w:hangingChars="800" w:hanging="1920"/>
        <w:rPr>
          <w:rFonts w:ascii="ＭＳ ゴシック" w:eastAsia="ＭＳ ゴシック" w:hAnsi="ＭＳ ゴシック"/>
          <w:sz w:val="24"/>
        </w:rPr>
      </w:pPr>
      <w:r w:rsidRPr="000F5D60">
        <w:rPr>
          <w:rFonts w:ascii="ＭＳ ゴシック" w:eastAsia="ＭＳ ゴシック" w:hAnsi="ＭＳ ゴシック" w:hint="eastAsia"/>
          <w:sz w:val="24"/>
        </w:rPr>
        <w:t>・田村　ウメ様～部屋の水が出しっぱなしの時があるので適宜確認お願いします。</w:t>
      </w:r>
    </w:p>
    <w:p w14:paraId="074346A2" w14:textId="77777777" w:rsidR="000F5D60" w:rsidRPr="000F5D60" w:rsidRDefault="000F5D60" w:rsidP="000F5D60">
      <w:pPr>
        <w:ind w:left="1920" w:hangingChars="800" w:hanging="1920"/>
        <w:rPr>
          <w:rFonts w:ascii="ＭＳ ゴシック" w:eastAsia="ＭＳ ゴシック" w:hAnsi="ＭＳ ゴシック"/>
          <w:sz w:val="24"/>
        </w:rPr>
      </w:pPr>
    </w:p>
    <w:p w14:paraId="3AF970A5" w14:textId="77777777" w:rsidR="000F5D60" w:rsidRPr="000F5D60" w:rsidRDefault="000F5D60" w:rsidP="000F5D60">
      <w:pPr>
        <w:ind w:left="1920" w:hangingChars="800" w:hanging="1920"/>
        <w:rPr>
          <w:rFonts w:ascii="ＭＳ ゴシック" w:eastAsia="ＭＳ ゴシック" w:hAnsi="ＭＳ ゴシック"/>
          <w:sz w:val="24"/>
        </w:rPr>
      </w:pPr>
      <w:r w:rsidRPr="000F5D60">
        <w:rPr>
          <w:rFonts w:ascii="ＭＳ ゴシック" w:eastAsia="ＭＳ ゴシック" w:hAnsi="ＭＳ ゴシック" w:hint="eastAsia"/>
          <w:sz w:val="24"/>
        </w:rPr>
        <w:t>・竹林　幹彦様～業洗に出した衣類（パンツや黒い肌着）が戻ってきていないとの事。（そのため自分で手洗いしていた）出す時記銘を確認してから出すようにして下さい。名前なしの業者洗濯の衣類から捜索していきましょう。残りの肌着が3枚ずつしかないため今回はスタッフで洗っています。</w:t>
      </w:r>
    </w:p>
    <w:p w14:paraId="0E6341D6" w14:textId="77777777" w:rsidR="000F5D60" w:rsidRPr="000F5D60" w:rsidRDefault="000F5D60" w:rsidP="000F5D60">
      <w:pPr>
        <w:ind w:left="1920" w:hangingChars="800" w:hanging="1920"/>
        <w:rPr>
          <w:rFonts w:ascii="ＭＳ ゴシック" w:eastAsia="ＭＳ ゴシック" w:hAnsi="ＭＳ ゴシック"/>
          <w:sz w:val="24"/>
        </w:rPr>
      </w:pPr>
    </w:p>
    <w:p w14:paraId="10E164B2" w14:textId="77777777" w:rsidR="000F5D60" w:rsidRPr="000F5D60" w:rsidRDefault="000F5D60" w:rsidP="000F5D60">
      <w:pPr>
        <w:ind w:left="1920" w:hangingChars="800" w:hanging="1920"/>
        <w:rPr>
          <w:rFonts w:ascii="ＭＳ ゴシック" w:eastAsia="ＭＳ ゴシック" w:hAnsi="ＭＳ ゴシック"/>
          <w:sz w:val="24"/>
        </w:rPr>
      </w:pPr>
      <w:r w:rsidRPr="000F5D60">
        <w:rPr>
          <w:rFonts w:ascii="ＭＳ ゴシック" w:eastAsia="ＭＳ ゴシック" w:hAnsi="ＭＳ ゴシック" w:hint="eastAsia"/>
          <w:sz w:val="24"/>
        </w:rPr>
        <w:t>・北野　恵一様～メガネの柄が片方折れておりスペアの眼鏡を渡しています。</w:t>
      </w:r>
    </w:p>
    <w:p w14:paraId="31E0ABC0" w14:textId="77777777" w:rsidR="000F5D60" w:rsidRPr="000F5D60" w:rsidRDefault="000F5D60" w:rsidP="000F5D60">
      <w:pPr>
        <w:ind w:left="1920" w:hangingChars="800" w:hanging="1920"/>
        <w:rPr>
          <w:rFonts w:ascii="ＭＳ ゴシック" w:eastAsia="ＭＳ ゴシック" w:hAnsi="ＭＳ ゴシック"/>
          <w:sz w:val="24"/>
        </w:rPr>
      </w:pPr>
    </w:p>
    <w:p w14:paraId="1329A93D" w14:textId="77777777" w:rsidR="000F5D60" w:rsidRPr="000F5D60" w:rsidRDefault="000F5D60" w:rsidP="000F5D60">
      <w:pPr>
        <w:ind w:left="1920" w:hangingChars="800" w:hanging="1920"/>
        <w:rPr>
          <w:rFonts w:ascii="ＭＳ ゴシック" w:eastAsia="ＭＳ ゴシック" w:hAnsi="ＭＳ ゴシック"/>
          <w:sz w:val="24"/>
        </w:rPr>
      </w:pPr>
      <w:r w:rsidRPr="000F5D60">
        <w:rPr>
          <w:rFonts w:ascii="ＭＳ ゴシック" w:eastAsia="ＭＳ ゴシック" w:hAnsi="ＭＳ ゴシック" w:hint="eastAsia"/>
          <w:sz w:val="24"/>
        </w:rPr>
        <w:t>・角濱　千々枝様～南山苑日沢さんより連絡あり。受け入れ可。病棟での退院希望日伝えたが当日入所一件あるため難しいとの返事あり。</w:t>
      </w:r>
    </w:p>
    <w:p w14:paraId="2B00B91E" w14:textId="77777777" w:rsidR="0019383C" w:rsidRDefault="000F5D60" w:rsidP="000F5D60">
      <w:pPr>
        <w:ind w:leftChars="900" w:left="1890"/>
        <w:rPr>
          <w:rFonts w:ascii="ＭＳ ゴシック" w:eastAsia="ＭＳ ゴシック" w:hAnsi="ＭＳ ゴシック"/>
          <w:sz w:val="24"/>
        </w:rPr>
      </w:pPr>
      <w:r w:rsidRPr="000F5D60">
        <w:rPr>
          <w:rFonts w:ascii="ＭＳ ゴシック" w:eastAsia="ＭＳ ゴシック" w:hAnsi="ＭＳ ゴシック" w:hint="eastAsia"/>
          <w:sz w:val="24"/>
        </w:rPr>
        <w:t>前回の訪問調査時から臨時薬が変更となっている事情報提供。南山苑側で日程調整し退院日1/28（水）10：00で決定。</w:t>
      </w:r>
    </w:p>
    <w:p w14:paraId="421B1A10" w14:textId="56789FA9" w:rsidR="00A3360C" w:rsidRDefault="00A3360C" w:rsidP="00A3360C">
      <w:pPr>
        <w:ind w:left="1920" w:hangingChars="800" w:hanging="1920"/>
        <w:rPr>
          <w:rFonts w:ascii="ＭＳ ゴシック" w:eastAsia="ＭＳ ゴシック" w:hAnsi="ＭＳ ゴシック"/>
          <w:sz w:val="24"/>
        </w:rPr>
      </w:pPr>
    </w:p>
    <w:p w14:paraId="4302C89A" w14:textId="77777777" w:rsidR="0019383C" w:rsidRPr="0019383C" w:rsidRDefault="0019383C" w:rsidP="0019383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・間澤　ハル様～</w:t>
      </w:r>
      <w:r w:rsidRPr="0019383C">
        <w:rPr>
          <w:rFonts w:ascii="ＭＳ ゴシック" w:eastAsia="ＭＳ ゴシック" w:hAnsi="ＭＳ ゴシック" w:hint="eastAsia"/>
          <w:sz w:val="24"/>
        </w:rPr>
        <w:t>長男、長女様来院。モニター面会行っている。</w:t>
      </w:r>
    </w:p>
    <w:p w14:paraId="6C91ED3C" w14:textId="183113E4" w:rsidR="0019383C" w:rsidRDefault="0019383C" w:rsidP="0019383C">
      <w:pPr>
        <w:ind w:leftChars="800" w:left="1920" w:hangingChars="100" w:hanging="240"/>
        <w:rPr>
          <w:rFonts w:ascii="ＭＳ ゴシック" w:eastAsia="ＭＳ ゴシック" w:hAnsi="ＭＳ ゴシック"/>
          <w:sz w:val="24"/>
        </w:rPr>
      </w:pPr>
      <w:r w:rsidRPr="0019383C">
        <w:rPr>
          <w:rFonts w:ascii="ＭＳ ゴシック" w:eastAsia="ＭＳ ゴシック" w:hAnsi="ＭＳ ゴシック" w:hint="eastAsia"/>
          <w:sz w:val="24"/>
        </w:rPr>
        <w:t>「南山苑」申込み状況について確認。今月29日に南山苑の日沢さんと</w:t>
      </w:r>
      <w:r w:rsidR="00E41224">
        <w:rPr>
          <w:rFonts w:ascii="ＭＳ ゴシック" w:eastAsia="ＭＳ ゴシック" w:hAnsi="ＭＳ ゴシック" w:hint="eastAsia"/>
          <w:sz w:val="24"/>
        </w:rPr>
        <w:t>面談予定</w:t>
      </w:r>
      <w:r w:rsidRPr="0019383C">
        <w:rPr>
          <w:rFonts w:ascii="ＭＳ ゴシック" w:eastAsia="ＭＳ ゴシック" w:hAnsi="ＭＳ ゴシック" w:hint="eastAsia"/>
          <w:sz w:val="24"/>
        </w:rPr>
        <w:t>とのこと。</w:t>
      </w:r>
    </w:p>
    <w:p w14:paraId="09B0FD71" w14:textId="65F79E42" w:rsidR="0019383C" w:rsidRDefault="0019383C" w:rsidP="00A3360C">
      <w:pPr>
        <w:ind w:left="1920" w:hangingChars="800" w:hanging="1920"/>
        <w:rPr>
          <w:rFonts w:ascii="ＭＳ ゴシック" w:eastAsia="ＭＳ ゴシック" w:hAnsi="ＭＳ ゴシック"/>
          <w:sz w:val="24"/>
        </w:rPr>
      </w:pPr>
    </w:p>
    <w:p w14:paraId="092F0437" w14:textId="00E748BC" w:rsidR="00A3360C" w:rsidRDefault="009752B0" w:rsidP="00A3360C">
      <w:pPr>
        <w:rPr>
          <w:rFonts w:ascii="ＭＳ ゴシック" w:eastAsia="ＭＳ ゴシック" w:hAnsi="ＭＳ ゴシック"/>
          <w:sz w:val="24"/>
        </w:rPr>
      </w:pPr>
      <w:r>
        <w:rPr>
          <w:rFonts w:ascii="ＭＳ ゴシック" w:eastAsia="ＭＳ ゴシック" w:hAnsi="ＭＳ ゴシック" w:hint="eastAsia"/>
          <w:sz w:val="24"/>
        </w:rPr>
        <w:t>＜食事形態変更者＞</w:t>
      </w:r>
    </w:p>
    <w:p w14:paraId="43DDF9B0" w14:textId="2E27E9CB" w:rsidR="00701439" w:rsidRDefault="00701439" w:rsidP="00A3360C">
      <w:pPr>
        <w:rPr>
          <w:rFonts w:ascii="ＭＳ ゴシック" w:eastAsia="ＭＳ ゴシック" w:hAnsi="ＭＳ ゴシック"/>
          <w:sz w:val="24"/>
        </w:rPr>
      </w:pPr>
      <w:r>
        <w:rPr>
          <w:rFonts w:ascii="ＭＳ ゴシック" w:eastAsia="ＭＳ ゴシック" w:hAnsi="ＭＳ ゴシック" w:hint="eastAsia"/>
          <w:sz w:val="24"/>
        </w:rPr>
        <w:t>なし</w:t>
      </w:r>
    </w:p>
    <w:p w14:paraId="4C40CD96" w14:textId="77777777" w:rsidR="00701439" w:rsidRDefault="00701439" w:rsidP="00A3360C">
      <w:pPr>
        <w:rPr>
          <w:rFonts w:ascii="ＭＳ ゴシック" w:eastAsia="ＭＳ ゴシック" w:hAnsi="ＭＳ ゴシック"/>
          <w:sz w:val="24"/>
        </w:rPr>
      </w:pPr>
    </w:p>
    <w:p w14:paraId="4C748A19" w14:textId="6BD91B26" w:rsidR="00B6441B"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要注目患者</w:t>
      </w:r>
      <w:r>
        <w:rPr>
          <w:rFonts w:ascii="ＭＳ ゴシック" w:eastAsia="ＭＳ ゴシック" w:hAnsi="ＭＳ ゴシック" w:hint="eastAsia"/>
          <w:sz w:val="24"/>
        </w:rPr>
        <w:t>＞</w:t>
      </w:r>
    </w:p>
    <w:p w14:paraId="02F37E63" w14:textId="77777777" w:rsidR="00701439" w:rsidRPr="00852987" w:rsidRDefault="00701439" w:rsidP="0029077C">
      <w:pPr>
        <w:ind w:left="240" w:hangingChars="100" w:hanging="240"/>
        <w:rPr>
          <w:rFonts w:ascii="ＭＳ ゴシック" w:eastAsia="ＭＳ ゴシック" w:hAnsi="ＭＳ ゴシック"/>
          <w:sz w:val="24"/>
        </w:rPr>
      </w:pPr>
    </w:p>
    <w:p w14:paraId="1740724F" w14:textId="2109B9A3" w:rsidR="00B6441B" w:rsidRDefault="000C5E7D"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w:t>
      </w:r>
      <w:r w:rsidR="00EA632E" w:rsidRPr="00EA632E">
        <w:rPr>
          <w:rFonts w:ascii="ＭＳ ゴシック" w:eastAsia="ＭＳ ゴシック" w:hAnsi="ＭＳ ゴシック" w:hint="eastAsia"/>
          <w:sz w:val="24"/>
        </w:rPr>
        <w:t>バイタル異常なく酸素飽和度低下なし。痰鳴あり適宜吸引実施している。点滴トラブルなし。食事は各食拒食。</w:t>
      </w:r>
      <w:r w:rsidR="00EA632E" w:rsidRPr="00EA632E">
        <w:rPr>
          <w:rFonts w:ascii="ＭＳ ゴシック" w:eastAsia="ＭＳ ゴシック" w:hAnsi="ＭＳ ゴシック" w:hint="eastAsia"/>
          <w:sz w:val="24"/>
        </w:rPr>
        <w:tab/>
      </w:r>
      <w:r w:rsidR="00EA632E" w:rsidRPr="00EA632E">
        <w:rPr>
          <w:rFonts w:ascii="ＭＳ ゴシック" w:eastAsia="ＭＳ ゴシック" w:hAnsi="ＭＳ ゴシック" w:hint="eastAsia"/>
          <w:sz w:val="24"/>
        </w:rPr>
        <w:tab/>
      </w:r>
      <w:r w:rsidR="00EA632E" w:rsidRPr="00EA632E">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p>
    <w:p w14:paraId="70136DF7" w14:textId="40DC8F70" w:rsidR="000A75FE" w:rsidRPr="00DE3706" w:rsidRDefault="000C5E7D"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EA632E" w:rsidRPr="00EA632E">
        <w:rPr>
          <w:rFonts w:ascii="ＭＳ ゴシック" w:eastAsia="ＭＳ ゴシック" w:hAnsi="ＭＳ ゴシック" w:hint="eastAsia"/>
          <w:sz w:val="24"/>
        </w:rPr>
        <w:t>バイタル異常なく酸素飽和度低下なし。痰鳴ないが適宜吸引実施している。点滴トラブルなし。食事は各食数口～2/3</w:t>
      </w:r>
      <w:r w:rsidR="00EA632E">
        <w:rPr>
          <w:rFonts w:ascii="ＭＳ ゴシック" w:eastAsia="ＭＳ ゴシック" w:hAnsi="ＭＳ ゴシック" w:hint="eastAsia"/>
          <w:sz w:val="24"/>
        </w:rPr>
        <w:t>摂取。</w:t>
      </w:r>
    </w:p>
    <w:p w14:paraId="52457516" w14:textId="78692EF9" w:rsidR="00E7285F" w:rsidRDefault="00807CDD"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402D61F8" w14:textId="587165E6" w:rsidR="00EA632E" w:rsidRPr="00EA632E" w:rsidRDefault="003B15C4" w:rsidP="00EA632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・藤村　操様～</w:t>
      </w:r>
      <w:r w:rsidR="00EA632E" w:rsidRPr="00EA632E">
        <w:rPr>
          <w:rFonts w:ascii="ＭＳ ゴシック" w:eastAsia="ＭＳ ゴシック" w:hAnsi="ＭＳ ゴシック" w:hint="eastAsia"/>
          <w:sz w:val="24"/>
        </w:rPr>
        <w:t>酸素飽和度88</w:t>
      </w:r>
      <w:r w:rsidR="00EA632E">
        <w:rPr>
          <w:rFonts w:ascii="ＭＳ ゴシック" w:eastAsia="ＭＳ ゴシック" w:hAnsi="ＭＳ ゴシック" w:hint="eastAsia"/>
          <w:sz w:val="24"/>
        </w:rPr>
        <w:t>％、他バイタルサイン異常なし。痰鳴あり吸引すも</w:t>
      </w:r>
    </w:p>
    <w:p w14:paraId="6D1E6BE6" w14:textId="5B75695A" w:rsidR="0010351E" w:rsidRDefault="00EA632E" w:rsidP="00EA632E">
      <w:pPr>
        <w:ind w:leftChars="800" w:left="1680"/>
        <w:rPr>
          <w:rFonts w:ascii="ＭＳ ゴシック" w:eastAsia="ＭＳ ゴシック" w:hAnsi="ＭＳ ゴシック"/>
          <w:sz w:val="24"/>
        </w:rPr>
      </w:pPr>
      <w:r w:rsidRPr="00EA632E">
        <w:rPr>
          <w:rFonts w:ascii="ＭＳ ゴシック" w:eastAsia="ＭＳ ゴシック" w:hAnsi="ＭＳ ゴシック" w:hint="eastAsia"/>
          <w:sz w:val="24"/>
        </w:rPr>
        <w:t>酸素飽和度上昇せず。12:30酸素1L開始するも酸素飽和度88～91％。流量2Lに上げ様子観察し、酸素飽和度93～96％。食事は各食数口～2/3摂取。</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CEAAE1E" w14:textId="77777777" w:rsidR="0010351E" w:rsidRDefault="0010351E" w:rsidP="00807CDD">
      <w:pPr>
        <w:ind w:left="1920" w:hangingChars="800" w:hanging="1920"/>
        <w:rPr>
          <w:rFonts w:ascii="ＭＳ ゴシック" w:eastAsia="ＭＳ ゴシック" w:hAnsi="ＭＳ ゴシック"/>
          <w:sz w:val="24"/>
        </w:rPr>
      </w:pPr>
    </w:p>
    <w:p w14:paraId="24EA13B7" w14:textId="368EFA70" w:rsidR="0010351E" w:rsidRDefault="0010351E"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00580D24" w:rsidRPr="00580D24">
        <w:rPr>
          <w:rFonts w:ascii="ＭＳ ゴシック" w:eastAsia="ＭＳ ゴシック" w:hAnsi="ＭＳ ゴシック" w:hint="eastAsia"/>
          <w:sz w:val="24"/>
        </w:rPr>
        <w:t>入浴後点滴開始。各食数口～2/3摂取。体温36.0℃</w:t>
      </w:r>
    </w:p>
    <w:p w14:paraId="6AC941A6" w14:textId="77777777" w:rsidR="0010351E" w:rsidRDefault="0010351E" w:rsidP="00807CDD">
      <w:pPr>
        <w:ind w:left="1920" w:hangingChars="800" w:hanging="1920"/>
        <w:rPr>
          <w:rFonts w:ascii="ＭＳ ゴシック" w:eastAsia="ＭＳ ゴシック" w:hAnsi="ＭＳ ゴシック"/>
          <w:sz w:val="24"/>
        </w:rPr>
      </w:pPr>
    </w:p>
    <w:p w14:paraId="29D1B247" w14:textId="2B448B05" w:rsidR="0010351E" w:rsidRDefault="0010351E"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・細川　輝子様～</w:t>
      </w:r>
      <w:r w:rsidR="00580D24" w:rsidRPr="00580D24">
        <w:rPr>
          <w:rFonts w:ascii="ＭＳ ゴシック" w:eastAsia="ＭＳ ゴシック" w:hAnsi="ＭＳ ゴシック" w:hint="eastAsia"/>
          <w:sz w:val="24"/>
        </w:rPr>
        <w:t>落ち着いて過ごされ、異常行動も見られず。</w:t>
      </w:r>
    </w:p>
    <w:p w14:paraId="61FCD286" w14:textId="77777777" w:rsidR="0010351E" w:rsidRDefault="0010351E" w:rsidP="00807CDD">
      <w:pPr>
        <w:ind w:left="1920" w:hangingChars="800" w:hanging="1920"/>
        <w:rPr>
          <w:rFonts w:ascii="ＭＳ ゴシック" w:eastAsia="ＭＳ ゴシック" w:hAnsi="ＭＳ ゴシック"/>
          <w:sz w:val="24"/>
        </w:rPr>
      </w:pPr>
    </w:p>
    <w:p w14:paraId="15DE9CF9" w14:textId="77777777" w:rsidR="00580D24" w:rsidRDefault="00482D31" w:rsidP="00580D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B6B98" w:rsidRPr="009B6B98">
        <w:rPr>
          <w:rFonts w:ascii="ＭＳ ゴシック" w:eastAsia="ＭＳ ゴシック" w:hAnsi="ＭＳ ゴシック" w:hint="eastAsia"/>
          <w:sz w:val="24"/>
        </w:rPr>
        <w:t>伊藤 修</w:t>
      </w:r>
      <w:r w:rsidR="009B6B98">
        <w:rPr>
          <w:rFonts w:ascii="ＭＳ ゴシック" w:eastAsia="ＭＳ ゴシック" w:hAnsi="ＭＳ ゴシック" w:hint="eastAsia"/>
          <w:sz w:val="24"/>
        </w:rPr>
        <w:t>様～</w:t>
      </w:r>
      <w:r w:rsidR="00580D24" w:rsidRPr="00580D24">
        <w:rPr>
          <w:rFonts w:ascii="ＭＳ ゴシック" w:eastAsia="ＭＳ ゴシック" w:hAnsi="ＭＳ ゴシック" w:hint="eastAsia"/>
          <w:sz w:val="24"/>
        </w:rPr>
        <w:t>10：00　東病棟Cユニット4号から南病棟Dユニット207</w:t>
      </w:r>
      <w:r w:rsidR="00580D24">
        <w:rPr>
          <w:rFonts w:ascii="ＭＳ ゴシック" w:eastAsia="ＭＳ ゴシック" w:hAnsi="ＭＳ ゴシック" w:hint="eastAsia"/>
          <w:sz w:val="24"/>
        </w:rPr>
        <w:t>号へ</w:t>
      </w:r>
    </w:p>
    <w:p w14:paraId="5CA30F39" w14:textId="7C86F8C6" w:rsidR="009B6B98" w:rsidRDefault="00580D24" w:rsidP="00580D24">
      <w:pPr>
        <w:ind w:leftChars="700" w:left="1710" w:hangingChars="100" w:hanging="240"/>
        <w:rPr>
          <w:rFonts w:ascii="ＭＳ ゴシック" w:eastAsia="ＭＳ ゴシック" w:hAnsi="ＭＳ ゴシック"/>
          <w:sz w:val="24"/>
        </w:rPr>
      </w:pPr>
      <w:r>
        <w:rPr>
          <w:rFonts w:ascii="ＭＳ ゴシック" w:eastAsia="ＭＳ ゴシック" w:hAnsi="ＭＳ ゴシック" w:hint="eastAsia"/>
          <w:sz w:val="24"/>
        </w:rPr>
        <w:t>療</w:t>
      </w:r>
      <w:r w:rsidRPr="00580D24">
        <w:rPr>
          <w:rFonts w:ascii="ＭＳ ゴシック" w:eastAsia="ＭＳ ゴシック" w:hAnsi="ＭＳ ゴシック" w:hint="eastAsia"/>
          <w:sz w:val="24"/>
        </w:rPr>
        <w:t>養環境変更目的にて転入となる。昼食全量摂取。表情穏やか。</w:t>
      </w:r>
    </w:p>
    <w:p w14:paraId="6102BEE3" w14:textId="77777777" w:rsidR="00580D24" w:rsidRDefault="00580D24" w:rsidP="00580D24">
      <w:pPr>
        <w:ind w:leftChars="700" w:left="1710" w:hangingChars="100" w:hanging="240"/>
        <w:rPr>
          <w:rFonts w:ascii="ＭＳ ゴシック" w:eastAsia="ＭＳ ゴシック" w:hAnsi="ＭＳ ゴシック"/>
          <w:sz w:val="24"/>
        </w:rPr>
      </w:pPr>
    </w:p>
    <w:p w14:paraId="2DAD78FC" w14:textId="63ED9117" w:rsidR="001C6B60" w:rsidRPr="00807CDD" w:rsidRDefault="0010351E"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580D24" w:rsidRPr="00580D24">
        <w:rPr>
          <w:rFonts w:ascii="ＭＳ ゴシック" w:eastAsia="ＭＳ ゴシック" w:hAnsi="ＭＳ ゴシック" w:hint="eastAsia"/>
          <w:sz w:val="24"/>
        </w:rPr>
        <w:t>朝数口、昼拒食。バイタルサイン異常なし。</w:t>
      </w:r>
      <w:r w:rsidR="00580D24">
        <w:rPr>
          <w:rFonts w:ascii="ＭＳ ゴシック" w:eastAsia="ＭＳ ゴシック" w:hAnsi="ＭＳ ゴシック" w:hint="eastAsia"/>
          <w:sz w:val="24"/>
        </w:rPr>
        <w:tab/>
      </w:r>
      <w:r w:rsidR="00580D24">
        <w:rPr>
          <w:rFonts w:ascii="ＭＳ ゴシック" w:eastAsia="ＭＳ ゴシック" w:hAnsi="ＭＳ ゴシック" w:hint="eastAsia"/>
          <w:sz w:val="24"/>
        </w:rPr>
        <w:tab/>
      </w:r>
      <w:r w:rsidR="00580D24">
        <w:rPr>
          <w:rFonts w:ascii="ＭＳ ゴシック" w:eastAsia="ＭＳ ゴシック" w:hAnsi="ＭＳ ゴシック" w:hint="eastAsia"/>
          <w:sz w:val="24"/>
        </w:rPr>
        <w:tab/>
      </w:r>
      <w:r w:rsidR="00580D24">
        <w:rPr>
          <w:rFonts w:ascii="ＭＳ ゴシック" w:eastAsia="ＭＳ ゴシック" w:hAnsi="ＭＳ ゴシック" w:hint="eastAsia"/>
          <w:sz w:val="24"/>
        </w:rPr>
        <w:tab/>
      </w:r>
      <w:r w:rsidR="00580D24">
        <w:rPr>
          <w:rFonts w:ascii="ＭＳ ゴシック" w:eastAsia="ＭＳ ゴシック" w:hAnsi="ＭＳ ゴシック" w:hint="eastAsia"/>
          <w:sz w:val="24"/>
        </w:rPr>
        <w:tab/>
      </w:r>
      <w:r w:rsidR="00580D24">
        <w:rPr>
          <w:rFonts w:ascii="ＭＳ ゴシック" w:eastAsia="ＭＳ ゴシック" w:hAnsi="ＭＳ ゴシック" w:hint="eastAsia"/>
          <w:sz w:val="24"/>
        </w:rPr>
        <w:tab/>
      </w:r>
      <w:r w:rsidR="00580D24">
        <w:rPr>
          <w:rFonts w:ascii="ＭＳ ゴシック" w:eastAsia="ＭＳ ゴシック" w:hAnsi="ＭＳ ゴシック" w:hint="eastAsia"/>
          <w:sz w:val="24"/>
        </w:rPr>
        <w:tab/>
      </w:r>
      <w:r w:rsidR="00580D24">
        <w:rPr>
          <w:rFonts w:ascii="ＭＳ ゴシック" w:eastAsia="ＭＳ ゴシック" w:hAnsi="ＭＳ ゴシック" w:hint="eastAsia"/>
          <w:sz w:val="24"/>
        </w:rPr>
        <w:tab/>
      </w:r>
      <w:r w:rsidR="00580D24">
        <w:rPr>
          <w:rFonts w:ascii="ＭＳ ゴシック" w:eastAsia="ＭＳ ゴシック" w:hAnsi="ＭＳ ゴシック" w:hint="eastAsia"/>
          <w:sz w:val="24"/>
        </w:rPr>
        <w:tab/>
      </w:r>
      <w:r w:rsidR="00580D24">
        <w:rPr>
          <w:rFonts w:ascii="ＭＳ ゴシック" w:eastAsia="ＭＳ ゴシック" w:hAnsi="ＭＳ ゴシック" w:hint="eastAsia"/>
          <w:sz w:val="24"/>
        </w:rPr>
        <w:tab/>
      </w:r>
    </w:p>
    <w:p w14:paraId="7BF585F8" w14:textId="77777777" w:rsidR="003C63D0" w:rsidRDefault="003C63D0" w:rsidP="00580D24">
      <w:pPr>
        <w:ind w:left="1920" w:hangingChars="800" w:hanging="1920"/>
        <w:rPr>
          <w:rFonts w:ascii="ＭＳ ゴシック" w:eastAsia="ＭＳ ゴシック" w:hAnsi="ＭＳ ゴシック"/>
          <w:sz w:val="24"/>
        </w:rPr>
      </w:pPr>
    </w:p>
    <w:p w14:paraId="051E336B" w14:textId="62C007BB" w:rsidR="00580D24" w:rsidRPr="00580D24" w:rsidRDefault="003B15C4" w:rsidP="00580D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・旭岡　カツ様～</w:t>
      </w:r>
      <w:r w:rsidR="00580D24" w:rsidRPr="00580D24">
        <w:rPr>
          <w:rFonts w:ascii="ＭＳ ゴシック" w:eastAsia="ＭＳ ゴシック" w:hAnsi="ＭＳ ゴシック" w:hint="eastAsia"/>
          <w:sz w:val="24"/>
        </w:rPr>
        <w:t>各食2/3～1/3摂取。バイタルサイン異常なし。体動活発。</w:t>
      </w:r>
      <w:r w:rsidR="00580D24" w:rsidRPr="00580D24">
        <w:rPr>
          <w:rFonts w:ascii="ＭＳ ゴシック" w:eastAsia="ＭＳ ゴシック" w:hAnsi="ＭＳ ゴシック" w:hint="eastAsia"/>
          <w:sz w:val="24"/>
        </w:rPr>
        <w:tab/>
      </w:r>
    </w:p>
    <w:p w14:paraId="3EEBB6B9" w14:textId="77777777" w:rsidR="003C63D0" w:rsidRDefault="00580D24" w:rsidP="00580D24">
      <w:pPr>
        <w:ind w:leftChars="800" w:left="1680" w:firstLineChars="100" w:firstLine="240"/>
        <w:rPr>
          <w:rFonts w:ascii="ＭＳ ゴシック" w:eastAsia="ＭＳ ゴシック" w:hAnsi="ＭＳ ゴシック"/>
          <w:sz w:val="24"/>
        </w:rPr>
      </w:pPr>
      <w:r w:rsidRPr="00580D24">
        <w:rPr>
          <w:rFonts w:ascii="ＭＳ ゴシック" w:eastAsia="ＭＳ ゴシック" w:hAnsi="ＭＳ ゴシック" w:hint="eastAsia"/>
          <w:sz w:val="24"/>
        </w:rPr>
        <w:t>点滴もれあり、さしかえ施行。</w:t>
      </w:r>
    </w:p>
    <w:p w14:paraId="259B8C31" w14:textId="152170A9" w:rsidR="00807CDD" w:rsidRDefault="00580D24" w:rsidP="00580D24">
      <w:pPr>
        <w:ind w:leftChars="800" w:left="1680" w:firstLineChars="100" w:firstLine="240"/>
        <w:rPr>
          <w:rFonts w:ascii="ＭＳ ゴシック" w:eastAsia="ＭＳ ゴシック" w:hAnsi="ＭＳ ゴシック"/>
          <w:sz w:val="24"/>
        </w:rPr>
      </w:pPr>
      <w:r w:rsidRPr="00580D24">
        <w:rPr>
          <w:rFonts w:ascii="ＭＳ ゴシック" w:eastAsia="ＭＳ ゴシック" w:hAnsi="ＭＳ ゴシック" w:hint="eastAsia"/>
          <w:sz w:val="24"/>
        </w:rPr>
        <w:tab/>
      </w:r>
      <w:r w:rsidRPr="00580D24">
        <w:rPr>
          <w:rFonts w:ascii="ＭＳ ゴシック" w:eastAsia="ＭＳ ゴシック" w:hAnsi="ＭＳ ゴシック" w:hint="eastAsia"/>
          <w:sz w:val="24"/>
        </w:rPr>
        <w:tab/>
      </w:r>
      <w:r w:rsidRPr="00580D24">
        <w:rPr>
          <w:rFonts w:ascii="ＭＳ ゴシック" w:eastAsia="ＭＳ ゴシック" w:hAnsi="ＭＳ ゴシック" w:hint="eastAsia"/>
          <w:sz w:val="24"/>
        </w:rPr>
        <w:tab/>
      </w:r>
      <w:r w:rsidRPr="00580D24">
        <w:rPr>
          <w:rFonts w:ascii="ＭＳ ゴシック" w:eastAsia="ＭＳ ゴシック" w:hAnsi="ＭＳ ゴシック" w:hint="eastAsia"/>
          <w:sz w:val="24"/>
        </w:rPr>
        <w:tab/>
      </w:r>
    </w:p>
    <w:p w14:paraId="34337147" w14:textId="73CD9AF0" w:rsidR="00EA632E" w:rsidRDefault="00EA632E" w:rsidP="00EA632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EA632E">
        <w:rPr>
          <w:rFonts w:ascii="ＭＳ ゴシック" w:eastAsia="ＭＳ ゴシック" w:hAnsi="ＭＳ ゴシック" w:hint="eastAsia"/>
          <w:sz w:val="24"/>
        </w:rPr>
        <w:t>田沢　由太郎様</w:t>
      </w:r>
      <w:r>
        <w:rPr>
          <w:rFonts w:ascii="ＭＳ ゴシック" w:eastAsia="ＭＳ ゴシック" w:hAnsi="ＭＳ ゴシック" w:hint="eastAsia"/>
          <w:sz w:val="24"/>
        </w:rPr>
        <w:t>～</w:t>
      </w:r>
      <w:r w:rsidRPr="00EA632E">
        <w:rPr>
          <w:rFonts w:ascii="ＭＳ ゴシック" w:eastAsia="ＭＳ ゴシック" w:hAnsi="ＭＳ ゴシック" w:hint="eastAsia"/>
          <w:sz w:val="24"/>
        </w:rPr>
        <w:t>16：40　廊下で立位で後方にバランス崩し、壁に左側頭部を打って転倒。JCSⅠ－3　体温36.1℃　脈拍74回/分　血圧156/81㎜Hg　酸素飽和度97％。頭頂部より左側1.5㎝×1㎝表皮剥離と出血あり。日直医へ状態報告、意識レベルに注意しながら経過観察、ワーファリンは止血できていたら内服指示あり。ガーゼ圧迫し止血確認。長女様へ連絡、不安不満なく対応に理解得ている。</w:t>
      </w:r>
      <w:r w:rsidRPr="00EA632E">
        <w:rPr>
          <w:rFonts w:ascii="ＭＳ ゴシック" w:eastAsia="ＭＳ ゴシック" w:hAnsi="ＭＳ ゴシック" w:hint="eastAsia"/>
          <w:sz w:val="24"/>
        </w:rPr>
        <w:tab/>
      </w:r>
      <w:r w:rsidRPr="00EA632E">
        <w:rPr>
          <w:rFonts w:ascii="ＭＳ ゴシック" w:eastAsia="ＭＳ ゴシック" w:hAnsi="ＭＳ ゴシック" w:hint="eastAsia"/>
          <w:sz w:val="24"/>
        </w:rPr>
        <w:tab/>
      </w:r>
      <w:r w:rsidRPr="00EA632E">
        <w:rPr>
          <w:rFonts w:ascii="ＭＳ ゴシック" w:eastAsia="ＭＳ ゴシック" w:hAnsi="ＭＳ ゴシック" w:hint="eastAsia"/>
          <w:sz w:val="24"/>
        </w:rPr>
        <w:tab/>
      </w:r>
      <w:r w:rsidRPr="00EA632E">
        <w:rPr>
          <w:rFonts w:ascii="ＭＳ ゴシック" w:eastAsia="ＭＳ ゴシック" w:hAnsi="ＭＳ ゴシック" w:hint="eastAsia"/>
          <w:sz w:val="24"/>
        </w:rPr>
        <w:tab/>
      </w:r>
      <w:r w:rsidRPr="00EA632E">
        <w:rPr>
          <w:rFonts w:ascii="ＭＳ ゴシック" w:eastAsia="ＭＳ ゴシック" w:hAnsi="ＭＳ ゴシック" w:hint="eastAsia"/>
          <w:sz w:val="24"/>
        </w:rPr>
        <w:tab/>
      </w:r>
      <w:r w:rsidRPr="00EA632E">
        <w:rPr>
          <w:rFonts w:ascii="ＭＳ ゴシック" w:eastAsia="ＭＳ ゴシック" w:hAnsi="ＭＳ ゴシック" w:hint="eastAsia"/>
          <w:sz w:val="24"/>
        </w:rPr>
        <w:tab/>
      </w:r>
      <w:r w:rsidRPr="00EA632E">
        <w:rPr>
          <w:rFonts w:ascii="ＭＳ ゴシック" w:eastAsia="ＭＳ ゴシック" w:hAnsi="ＭＳ ゴシック" w:hint="eastAsia"/>
          <w:sz w:val="24"/>
        </w:rPr>
        <w:tab/>
      </w:r>
      <w:r w:rsidRPr="00EA632E">
        <w:rPr>
          <w:rFonts w:ascii="ＭＳ ゴシック" w:eastAsia="ＭＳ ゴシック" w:hAnsi="ＭＳ ゴシック" w:hint="eastAsia"/>
          <w:sz w:val="24"/>
        </w:rPr>
        <w:tab/>
      </w:r>
      <w:bookmarkStart w:id="0" w:name="_GoBack"/>
      <w:bookmarkEnd w:id="0"/>
    </w:p>
    <w:sectPr w:rsidR="00EA632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02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0272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AF9B6-87A5-408D-AE02-704C5668E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2308</TotalTime>
  <Pages>3</Pages>
  <Words>206</Words>
  <Characters>1176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130</cp:revision>
  <cp:lastPrinted>2023-10-20T00:22:00Z</cp:lastPrinted>
  <dcterms:created xsi:type="dcterms:W3CDTF">2026-01-07T02:49:00Z</dcterms:created>
  <dcterms:modified xsi:type="dcterms:W3CDTF">2026-01-24T15:38:00Z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