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3023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A3023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FF15D3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F15D3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A30239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30239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7719CD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F15D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538D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FF15D3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239" w:rsidRPr="00A57373" w:rsidRDefault="00A30239" w:rsidP="00A3023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A30239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3023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C16DD7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1665" w:rsidRDefault="00E0225E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由香様～9：30　東病棟へ転出となる。</w:t>
      </w:r>
    </w:p>
    <w:p w:rsidR="00E0225E" w:rsidRDefault="00E0225E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F15D3" w:rsidRDefault="00FF15D3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1665" w:rsidRDefault="00C71665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・加藤　周滋様～</w:t>
      </w:r>
      <w:r w:rsidR="00A538D3" w:rsidRPr="00A538D3">
        <w:rPr>
          <w:rFonts w:ascii="ＭＳ ゴシック" w:eastAsia="ＭＳ ゴシック" w:hAnsi="ＭＳ ゴシック" w:cs="Times New Roman" w:hint="eastAsia"/>
          <w:szCs w:val="24"/>
        </w:rPr>
        <w:t>日課声掛けにて行っている。対面時穏やかで問題行動なし。</w:t>
      </w:r>
    </w:p>
    <w:p w:rsidR="00E0225E" w:rsidRDefault="00E0225E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225E" w:rsidRDefault="00E0225E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="00A538D3">
        <w:rPr>
          <w:rFonts w:ascii="ＭＳ ゴシック" w:eastAsia="ＭＳ ゴシック" w:hAnsi="ＭＳ ゴシック" w:cs="Times New Roman" w:hint="eastAsia"/>
          <w:szCs w:val="24"/>
        </w:rPr>
        <w:t>1</w:t>
      </w:r>
      <w:r w:rsidR="00A538D3" w:rsidRPr="00A538D3">
        <w:rPr>
          <w:rFonts w:ascii="ＭＳ ゴシック" w:eastAsia="ＭＳ ゴシック" w:hAnsi="ＭＳ ゴシック" w:cs="Times New Roman"/>
          <w:szCs w:val="24"/>
        </w:rPr>
        <w:t>5：00　東病棟へ転入となる。</w:t>
      </w:r>
      <w:r w:rsidR="008515C4" w:rsidRPr="008515C4">
        <w:rPr>
          <w:rFonts w:ascii="ＭＳ ゴシック" w:eastAsia="ＭＳ ゴシック" w:hAnsi="ＭＳ ゴシック" w:cs="Times New Roman" w:hint="eastAsia"/>
          <w:szCs w:val="24"/>
        </w:rPr>
        <w:t>転入時説明には、「覚えれるかな」と話す事あるが表情穏やか。悲観的な言動なし。</w:t>
      </w:r>
    </w:p>
    <w:p w:rsidR="00E0225E" w:rsidRDefault="00E0225E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225E" w:rsidRPr="00E0225E" w:rsidRDefault="00E0225E" w:rsidP="008515C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聡様～</w:t>
      </w:r>
      <w:r w:rsidR="00A538D3" w:rsidRPr="00A538D3">
        <w:rPr>
          <w:rFonts w:ascii="ＭＳ ゴシック" w:eastAsia="ＭＳ ゴシック" w:hAnsi="ＭＳ ゴシック" w:cs="Times New Roman"/>
          <w:szCs w:val="24"/>
        </w:rPr>
        <w:t>11：00　西病棟より転入となる。転入時、バイタル異常なし。</w:t>
      </w:r>
      <w:r w:rsidR="00A538D3" w:rsidRPr="00A538D3">
        <w:rPr>
          <w:rFonts w:ascii="ＭＳ ゴシック" w:eastAsia="ＭＳ ゴシック" w:hAnsi="ＭＳ ゴシック" w:cs="Times New Roman" w:hint="eastAsia"/>
          <w:szCs w:val="24"/>
        </w:rPr>
        <w:t>病棟説明には、自ら質問する様子あり対応時には穏やか。</w:t>
      </w:r>
      <w:bookmarkStart w:id="0" w:name="_GoBack"/>
      <w:bookmarkEnd w:id="0"/>
    </w:p>
    <w:p w:rsidR="00385405" w:rsidRDefault="00385405" w:rsidP="00385405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3D75" w:rsidRDefault="00FF15D3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E0225E">
        <w:rPr>
          <w:rFonts w:ascii="ＭＳ ゴシック" w:eastAsia="ＭＳ ゴシック" w:hAnsi="ＭＳ ゴシック" w:cs="Times New Roman" w:hint="eastAsia"/>
          <w:szCs w:val="24"/>
        </w:rPr>
        <w:t>村上</w:t>
      </w:r>
      <w:proofErr w:type="spellStart"/>
      <w:r w:rsidR="00653D75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653D75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225E" w:rsidRDefault="00E0225E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・処方、指示変更なし。</w:t>
      </w:r>
    </w:p>
    <w:p w:rsidR="00E0225E" w:rsidRDefault="00E0225E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3D75" w:rsidRDefault="00B771D4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</w:t>
      </w:r>
      <w:r w:rsidR="00E0225E">
        <w:rPr>
          <w:rFonts w:ascii="ＭＳ ゴシック" w:eastAsia="ＭＳ ゴシック" w:hAnsi="ＭＳ ゴシック" w:cs="Times New Roman" w:hint="eastAsia"/>
          <w:szCs w:val="24"/>
        </w:rPr>
        <w:t>皮膚科</w:t>
      </w:r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653D75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225E" w:rsidRDefault="00E0225E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富士子様～右第1趾　化膿・疼痛あり→テラマイシン軟膏+ガーゼ保護</w:t>
      </w:r>
    </w:p>
    <w:p w:rsidR="00E0225E" w:rsidRDefault="00E0225E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陰部掻痒感　エキザルベ軟膏塗布指示</w:t>
      </w: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5C4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0239"/>
    <w:rsid w:val="00A32282"/>
    <w:rsid w:val="00A433EC"/>
    <w:rsid w:val="00A4717F"/>
    <w:rsid w:val="00A508E0"/>
    <w:rsid w:val="00A51488"/>
    <w:rsid w:val="00A538D3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6DD7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BDE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25E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1BF924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4D9EF-9C19-4059-81B2-ACFD8C97F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2026-01-01T16:24:00Z</dcterms:created>
  <dcterms:modified xsi:type="dcterms:W3CDTF">2026-01-08T07:26:00Z</dcterms:modified>
</cp:coreProperties>
</file>