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D52B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4D52B2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4D52B2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4D52B2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D52B2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4D52B2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D52B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4D52B2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D52B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63655C" w:rsidRDefault="002136BE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63655C" w:rsidRDefault="0063655C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63655C" w:rsidRDefault="0063655C" w:rsidP="0063655C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45EE1" w:rsidRDefault="00165EBC" w:rsidP="002136BE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1/9（金）島守　淳様～障害区分変更調査</w:t>
      </w:r>
    </w:p>
    <w:p w:rsidR="002136BE" w:rsidRDefault="002136BE" w:rsidP="002136BE">
      <w:pPr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45EE1" w:rsidRDefault="002136BE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・江渡　保子様～1/20　14：30～15：30　介護認定調査予定。</w:t>
      </w:r>
    </w:p>
    <w:p w:rsidR="00D0372A" w:rsidRDefault="00D0372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0372A" w:rsidRDefault="00D0372A" w:rsidP="007B20C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・松川　順子様～1/12　15時、青明舎　橋本氏モニター面会。</w:t>
      </w:r>
      <w:bookmarkStart w:id="0" w:name="_GoBack"/>
      <w:bookmarkEnd w:id="0"/>
    </w:p>
    <w:p w:rsidR="004D52B2" w:rsidRPr="007B20C2" w:rsidRDefault="004D52B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E0509D" w:rsidRDefault="0021138A" w:rsidP="001A032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</w:t>
      </w:r>
      <w:r w:rsidR="002308BB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2136BE" w:rsidRPr="002136BE">
        <w:rPr>
          <w:rFonts w:ascii="ＭＳ ゴシック" w:eastAsia="ＭＳ ゴシック" w:hAnsi="ＭＳ ゴシック" w:cs="Times New Roman" w:hint="eastAsia"/>
          <w:szCs w:val="24"/>
        </w:rPr>
        <w:t>体温</w:t>
      </w:r>
      <w:r w:rsidR="002136BE" w:rsidRPr="002136BE">
        <w:rPr>
          <w:rFonts w:ascii="ＭＳ ゴシック" w:eastAsia="ＭＳ ゴシック" w:hAnsi="ＭＳ ゴシック" w:cs="Times New Roman"/>
          <w:szCs w:val="24"/>
        </w:rPr>
        <w:t>37℃台の微熱で経過、他バイタル異常なし。声掛けにも、活気なく</w:t>
      </w:r>
      <w:r w:rsidR="002136BE" w:rsidRPr="002136BE">
        <w:rPr>
          <w:rFonts w:ascii="ＭＳ ゴシック" w:eastAsia="ＭＳ ゴシック" w:hAnsi="ＭＳ ゴシック" w:cs="Times New Roman" w:hint="eastAsia"/>
          <w:szCs w:val="24"/>
        </w:rPr>
        <w:t>食事も数口のみの摂取。</w:t>
      </w:r>
    </w:p>
    <w:p w:rsidR="001A0320" w:rsidRDefault="001A0320" w:rsidP="001A0320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C5E3B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・村上　元道様～</w:t>
      </w:r>
      <w:r w:rsidR="00D0372A" w:rsidRPr="00D0372A">
        <w:rPr>
          <w:rFonts w:ascii="ＭＳ ゴシック" w:eastAsia="ＭＳ ゴシック" w:hAnsi="ＭＳ ゴシック" w:cs="Times New Roman"/>
          <w:szCs w:val="24"/>
        </w:rPr>
        <w:t>14：30　東病棟から転入となる。転入時オリエンテーションは、理解良好で</w:t>
      </w:r>
      <w:r w:rsidR="00D0372A" w:rsidRPr="00D0372A">
        <w:rPr>
          <w:rFonts w:ascii="ＭＳ ゴシック" w:eastAsia="ＭＳ ゴシック" w:hAnsi="ＭＳ ゴシック" w:cs="Times New Roman" w:hint="eastAsia"/>
          <w:szCs w:val="24"/>
        </w:rPr>
        <w:t>表情も穏やか。</w:t>
      </w:r>
    </w:p>
    <w:p w:rsidR="002136BE" w:rsidRPr="006F16FE" w:rsidRDefault="002136BE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136BE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6A5D"/>
    <w:rsid w:val="00927C5E"/>
    <w:rsid w:val="00927E26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F8F9938"/>
  <w15:docId w15:val="{54717EC2-BC16-413C-AE07-01281847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90899-3531-4B19-9306-A07F055F4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16</cp:revision>
  <cp:lastPrinted>2024-05-29T18:04:00Z</cp:lastPrinted>
  <dcterms:created xsi:type="dcterms:W3CDTF">2026-01-01T16:24:00Z</dcterms:created>
  <dcterms:modified xsi:type="dcterms:W3CDTF">2026-01-05T06:41:00Z</dcterms:modified>
</cp:coreProperties>
</file>