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104A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5104A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104A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85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104A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7416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104A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104AA" w:rsidRDefault="00C74168" w:rsidP="00C7416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B20C2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5104AA" w:rsidRDefault="005104A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A040A" w:rsidRDefault="00AA040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保子様～12/4(木)13：30デイケア見学（PSW付き添い）。</w:t>
      </w:r>
    </w:p>
    <w:p w:rsidR="00AA040A" w:rsidRDefault="00AA040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富秋様～不眠時マイスリー(5)　20回分処方となる。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豊様～12/9実施分のフルデカシン筋注指示あり。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C741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敬悦様～咽頭痛や鼻汁あり、風邪薬処方希望。主治医不在の為、田名部Dr.よりPL顆粒3包毎食後2日分処方となる。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守幸様～臨時薬同内容で7日分処方となる。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貴美代様～臨時薬同内容で7日分処方となる。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正子様～臨時薬同内容で7日分処方となる。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ケイ子様～臨時薬同内容で7日分処方となる。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陽大様～臨時薬同内容で7日分処方となる。</w:t>
      </w:r>
    </w:p>
    <w:p w:rsidR="00C74168" w:rsidRDefault="00C7416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外泊より帰院。</w:t>
      </w:r>
    </w:p>
    <w:p w:rsidR="005104AA" w:rsidRDefault="005104A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FC5546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・佐野　貢様～12/9(火)15：30介護認定調査</w:t>
      </w:r>
      <w:r w:rsidR="00221658">
        <w:rPr>
          <w:rFonts w:ascii="ＭＳ ゴシック" w:eastAsia="ＭＳ ゴシック" w:hAnsi="ＭＳ ゴシック" w:cs="Times New Roman" w:hint="eastAsia"/>
          <w:szCs w:val="24"/>
        </w:rPr>
        <w:t>。</w:t>
      </w:r>
      <w:bookmarkStart w:id="0" w:name="_GoBack"/>
      <w:bookmarkEnd w:id="0"/>
    </w:p>
    <w:p w:rsidR="00FC5546" w:rsidRPr="007B20C2" w:rsidRDefault="00FC5546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B20C2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320136" w:rsidRPr="00320136">
        <w:rPr>
          <w:rFonts w:ascii="ＭＳ ゴシック" w:eastAsia="ＭＳ ゴシック" w:hAnsi="ＭＳ ゴシック" w:cs="Times New Roman" w:hint="eastAsia"/>
          <w:szCs w:val="24"/>
        </w:rPr>
        <w:t>バイタルサインの異常無し。疼痛や不調の訴えなく過ごしている。</w:t>
      </w:r>
    </w:p>
    <w:p w:rsidR="005104AA" w:rsidRDefault="005104AA" w:rsidP="00C741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7B20C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正子様～</w:t>
      </w:r>
      <w:r w:rsidR="00320136" w:rsidRPr="00320136">
        <w:rPr>
          <w:rFonts w:ascii="ＭＳ ゴシック" w:eastAsia="ＭＳ ゴシック" w:hAnsi="ＭＳ ゴシック" w:cs="Times New Roman" w:hint="eastAsia"/>
          <w:szCs w:val="24"/>
        </w:rPr>
        <w:t>他者交流は目立たないが、不穏さや問題行動無く過ごしている。</w:t>
      </w:r>
    </w:p>
    <w:p w:rsidR="002308BB" w:rsidRDefault="002308B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308BB" w:rsidRDefault="002308B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320136" w:rsidRPr="00320136">
        <w:rPr>
          <w:rFonts w:ascii="ＭＳ ゴシック" w:eastAsia="ＭＳ ゴシック" w:hAnsi="ＭＳ ゴシック" w:cs="Times New Roman"/>
          <w:szCs w:val="24"/>
        </w:rPr>
        <w:t>14：00療養環境変更目的にて東病棟より転入となる。他者交流し、</w:t>
      </w:r>
      <w:r w:rsidR="00320136" w:rsidRPr="00320136">
        <w:rPr>
          <w:rFonts w:ascii="ＭＳ ゴシック" w:eastAsia="ＭＳ ゴシック" w:hAnsi="ＭＳ ゴシック" w:cs="Times New Roman" w:hint="eastAsia"/>
          <w:szCs w:val="24"/>
        </w:rPr>
        <w:t>静穏に過ごしている。</w:t>
      </w:r>
    </w:p>
    <w:p w:rsidR="005104AA" w:rsidRPr="007B20C2" w:rsidRDefault="005104A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Pr="000609E7" w:rsidRDefault="005104AA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74168" w:rsidRDefault="00C74168" w:rsidP="00C74168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AA040A">
        <w:rPr>
          <w:rFonts w:ascii="ＭＳ ゴシック" w:eastAsia="ＭＳ ゴシック" w:hAnsi="ＭＳ ゴシック" w:cs="Times New Roman" w:hint="eastAsia"/>
          <w:szCs w:val="24"/>
        </w:rPr>
        <w:t>特定患者への不満訴えあり。臨時薬同内容で7日分処方となる。</w:t>
      </w:r>
    </w:p>
    <w:p w:rsidR="00C74168" w:rsidRDefault="00C74168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AA040A">
        <w:rPr>
          <w:rFonts w:ascii="ＭＳ ゴシック" w:eastAsia="ＭＳ ゴシック" w:hAnsi="ＭＳ ゴシック" w:cs="Times New Roman" w:hint="eastAsia"/>
          <w:szCs w:val="24"/>
        </w:rPr>
        <w:t>指示、処方の変更なし。</w:t>
      </w:r>
    </w:p>
    <w:p w:rsidR="00C74168" w:rsidRDefault="00C74168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Default="005104AA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r w:rsidRPr="005104AA">
        <w:rPr>
          <w:rFonts w:ascii="ＭＳ ゴシック" w:eastAsia="ＭＳ ゴシック" w:hAnsi="ＭＳ ゴシック" w:cs="Times New Roman"/>
          <w:szCs w:val="24"/>
        </w:rPr>
        <w:t>Dr.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Pr="005104AA">
        <w:rPr>
          <w:rFonts w:ascii="ＭＳ ゴシック" w:eastAsia="ＭＳ ゴシック" w:hAnsi="ＭＳ ゴシック" w:cs="Times New Roman"/>
          <w:szCs w:val="24"/>
        </w:rPr>
        <w:t>＞</w:t>
      </w:r>
    </w:p>
    <w:p w:rsidR="00C74168" w:rsidRDefault="00C74168" w:rsidP="0032013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・寺地　啓喜様～</w:t>
      </w:r>
      <w:r w:rsidR="00320136" w:rsidRPr="00320136">
        <w:rPr>
          <w:rFonts w:ascii="ＭＳ ゴシック" w:eastAsia="ＭＳ ゴシック" w:hAnsi="ＭＳ ゴシック" w:cs="Times New Roman" w:hint="eastAsia"/>
          <w:szCs w:val="24"/>
        </w:rPr>
        <w:t>臨時薬クロザリル</w:t>
      </w:r>
      <w:r w:rsidR="00320136" w:rsidRPr="00320136">
        <w:rPr>
          <w:rFonts w:ascii="ＭＳ ゴシック" w:eastAsia="ＭＳ ゴシック" w:hAnsi="ＭＳ ゴシック" w:cs="Times New Roman"/>
          <w:szCs w:val="24"/>
        </w:rPr>
        <w:t>275ｍｇ→300ｍｇへ増量。その他同内容で7日分処方となる。</w:t>
      </w:r>
      <w:r w:rsidR="00320136" w:rsidRPr="00320136">
        <w:rPr>
          <w:rFonts w:ascii="ＭＳ ゴシック" w:eastAsia="ＭＳ ゴシック" w:hAnsi="ＭＳ ゴシック" w:cs="Times New Roman" w:hint="eastAsia"/>
          <w:szCs w:val="24"/>
        </w:rPr>
        <w:t>「また動けなくなるんじゃないか」という不安があると話す。自宅退院だけでなく、生活や状態悪化時にもサポートが受けれるよう施設も含めて検討するよう指示あり。</w:t>
      </w:r>
    </w:p>
    <w:p w:rsidR="00C74168" w:rsidRDefault="00C7416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C7416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320136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  <w:r w:rsidR="00320136" w:rsidRPr="00320136">
        <w:rPr>
          <w:rFonts w:ascii="ＭＳ ゴシック" w:eastAsia="ＭＳ ゴシック" w:hAnsi="ＭＳ ゴシック" w:cs="Times New Roman" w:hint="eastAsia"/>
          <w:szCs w:val="24"/>
        </w:rPr>
        <w:t>引き続き退院支援を継続するよう指示。</w:t>
      </w:r>
    </w:p>
    <w:p w:rsidR="00C74168" w:rsidRPr="00C056B3" w:rsidRDefault="00C7416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74168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78013-7CC1-4C82-8860-0423CF6D0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96</cp:revision>
  <cp:lastPrinted>2024-05-29T18:04:00Z</cp:lastPrinted>
  <dcterms:created xsi:type="dcterms:W3CDTF">2025-09-10T16:12:00Z</dcterms:created>
  <dcterms:modified xsi:type="dcterms:W3CDTF">2025-12-02T07:45:00Z</dcterms:modified>
</cp:coreProperties>
</file>