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0E187A44"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7E2095">
        <w:rPr>
          <w:rFonts w:ascii="ＭＳ ゴシック" w:eastAsia="ＭＳ ゴシック" w:hAnsi="ＭＳ ゴシック" w:cs="Times New Roman" w:hint="eastAsia"/>
          <w:szCs w:val="21"/>
        </w:rPr>
        <w:t>2</w:t>
      </w:r>
      <w:r w:rsidR="008D7903">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D7903">
        <w:rPr>
          <w:rFonts w:ascii="ＭＳ ゴシック" w:eastAsia="ＭＳ ゴシック" w:hAnsi="ＭＳ ゴシック" w:cs="Times New Roman" w:hint="eastAsia"/>
          <w:szCs w:val="21"/>
        </w:rPr>
        <w:t>土</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D7903">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E0A21FA" w:rsidR="008E17D5" w:rsidRPr="003C48EE" w:rsidRDefault="00DD4E05"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F4DB279" w:rsidR="00B25E19" w:rsidRPr="003C48EE" w:rsidRDefault="007E209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B315F86" w:rsidR="004B2366" w:rsidRPr="003C48EE" w:rsidRDefault="00DD4E05"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4D4F3A8" w:rsidR="008E17D5" w:rsidRPr="003C48EE" w:rsidRDefault="00DD4E0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B6BCDBD" w:rsidR="00307F89" w:rsidRPr="003C48EE" w:rsidRDefault="00DD4E05"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4464A45" w:rsidR="008E17D5" w:rsidRPr="003C48EE" w:rsidRDefault="00DD4E0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A8B0333" w:rsidR="008E17D5" w:rsidRPr="003C48EE" w:rsidRDefault="00DD4E0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3AF8490" w:rsidR="008E17D5" w:rsidRPr="003C48EE" w:rsidRDefault="00DD4E0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46897F0" w:rsidR="00CF5F02" w:rsidRPr="003C48EE" w:rsidRDefault="00DD4E05"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0C4844C" w:rsidR="00F31735" w:rsidRPr="003C48EE" w:rsidRDefault="00DD4E05"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34AA0F3" w:rsidR="008E17D5" w:rsidRPr="003C48EE" w:rsidRDefault="00360B36"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D4E0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7245F45" w:rsidR="008E17D5" w:rsidRPr="003C48EE" w:rsidRDefault="00343054"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54D4869" w:rsidR="008E17D5" w:rsidRPr="003C48EE" w:rsidRDefault="00493127"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E209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8EBD63E" w:rsidR="008E17D5" w:rsidRPr="003C48EE" w:rsidRDefault="00DD4E0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B89F113" w:rsidR="008E17D5" w:rsidRPr="003C48EE" w:rsidRDefault="00DD4E0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A1E5A8D" w:rsidR="00414142" w:rsidRPr="003C48EE" w:rsidRDefault="00DD4E05"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D89056B" w:rsidR="00A61154" w:rsidRPr="003C48EE" w:rsidRDefault="002F4675"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D4E05">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186A9A7" w:rsidR="00C906D3" w:rsidRPr="003C48EE" w:rsidRDefault="00DD4E05"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D9B3BBF" w:rsidR="00E65206" w:rsidRPr="003C48EE" w:rsidRDefault="00DD4E0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26B46CD" w:rsidR="008F1F7C" w:rsidRPr="003C48EE" w:rsidRDefault="00DD4E0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EC3A6EF" w:rsidR="00386F45" w:rsidRPr="003C48EE" w:rsidRDefault="00DD4E05"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2592733" w:rsidR="005B01FD" w:rsidRPr="003C48EE" w:rsidRDefault="004754B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D4E0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4A963AE" w:rsidR="008E1586" w:rsidRPr="003C48EE" w:rsidRDefault="00343054"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B7BE02C" w:rsidR="008E17D5" w:rsidRPr="003C48EE" w:rsidRDefault="004754B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D4E05">
              <w:rPr>
                <w:rFonts w:ascii="ＭＳ ゴシック" w:eastAsia="ＭＳ ゴシック" w:hAnsi="ＭＳ ゴシック" w:cs="Times New Roman" w:hint="eastAsia"/>
                <w:szCs w:val="21"/>
              </w:rPr>
              <w:t>康</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CDEF17D" w:rsidR="001C7A3D" w:rsidRPr="003C48EE" w:rsidRDefault="00DD4E0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498B0B56" w14:textId="6EC6D4AC" w:rsidR="0032030A" w:rsidRDefault="00FA60F6" w:rsidP="009450EB">
      <w:pPr>
        <w:pStyle w:val="HTML"/>
        <w:shd w:val="clear" w:color="auto" w:fill="FFFFFF"/>
        <w:rPr>
          <w:rFonts w:cs="Times New Roman"/>
          <w:sz w:val="21"/>
          <w:szCs w:val="21"/>
        </w:rPr>
      </w:pPr>
      <w:r w:rsidRPr="00FA60F6">
        <w:rPr>
          <w:rFonts w:cs="Times New Roman" w:hint="eastAsia"/>
          <w:sz w:val="21"/>
          <w:szCs w:val="21"/>
        </w:rPr>
        <w:t>・</w:t>
      </w:r>
      <w:r w:rsidR="00CD0B75">
        <w:rPr>
          <w:rFonts w:cs="Times New Roman" w:hint="eastAsia"/>
          <w:sz w:val="21"/>
          <w:szCs w:val="21"/>
        </w:rPr>
        <w:t>薬の管理</w:t>
      </w:r>
      <w:r w:rsidR="00D87028">
        <w:rPr>
          <w:rFonts w:cs="Times New Roman" w:hint="eastAsia"/>
          <w:sz w:val="21"/>
          <w:szCs w:val="21"/>
        </w:rPr>
        <w:t>に</w:t>
      </w:r>
      <w:r w:rsidR="00CD0B75">
        <w:rPr>
          <w:rFonts w:cs="Times New Roman" w:hint="eastAsia"/>
          <w:sz w:val="21"/>
          <w:szCs w:val="21"/>
        </w:rPr>
        <w:t>は</w:t>
      </w:r>
      <w:r w:rsidR="00E94B9C">
        <w:rPr>
          <w:rFonts w:cs="Times New Roman" w:hint="eastAsia"/>
          <w:sz w:val="21"/>
          <w:szCs w:val="21"/>
        </w:rPr>
        <w:t>、</w:t>
      </w:r>
      <w:r w:rsidR="00D87028">
        <w:rPr>
          <w:rFonts w:cs="Times New Roman" w:hint="eastAsia"/>
          <w:sz w:val="21"/>
          <w:szCs w:val="21"/>
        </w:rPr>
        <w:t>十分に注意を払って下さい。</w:t>
      </w:r>
      <w:r w:rsidR="00941E75">
        <w:rPr>
          <w:rFonts w:cs="Times New Roman" w:hint="eastAsia"/>
          <w:sz w:val="21"/>
          <w:szCs w:val="21"/>
        </w:rPr>
        <w:t>患者の手の届く範囲、場所</w:t>
      </w:r>
      <w:r w:rsidR="00A043A1">
        <w:rPr>
          <w:rFonts w:cs="Times New Roman" w:hint="eastAsia"/>
          <w:sz w:val="21"/>
          <w:szCs w:val="21"/>
        </w:rPr>
        <w:t>にある状態にしたままにせず、その状態でスタッフの注意を切るようなことのないようにしてください。</w:t>
      </w:r>
      <w:bookmarkStart w:id="0" w:name="_GoBack"/>
      <w:bookmarkEnd w:id="0"/>
    </w:p>
    <w:p w14:paraId="0B2D5A15" w14:textId="77777777" w:rsidR="009450EB" w:rsidRPr="002418D2" w:rsidRDefault="009450EB" w:rsidP="009450EB">
      <w:pPr>
        <w:pStyle w:val="HTML"/>
        <w:shd w:val="clear" w:color="auto" w:fill="FFFFFF"/>
        <w:rPr>
          <w:rFonts w:cs="Times New Roman"/>
          <w:sz w:val="21"/>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6369B404" w14:textId="20D1AB8B" w:rsidR="009450EB" w:rsidRDefault="001E4B2B" w:rsidP="009450EB">
      <w:pPr>
        <w:pStyle w:val="HTML"/>
        <w:shd w:val="clear" w:color="auto" w:fill="FFFFFF"/>
        <w:rPr>
          <w:rFonts w:cs="Times New Roman"/>
          <w:sz w:val="21"/>
          <w:szCs w:val="21"/>
        </w:rPr>
      </w:pPr>
      <w:r>
        <w:rPr>
          <w:rFonts w:cs="Times New Roman" w:hint="eastAsia"/>
          <w:sz w:val="21"/>
          <w:szCs w:val="21"/>
        </w:rPr>
        <w:t>・</w:t>
      </w:r>
      <w:r w:rsidR="00B26414">
        <w:rPr>
          <w:rFonts w:cs="Times New Roman" w:hint="eastAsia"/>
          <w:sz w:val="21"/>
          <w:szCs w:val="21"/>
        </w:rPr>
        <w:t>特に変更等なし。</w:t>
      </w:r>
    </w:p>
    <w:p w14:paraId="5149C437" w14:textId="77777777" w:rsidR="00B26414" w:rsidRDefault="00B26414"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74ED5BD" w14:textId="1C8C66A0"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328884B1" w14:textId="16FE5DD7" w:rsidR="00C43FE1" w:rsidRDefault="00AF477A"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26414" w:rsidRPr="00B26414">
        <w:rPr>
          <w:rFonts w:ascii="ＭＳ ゴシック" w:eastAsia="ＭＳ ゴシック" w:hAnsi="ＭＳ ゴシック" w:cs="Times New Roman" w:hint="eastAsia"/>
          <w:szCs w:val="21"/>
        </w:rPr>
        <w:t>長谷川</w:t>
      </w:r>
      <w:r w:rsidR="00B26414" w:rsidRPr="00B26414">
        <w:rPr>
          <w:rFonts w:ascii="ＭＳ ゴシック" w:eastAsia="ＭＳ ゴシック" w:hAnsi="ＭＳ ゴシック" w:cs="Times New Roman"/>
          <w:szCs w:val="21"/>
        </w:rPr>
        <w:t xml:space="preserve"> 実千代</w:t>
      </w:r>
      <w:r w:rsidR="00B26414">
        <w:rPr>
          <w:rFonts w:ascii="ＭＳ ゴシック" w:eastAsia="ＭＳ ゴシック" w:hAnsi="ＭＳ ゴシック" w:cs="Times New Roman" w:hint="eastAsia"/>
          <w:szCs w:val="21"/>
        </w:rPr>
        <w:t>様～業者洗濯の手続完了。</w:t>
      </w:r>
    </w:p>
    <w:p w14:paraId="62FD2CA0" w14:textId="77777777" w:rsidR="00171FFF" w:rsidRPr="007E2095" w:rsidRDefault="00171FFF"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F2AE892" w14:textId="7BBBB187"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B7C6E" w:rsidRPr="001B7C6E">
        <w:rPr>
          <w:rFonts w:ascii="ＭＳ ゴシック" w:eastAsia="ＭＳ ゴシック" w:hAnsi="ＭＳ ゴシック" w:cs="Times New Roman" w:hint="eastAsia"/>
          <w:szCs w:val="21"/>
        </w:rPr>
        <w:t>。</w:t>
      </w:r>
      <w:r w:rsidR="00B26414" w:rsidRPr="00B26414">
        <w:rPr>
          <w:rFonts w:ascii="ＭＳ ゴシック" w:eastAsia="ＭＳ ゴシック" w:hAnsi="ＭＳ ゴシック" w:cs="Times New Roman" w:hint="eastAsia"/>
          <w:szCs w:val="21"/>
        </w:rPr>
        <w:t>大声や他室侵入など開放中他患への迷惑行為あり、自制不可。</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69ACC79F" w14:textId="77777777" w:rsidR="00111FB3" w:rsidRPr="007E0029" w:rsidRDefault="00111FB3" w:rsidP="007E0029">
      <w:pPr>
        <w:rPr>
          <w:rFonts w:ascii="ＭＳ ゴシック" w:eastAsia="ＭＳ ゴシック" w:hAnsi="ＭＳ ゴシック" w:cs="Times New Roman"/>
          <w:szCs w:val="21"/>
        </w:rPr>
      </w:pPr>
    </w:p>
    <w:p w14:paraId="6A64E67F" w14:textId="635D810D" w:rsidR="00826FE3" w:rsidRDefault="00111FB3" w:rsidP="007E0029">
      <w:pPr>
        <w:ind w:left="1680" w:hangingChars="800" w:hanging="168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lastRenderedPageBreak/>
        <w:t>・</w:t>
      </w:r>
      <w:r w:rsidRPr="003C48EE">
        <w:rPr>
          <w:rFonts w:ascii="ＭＳ ゴシック" w:eastAsia="ＭＳ ゴシック" w:hAnsi="ＭＳ ゴシック" w:cs="Times New Roman" w:hint="eastAsia"/>
          <w:szCs w:val="21"/>
        </w:rPr>
        <w:t>藤井　崇史様～</w:t>
      </w:r>
      <w:r w:rsidR="00FE3924">
        <w:rPr>
          <w:rFonts w:ascii="ＭＳ ゴシック" w:eastAsia="ＭＳ ゴシック" w:hAnsi="ＭＳ ゴシック" w:cs="Times New Roman" w:hint="eastAsia"/>
          <w:szCs w:val="21"/>
        </w:rPr>
        <w:t>終日隔離中</w:t>
      </w:r>
      <w:r w:rsidR="001B7C6E">
        <w:rPr>
          <w:rFonts w:ascii="ＭＳ ゴシック" w:eastAsia="ＭＳ ゴシック" w:hAnsi="ＭＳ ゴシック" w:cs="Times New Roman" w:hint="eastAsia"/>
          <w:szCs w:val="21"/>
        </w:rPr>
        <w:t>。</w:t>
      </w:r>
      <w:r w:rsidR="00B26414">
        <w:rPr>
          <w:rFonts w:ascii="ＭＳ ゴシック" w:eastAsia="ＭＳ ゴシック" w:hAnsi="ＭＳ ゴシック" w:cs="Times New Roman" w:hint="eastAsia"/>
          <w:szCs w:val="21"/>
        </w:rPr>
        <w:t>表情</w:t>
      </w:r>
      <w:r w:rsidR="00B26414" w:rsidRPr="00B26414">
        <w:rPr>
          <w:rFonts w:ascii="ＭＳ ゴシック" w:eastAsia="ＭＳ ゴシック" w:hAnsi="ＭＳ ゴシック" w:cs="Times New Roman" w:hint="eastAsia"/>
          <w:szCs w:val="21"/>
        </w:rPr>
        <w:t>の硬さはあるが、粗暴、威嚇行動なし。</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5B5CCC5" w14:textId="061DEF8E" w:rsidR="00292DB3" w:rsidRDefault="00292DB3" w:rsidP="00911516">
      <w:pPr>
        <w:ind w:left="1680" w:hangingChars="800" w:hanging="1680"/>
        <w:rPr>
          <w:rFonts w:ascii="ＭＳ ゴシック" w:eastAsia="ＭＳ ゴシック" w:hAnsi="ＭＳ ゴシック" w:cs="Times New Roman"/>
          <w:szCs w:val="21"/>
        </w:rPr>
      </w:pPr>
    </w:p>
    <w:p w14:paraId="43FF2546" w14:textId="328C8CEF"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B26414" w:rsidRPr="00B26414">
        <w:rPr>
          <w:rFonts w:ascii="ＭＳ ゴシック" w:eastAsia="ＭＳ ゴシック" w:hAnsi="ＭＳ ゴシック" w:cs="Times New Roman" w:hint="eastAsia"/>
          <w:szCs w:val="21"/>
        </w:rPr>
        <w:t>不穏・興奮なく穏やか。要求時は大声ある</w:t>
      </w:r>
      <w:r w:rsidR="00B26414">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F8B9FEF" w14:textId="69C35AD8" w:rsidR="007E0029" w:rsidRDefault="007E0029" w:rsidP="00B25E19">
      <w:pPr>
        <w:widowControl/>
        <w:ind w:left="1470" w:hangingChars="700" w:hanging="1470"/>
        <w:rPr>
          <w:rFonts w:ascii="ＭＳ ゴシック" w:eastAsia="ＭＳ ゴシック" w:hAnsi="ＭＳ ゴシック" w:cs="Times New Roman"/>
          <w:szCs w:val="21"/>
        </w:rPr>
      </w:pPr>
    </w:p>
    <w:p w14:paraId="0E71D1AA" w14:textId="77777777" w:rsidR="00171FFF" w:rsidRDefault="00171FFF" w:rsidP="00171FFF">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　＞</w:t>
      </w:r>
    </w:p>
    <w:p w14:paraId="3F851956" w14:textId="54C5A8F0" w:rsidR="00171FFF" w:rsidRDefault="00171FFF" w:rsidP="00171F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B26414">
        <w:rPr>
          <w:rFonts w:ascii="ＭＳ ゴシック" w:eastAsia="ＭＳ ゴシック" w:hAnsi="ＭＳ ゴシック" w:cs="Times New Roman" w:hint="eastAsia"/>
          <w:szCs w:val="21"/>
        </w:rPr>
        <w:t>スタッフ対応時は威嚇的行為なし。</w:t>
      </w:r>
      <w:r w:rsidR="00B26414" w:rsidRPr="00B26414">
        <w:rPr>
          <w:rFonts w:ascii="ＭＳ ゴシック" w:eastAsia="ＭＳ ゴシック" w:hAnsi="ＭＳ ゴシック" w:cs="Times New Roman"/>
          <w:szCs w:val="21"/>
        </w:rPr>
        <w:t>眼光鋭く、ドア叩きあり</w:t>
      </w:r>
      <w:r w:rsidR="00B26414">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措置解除に向け関係各所と連携を図っていく。</w:t>
      </w:r>
    </w:p>
    <w:p w14:paraId="7029C305" w14:textId="77777777" w:rsidR="00171FFF" w:rsidRDefault="00171FFF" w:rsidP="00171FFF">
      <w:pPr>
        <w:ind w:left="1680" w:hangingChars="800" w:hanging="1680"/>
        <w:rPr>
          <w:rFonts w:ascii="ＭＳ ゴシック" w:eastAsia="ＭＳ ゴシック" w:hAnsi="ＭＳ ゴシック" w:cs="Times New Roman"/>
          <w:szCs w:val="21"/>
        </w:rPr>
      </w:pPr>
    </w:p>
    <w:p w14:paraId="5825DC6A" w14:textId="4E60B2C0" w:rsidR="00171FFF" w:rsidRDefault="00171FFF" w:rsidP="00B264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B26414">
        <w:rPr>
          <w:rFonts w:ascii="ＭＳ ゴシック" w:eastAsia="ＭＳ ゴシック" w:hAnsi="ＭＳ ゴシック" w:cs="Times New Roman" w:hint="eastAsia"/>
          <w:szCs w:val="21"/>
        </w:rPr>
        <w:t>点滴</w:t>
      </w:r>
      <w:r>
        <w:rPr>
          <w:rFonts w:ascii="ＭＳ ゴシック" w:eastAsia="ＭＳ ゴシック" w:hAnsi="ＭＳ ゴシック" w:cs="Times New Roman" w:hint="eastAsia"/>
          <w:szCs w:val="21"/>
        </w:rPr>
        <w:t>継続。</w:t>
      </w:r>
      <w:r w:rsidR="00B26414">
        <w:rPr>
          <w:rFonts w:ascii="ＭＳ ゴシック" w:eastAsia="ＭＳ ゴシック" w:hAnsi="ＭＳ ゴシック" w:cs="Times New Roman" w:hint="eastAsia"/>
          <w:szCs w:val="21"/>
        </w:rPr>
        <w:t>食事は全量摂取している。</w:t>
      </w:r>
      <w:r>
        <w:rPr>
          <w:rFonts w:ascii="ＭＳ ゴシック" w:eastAsia="ＭＳ ゴシック" w:hAnsi="ＭＳ ゴシック" w:cs="Times New Roman" w:hint="eastAsia"/>
          <w:szCs w:val="21"/>
        </w:rPr>
        <w:t>不安などの訴えも続いている。措置解除に向け関係各所と連携を図っていく。</w:t>
      </w:r>
    </w:p>
    <w:p w14:paraId="353677C5" w14:textId="77777777" w:rsidR="00B26414" w:rsidRDefault="00B26414" w:rsidP="00B26414">
      <w:pPr>
        <w:ind w:left="1680" w:hangingChars="800" w:hanging="1680"/>
        <w:rPr>
          <w:rFonts w:ascii="ＭＳ ゴシック" w:eastAsia="ＭＳ ゴシック" w:hAnsi="ＭＳ ゴシック" w:cs="Times New Roman" w:hint="eastAsia"/>
          <w:szCs w:val="21"/>
        </w:rPr>
      </w:pPr>
    </w:p>
    <w:p w14:paraId="67192088" w14:textId="5207C087" w:rsidR="00CE7867" w:rsidRPr="00171FFF" w:rsidRDefault="00CE7867" w:rsidP="00171FFF">
      <w:pPr>
        <w:widowControl/>
        <w:ind w:left="1890" w:hangingChars="900" w:hanging="1890"/>
        <w:rPr>
          <w:rFonts w:ascii="ＭＳ ゴシック" w:eastAsia="ＭＳ ゴシック" w:hAnsi="ＭＳ ゴシック" w:cs="Times New Roman"/>
          <w:szCs w:val="21"/>
        </w:rPr>
      </w:pPr>
    </w:p>
    <w:sectPr w:rsidR="00CE7867" w:rsidRPr="00171FF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2EC"/>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58186-4237-4B81-A586-4BE8613F7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2</Pages>
  <Words>113</Words>
  <Characters>645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46</cp:revision>
  <cp:lastPrinted>2024-11-26T17:22:00Z</cp:lastPrinted>
  <dcterms:created xsi:type="dcterms:W3CDTF">2025-11-17T04:44:00Z</dcterms:created>
  <dcterms:modified xsi:type="dcterms:W3CDTF">2025-11-22T06:59:00Z</dcterms:modified>
</cp:coreProperties>
</file>