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385B1C7D" w:rsidR="003A3183"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702A62">
        <w:rPr>
          <w:rFonts w:ascii="ＭＳ ゴシック" w:eastAsia="ＭＳ ゴシック" w:hAnsi="ＭＳ ゴシック" w:cs="Times New Roman" w:hint="eastAsia"/>
          <w:szCs w:val="21"/>
        </w:rPr>
        <w:t>1</w:t>
      </w:r>
      <w:r w:rsidR="003B7112">
        <w:rPr>
          <w:rFonts w:ascii="ＭＳ ゴシック" w:eastAsia="ＭＳ ゴシック" w:hAnsi="ＭＳ ゴシック" w:cs="Times New Roman" w:hint="eastAsia"/>
          <w:szCs w:val="21"/>
        </w:rPr>
        <w:t>9</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B7112">
        <w:rPr>
          <w:rFonts w:ascii="ＭＳ ゴシック" w:eastAsia="ＭＳ ゴシック" w:hAnsi="ＭＳ ゴシック" w:cs="Times New Roman" w:hint="eastAsia"/>
          <w:szCs w:val="21"/>
        </w:rPr>
        <w:t>土</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0B66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3B7112">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BA69ED" w:rsidRDefault="001829D8" w:rsidP="00BA69ED">
            <w:pPr>
              <w:jc w:val="center"/>
              <w:rPr>
                <w:rFonts w:ascii="ＭＳ ゴシック" w:eastAsia="ＭＳ ゴシック" w:hAnsi="ＭＳ ゴシック" w:cs="Times New Roman"/>
                <w:szCs w:val="21"/>
              </w:rPr>
            </w:pPr>
            <w:r w:rsidRPr="00D8403B">
              <w:rPr>
                <w:rFonts w:ascii="ＭＳ ゴシック" w:eastAsia="ＭＳ ゴシック" w:hAnsi="ＭＳ ゴシック" w:cs="Times New Roman"/>
                <w:szCs w:val="21"/>
              </w:rPr>
              <w:t xml:space="preserve"> </w:t>
            </w:r>
            <w:r w:rsidR="00BA69E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2E43D03" w:rsidR="00BA69ED" w:rsidRDefault="003B711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2983003" w:rsidR="00A97F2E" w:rsidRPr="005D5DF3" w:rsidRDefault="003B7112"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AA6C5F4" w:rsidR="00BA69ED" w:rsidRDefault="003B711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100CA21" w:rsidR="00BA69ED" w:rsidRDefault="003B711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3CD7AEE" w:rsidR="00BA69ED" w:rsidRDefault="003B711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C9E0C58" w:rsidR="000B6610" w:rsidRDefault="003B7112"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9EAB23B" w:rsidR="005950BF" w:rsidRDefault="003B7112"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B4392EF" w:rsidR="00BA69ED" w:rsidRDefault="003B711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DC0B31E" w:rsidR="00BA69ED" w:rsidRDefault="003B711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989FFA7" w:rsidR="00BA69ED" w:rsidRDefault="003B7112"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21405"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247D4FC" w:rsidR="00621405" w:rsidRDefault="003B711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083C8A1" w:rsidR="00621405" w:rsidRDefault="003B7112" w:rsidP="00254C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C3C769A" w:rsidR="00621405" w:rsidRDefault="003B711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36A3951" w:rsidR="00621405" w:rsidRPr="00344242" w:rsidRDefault="003B7112"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702B0F2" w:rsidR="00621405" w:rsidRPr="00344242" w:rsidRDefault="003B7112"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2CDE144" w:rsidR="00621405" w:rsidRDefault="00621405" w:rsidP="003B711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1081745" w:rsidR="00040F4A" w:rsidRPr="00344242" w:rsidRDefault="003A3183"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75896A3" w:rsidR="00621405" w:rsidRDefault="003B711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4B6A556" w:rsidR="000B6610" w:rsidRDefault="003B7112"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C90FD67" w:rsidR="00621405" w:rsidRDefault="003B7112"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621405"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36A0AD6" w:rsidR="00621405" w:rsidRDefault="003B711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58AFE55" w:rsidR="00621405" w:rsidRPr="00243280" w:rsidRDefault="003B711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17A160A" w:rsidR="000B6610" w:rsidRPr="00243280" w:rsidRDefault="003B7112"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33C823B" w:rsidR="00621405" w:rsidRPr="00243280" w:rsidRDefault="003A3183"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6F7C7DA" w:rsidR="00621405" w:rsidRPr="00243280" w:rsidRDefault="003B7112"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4D92BA78" w:rsidR="00621405" w:rsidRPr="00243280" w:rsidRDefault="003B7112" w:rsidP="003B711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596BE322"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4E480E8" w14:textId="20CC622C" w:rsidR="008F76F7" w:rsidRDefault="00353994" w:rsidP="00254C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4C81">
        <w:rPr>
          <w:rFonts w:ascii="ＭＳ ゴシック" w:eastAsia="ＭＳ ゴシック" w:hAnsi="ＭＳ ゴシック" w:cs="Times New Roman" w:hint="eastAsia"/>
          <w:szCs w:val="21"/>
        </w:rPr>
        <w:t>特記事項なし</w:t>
      </w:r>
    </w:p>
    <w:p w14:paraId="214B1B88" w14:textId="77777777" w:rsidR="008F76F7" w:rsidRPr="00A5392A" w:rsidRDefault="008F76F7" w:rsidP="00DE4451">
      <w:pPr>
        <w:ind w:firstLineChars="100" w:firstLine="210"/>
        <w:rPr>
          <w:rFonts w:ascii="ＭＳ ゴシック" w:eastAsia="ＭＳ ゴシック" w:hAnsi="ＭＳ ゴシック" w:cs="Times New Roman"/>
          <w:szCs w:val="21"/>
        </w:rPr>
      </w:pPr>
    </w:p>
    <w:p w14:paraId="309BC876" w14:textId="4110C1B7"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88E18FA" w14:textId="70F4C5F2" w:rsidR="00702A62" w:rsidRDefault="00EE6448"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D272695" w14:textId="6DEBCD73" w:rsidR="001E05D3" w:rsidRDefault="00EE6448"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7112">
        <w:rPr>
          <w:rFonts w:ascii="ＭＳ ゴシック" w:eastAsia="ＭＳ ゴシック" w:hAnsi="ＭＳ ゴシック" w:cs="Times New Roman" w:hint="eastAsia"/>
          <w:szCs w:val="21"/>
        </w:rPr>
        <w:t>なし</w:t>
      </w:r>
    </w:p>
    <w:p w14:paraId="3AADD705" w14:textId="3A1E9FAD" w:rsidR="009C68F2" w:rsidRDefault="009C68F2"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3E086EA" w14:textId="11849AB4" w:rsidR="009C68F2" w:rsidRDefault="003A318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9C68F2">
        <w:rPr>
          <w:rFonts w:ascii="ＭＳ ゴシック" w:eastAsia="ＭＳ ゴシック" w:hAnsi="ＭＳ ゴシック" w:cs="Times New Roman" w:hint="eastAsia"/>
          <w:szCs w:val="21"/>
        </w:rPr>
        <w:t>】</w:t>
      </w:r>
    </w:p>
    <w:p w14:paraId="4465A75D" w14:textId="13545C12" w:rsidR="009C68F2" w:rsidRDefault="003A318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7112">
        <w:rPr>
          <w:rFonts w:ascii="ＭＳ ゴシック" w:eastAsia="ＭＳ ゴシック" w:hAnsi="ＭＳ ゴシック" w:cs="Times New Roman" w:hint="eastAsia"/>
          <w:szCs w:val="21"/>
        </w:rPr>
        <w:t>畑山　幸子様</w:t>
      </w:r>
      <w:r w:rsidR="009C68F2">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東</w:t>
      </w:r>
      <w:r w:rsidR="003B7112">
        <w:rPr>
          <w:rFonts w:ascii="ＭＳ ゴシック" w:eastAsia="ＭＳ ゴシック" w:hAnsi="ＭＳ ゴシック" w:cs="Times New Roman" w:hint="eastAsia"/>
          <w:szCs w:val="21"/>
        </w:rPr>
        <w:t>B1（</w:t>
      </w:r>
      <w:r w:rsidR="00725563">
        <w:rPr>
          <w:rFonts w:ascii="ＭＳ ゴシック" w:eastAsia="ＭＳ ゴシック" w:hAnsi="ＭＳ ゴシック" w:cs="Times New Roman" w:hint="eastAsia"/>
          <w:szCs w:val="21"/>
        </w:rPr>
        <w:t>医療保護</w:t>
      </w:r>
      <w:r w:rsidR="003B7112">
        <w:rPr>
          <w:rFonts w:ascii="ＭＳ ゴシック" w:eastAsia="ＭＳ ゴシック" w:hAnsi="ＭＳ ゴシック" w:cs="Times New Roman" w:hint="eastAsia"/>
          <w:szCs w:val="21"/>
        </w:rPr>
        <w:t>）</w:t>
      </w:r>
    </w:p>
    <w:p w14:paraId="06651754" w14:textId="6F3CB7A5" w:rsidR="005E1FEE" w:rsidRDefault="005E1FEE"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75E35BF" w14:textId="2E2E5286" w:rsidR="005E1FEE" w:rsidRDefault="005E1FEE"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5E1FEE">
        <w:rPr>
          <w:rFonts w:ascii="ＭＳ ゴシック" w:eastAsia="ＭＳ ゴシック" w:hAnsi="ＭＳ ゴシック" w:cs="Times New Roman" w:hint="eastAsia"/>
          <w:szCs w:val="21"/>
        </w:rPr>
        <w:t>】</w:t>
      </w:r>
    </w:p>
    <w:p w14:paraId="66775BE3" w14:textId="771609E4" w:rsidR="004A5959" w:rsidRDefault="005E1FEE"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7112">
        <w:rPr>
          <w:rFonts w:ascii="ＭＳ ゴシック" w:eastAsia="ＭＳ ゴシック" w:hAnsi="ＭＳ ゴシック" w:cs="Times New Roman" w:hint="eastAsia"/>
          <w:szCs w:val="21"/>
        </w:rPr>
        <w:t>なし</w:t>
      </w:r>
    </w:p>
    <w:p w14:paraId="43B0AA56" w14:textId="77777777" w:rsidR="005E1FEE" w:rsidRPr="003A3183" w:rsidRDefault="005E1FEE"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DAA635" w:rsidR="00851B1D"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7A7CF1A4" w14:textId="20F9E4D2" w:rsidR="00B96632" w:rsidRDefault="005E1FEE" w:rsidP="00B96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7112">
        <w:rPr>
          <w:rFonts w:ascii="ＭＳ ゴシック" w:eastAsia="ＭＳ ゴシック" w:hAnsi="ＭＳ ゴシック" w:cs="Times New Roman" w:hint="eastAsia"/>
          <w:szCs w:val="21"/>
        </w:rPr>
        <w:t>小栗　健太郎様</w:t>
      </w:r>
      <w:r>
        <w:rPr>
          <w:rFonts w:ascii="ＭＳ ゴシック" w:eastAsia="ＭＳ ゴシック" w:hAnsi="ＭＳ ゴシック" w:cs="Times New Roman" w:hint="eastAsia"/>
          <w:szCs w:val="21"/>
        </w:rPr>
        <w:t>～</w:t>
      </w:r>
      <w:r w:rsidR="005029B2">
        <w:rPr>
          <w:rFonts w:ascii="ＭＳ ゴシック" w:eastAsia="ＭＳ ゴシック" w:hAnsi="ＭＳ ゴシック" w:cs="Times New Roman" w:hint="eastAsia"/>
          <w:szCs w:val="21"/>
        </w:rPr>
        <w:t>昨日の、スタッフへの粗暴行為、不穏行動などが見られていた事、頓服薬の飲み方（1日3回以上服用したい）や注射薬の希望が聞かれ</w:t>
      </w:r>
      <w:r w:rsidR="00B96632">
        <w:rPr>
          <w:rFonts w:ascii="ＭＳ ゴシック" w:eastAsia="ＭＳ ゴシック" w:hAnsi="ＭＳ ゴシック" w:cs="Times New Roman" w:hint="eastAsia"/>
          <w:szCs w:val="21"/>
        </w:rPr>
        <w:t>ている</w:t>
      </w:r>
      <w:r w:rsidR="005029B2">
        <w:rPr>
          <w:rFonts w:ascii="ＭＳ ゴシック" w:eastAsia="ＭＳ ゴシック" w:hAnsi="ＭＳ ゴシック" w:cs="Times New Roman" w:hint="eastAsia"/>
          <w:szCs w:val="21"/>
        </w:rPr>
        <w:t>事を</w:t>
      </w:r>
      <w:r w:rsidR="00B96632">
        <w:rPr>
          <w:rFonts w:ascii="ＭＳ ゴシック" w:eastAsia="ＭＳ ゴシック" w:hAnsi="ＭＳ ゴシック" w:cs="Times New Roman" w:hint="eastAsia"/>
          <w:szCs w:val="21"/>
        </w:rPr>
        <w:t>田名部Dr.へ</w:t>
      </w:r>
      <w:r w:rsidR="005029B2">
        <w:rPr>
          <w:rFonts w:ascii="ＭＳ ゴシック" w:eastAsia="ＭＳ ゴシック" w:hAnsi="ＭＳ ゴシック" w:cs="Times New Roman" w:hint="eastAsia"/>
          <w:szCs w:val="21"/>
        </w:rPr>
        <w:t>報告。</w:t>
      </w:r>
      <w:r w:rsidR="005029B2" w:rsidRPr="005029B2">
        <w:rPr>
          <w:rFonts w:ascii="ＭＳ ゴシック" w:eastAsia="ＭＳ ゴシック" w:hAnsi="ＭＳ ゴシック" w:cs="Times New Roman" w:hint="eastAsia"/>
          <w:szCs w:val="21"/>
        </w:rPr>
        <w:t>本日、開放観察中止</w:t>
      </w:r>
      <w:r w:rsidR="00B96632">
        <w:rPr>
          <w:rFonts w:ascii="ＭＳ ゴシック" w:eastAsia="ＭＳ ゴシック" w:hAnsi="ＭＳ ゴシック" w:cs="Times New Roman" w:hint="eastAsia"/>
          <w:szCs w:val="21"/>
        </w:rPr>
        <w:t>。</w:t>
      </w:r>
      <w:r w:rsidR="005029B2" w:rsidRPr="005029B2">
        <w:rPr>
          <w:rFonts w:ascii="ＭＳ ゴシック" w:eastAsia="ＭＳ ゴシック" w:hAnsi="ＭＳ ゴシック" w:cs="Times New Roman" w:hint="eastAsia"/>
          <w:szCs w:val="21"/>
        </w:rPr>
        <w:t>昼よりレキソタン増薬</w:t>
      </w:r>
      <w:r w:rsidR="00725563">
        <w:rPr>
          <w:rFonts w:ascii="ＭＳ ゴシック" w:eastAsia="ＭＳ ゴシック" w:hAnsi="ＭＳ ゴシック" w:cs="Times New Roman" w:hint="eastAsia"/>
          <w:szCs w:val="21"/>
        </w:rPr>
        <w:t>。</w:t>
      </w:r>
    </w:p>
    <w:p w14:paraId="66A25411" w14:textId="077A50DD" w:rsidR="005029B2" w:rsidRPr="005029B2" w:rsidRDefault="005029B2" w:rsidP="00B96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Times New Roman"/>
          <w:szCs w:val="21"/>
        </w:rPr>
      </w:pPr>
      <w:r w:rsidRPr="005029B2">
        <w:rPr>
          <w:rFonts w:ascii="ＭＳ ゴシック" w:eastAsia="ＭＳ ゴシック" w:hAnsi="ＭＳ ゴシック" w:cs="Times New Roman" w:hint="eastAsia"/>
          <w:szCs w:val="21"/>
        </w:rPr>
        <w:t>興奮時の注射指示（コントミン注</w:t>
      </w:r>
      <w:r w:rsidRPr="005029B2">
        <w:rPr>
          <w:rFonts w:ascii="ＭＳ ゴシック" w:eastAsia="ＭＳ ゴシック" w:hAnsi="ＭＳ ゴシック" w:cs="Times New Roman"/>
          <w:szCs w:val="21"/>
        </w:rPr>
        <w:t>10㎎　2A １日２回まで　６時間あけ）</w:t>
      </w:r>
    </w:p>
    <w:p w14:paraId="49932F0E" w14:textId="7C800762" w:rsidR="009A679C" w:rsidRDefault="005029B2" w:rsidP="00B96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100" w:firstLine="210"/>
        <w:jc w:val="left"/>
        <w:rPr>
          <w:rFonts w:ascii="ＭＳ ゴシック" w:eastAsia="ＭＳ ゴシック" w:hAnsi="ＭＳ ゴシック" w:cs="Times New Roman"/>
          <w:szCs w:val="21"/>
        </w:rPr>
      </w:pPr>
      <w:r w:rsidRPr="005029B2">
        <w:rPr>
          <w:rFonts w:ascii="ＭＳ ゴシック" w:eastAsia="ＭＳ ゴシック" w:hAnsi="ＭＳ ゴシック" w:cs="Times New Roman" w:hint="eastAsia"/>
          <w:szCs w:val="21"/>
        </w:rPr>
        <w:t>の指示を受ける。</w:t>
      </w:r>
    </w:p>
    <w:p w14:paraId="4F27B271" w14:textId="40F56E05" w:rsidR="005E1FEE" w:rsidRDefault="005E1FEE"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10A1139" w14:textId="26C12206"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5121D2B3" w:rsidR="00DE63D7" w:rsidRPr="004B0685" w:rsidRDefault="0091351C" w:rsidP="00A022FF">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436CF7">
        <w:rPr>
          <w:rFonts w:ascii="ＭＳ ゴシック" w:eastAsia="ＭＳ ゴシック" w:hAnsi="ＭＳ ゴシック" w:cs="Times New Roman" w:hint="eastAsia"/>
          <w:szCs w:val="21"/>
        </w:rPr>
        <w:t>終日隔離中</w:t>
      </w:r>
      <w:r w:rsidR="00CE3917" w:rsidRPr="00CE3917">
        <w:rPr>
          <w:rFonts w:ascii="ＭＳ ゴシック" w:eastAsia="ＭＳ ゴシック" w:hAnsi="ＭＳ ゴシック" w:cs="Times New Roman" w:hint="eastAsia"/>
          <w:szCs w:val="21"/>
        </w:rPr>
        <w:t>。</w:t>
      </w:r>
      <w:r w:rsidR="00B96632" w:rsidRPr="00B96632">
        <w:rPr>
          <w:rFonts w:ascii="ＭＳ ゴシック" w:eastAsia="ＭＳ ゴシック" w:hAnsi="ＭＳ ゴシック" w:cs="Times New Roman" w:hint="eastAsia"/>
          <w:szCs w:val="21"/>
        </w:rPr>
        <w:t>開放中奇声発しながら他患へ詰め寄る様子あり介入するも行動自制出来ず。早めに開放観察終了する。自室では落ち着き無く徘徊する様子はあるも不潔行為や自傷行為無く経過。</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446ABAAD" w:rsidR="001055CB" w:rsidRPr="004B0685" w:rsidRDefault="00DE63D7" w:rsidP="00E13227">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9:00～16:00の開放観察指示あり。</w:t>
      </w:r>
      <w:r w:rsidR="00B96632" w:rsidRPr="00B96632">
        <w:rPr>
          <w:rFonts w:ascii="ＭＳ ゴシック" w:eastAsia="ＭＳ ゴシック" w:hAnsi="ＭＳ ゴシック" w:cs="Times New Roman" w:hint="eastAsia"/>
          <w:szCs w:val="21"/>
        </w:rPr>
        <w:t>にやつきながら妄想言動の訴えあるも隠れ飲水や粗暴性無く経過。</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CE3917" w:rsidRDefault="00F74C88" w:rsidP="005B3170">
      <w:pPr>
        <w:ind w:leftChars="12" w:left="2125" w:hangingChars="1000" w:hanging="2100"/>
        <w:rPr>
          <w:rFonts w:ascii="ＭＳ ゴシック" w:eastAsia="ＭＳ ゴシック" w:hAnsi="ＭＳ ゴシック" w:cs="Times New Roman"/>
          <w:szCs w:val="21"/>
        </w:rPr>
      </w:pPr>
    </w:p>
    <w:p w14:paraId="2363E666" w14:textId="77777777" w:rsidR="002B7639" w:rsidRDefault="001055CB" w:rsidP="00592A4A">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9:00～20:00の開放観察指示あり。</w:t>
      </w:r>
      <w:r w:rsidR="002B7639">
        <w:rPr>
          <w:rFonts w:ascii="ＭＳ ゴシック" w:eastAsia="ＭＳ ゴシック" w:hAnsi="ＭＳ ゴシック" w:cs="Times New Roman" w:hint="eastAsia"/>
          <w:szCs w:val="21"/>
        </w:rPr>
        <w:t>本日は、指示で開放観察中止。</w:t>
      </w:r>
    </w:p>
    <w:p w14:paraId="4CCFEA93" w14:textId="77777777" w:rsidR="002B7639" w:rsidRDefault="002B7639" w:rsidP="002B7639">
      <w:pPr>
        <w:ind w:leftChars="912" w:left="2125" w:hangingChars="100" w:hanging="210"/>
        <w:rPr>
          <w:rFonts w:ascii="ＭＳ ゴシック" w:eastAsia="ＭＳ ゴシック" w:hAnsi="ＭＳ ゴシック" w:cs="Times New Roman"/>
          <w:szCs w:val="21"/>
        </w:rPr>
      </w:pPr>
      <w:r w:rsidRPr="002B7639">
        <w:rPr>
          <w:rFonts w:ascii="ＭＳ ゴシック" w:eastAsia="ＭＳ ゴシック" w:hAnsi="ＭＳ ゴシック" w:cs="Times New Roman" w:hint="eastAsia"/>
          <w:szCs w:val="21"/>
        </w:rPr>
        <w:t>昨夜の振り返りし操作的な言動、粗暴行為はいかなる時でも肯定されるもので</w:t>
      </w:r>
    </w:p>
    <w:p w14:paraId="4EED7496" w14:textId="0A552E21" w:rsidR="001818E7" w:rsidRDefault="002B7639" w:rsidP="002B7639">
      <w:pPr>
        <w:ind w:leftChars="900" w:left="1890"/>
        <w:rPr>
          <w:rFonts w:ascii="ＭＳ ゴシック" w:eastAsia="ＭＳ ゴシック" w:hAnsi="ＭＳ ゴシック" w:cs="Times New Roman"/>
          <w:szCs w:val="21"/>
        </w:rPr>
      </w:pPr>
      <w:r w:rsidRPr="002B7639">
        <w:rPr>
          <w:rFonts w:ascii="ＭＳ ゴシック" w:eastAsia="ＭＳ ゴシック" w:hAnsi="ＭＳ ゴシック" w:cs="Times New Roman" w:hint="eastAsia"/>
          <w:szCs w:val="21"/>
        </w:rPr>
        <w:t>はない事お伝えする。自室では終始臥床し過ごされている。</w:t>
      </w:r>
      <w:r w:rsidR="00033FBE" w:rsidRPr="00720DD2">
        <w:rPr>
          <w:rFonts w:ascii="ＭＳ ゴシック" w:eastAsia="ＭＳ ゴシック" w:hAnsi="ＭＳ ゴシック" w:cs="Times New Roman" w:hint="eastAsia"/>
          <w:szCs w:val="21"/>
        </w:rPr>
        <w:t>引き続き、症状観察と早期に処遇制限解除</w:t>
      </w:r>
      <w:r w:rsidR="007B3362" w:rsidRPr="00720DD2">
        <w:rPr>
          <w:rFonts w:ascii="ＭＳ ゴシック" w:eastAsia="ＭＳ ゴシック" w:hAnsi="ＭＳ ゴシック" w:cs="Times New Roman" w:hint="eastAsia"/>
          <w:szCs w:val="21"/>
        </w:rPr>
        <w:t>出来るよう努めていく。</w:t>
      </w:r>
    </w:p>
    <w:p w14:paraId="507612A9" w14:textId="5CB6B236" w:rsidR="00BF2CA6" w:rsidRPr="00690E02" w:rsidRDefault="00BF2CA6" w:rsidP="00835E14">
      <w:pPr>
        <w:ind w:leftChars="12" w:left="2125" w:hangingChars="1000" w:hanging="2100"/>
        <w:rPr>
          <w:rFonts w:ascii="ＭＳ ゴシック" w:eastAsia="ＭＳ ゴシック" w:hAnsi="ＭＳ ゴシック" w:cs="Times New Roman"/>
          <w:szCs w:val="21"/>
        </w:rPr>
      </w:pPr>
    </w:p>
    <w:p w14:paraId="2E56476F" w14:textId="77777777" w:rsidR="00725563" w:rsidRDefault="00BF2CA6" w:rsidP="00725563">
      <w:pPr>
        <w:ind w:leftChars="12" w:left="2125"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720DD2">
        <w:rPr>
          <w:rFonts w:ascii="ＭＳ ゴシック" w:eastAsia="ＭＳ ゴシック" w:hAnsi="ＭＳ ゴシック" w:cs="Times New Roman" w:hint="eastAsia"/>
          <w:szCs w:val="21"/>
        </w:rPr>
        <w:t>終日隔離中。</w:t>
      </w:r>
      <w:r w:rsidR="00592A4A" w:rsidRPr="00592A4A">
        <w:rPr>
          <w:rFonts w:ascii="ＭＳ ゴシック" w:eastAsia="ＭＳ ゴシック" w:hAnsi="ＭＳ ゴシック" w:cs="Times New Roman" w:hint="eastAsia"/>
          <w:szCs w:val="21"/>
        </w:rPr>
        <w:t>午前</w:t>
      </w:r>
      <w:r w:rsidR="00592A4A" w:rsidRPr="00592A4A">
        <w:rPr>
          <w:rFonts w:ascii="ＭＳ ゴシック" w:eastAsia="ＭＳ ゴシック" w:hAnsi="ＭＳ ゴシック" w:cs="Times New Roman"/>
          <w:szCs w:val="21"/>
        </w:rPr>
        <w:t>2時間午後2時間の開放観察指示あり。</w:t>
      </w:r>
      <w:r w:rsidR="00725563" w:rsidRPr="00725563">
        <w:rPr>
          <w:rFonts w:ascii="ＭＳ ゴシック" w:eastAsia="ＭＳ ゴシック" w:hAnsi="ＭＳ ゴシック" w:cs="Times New Roman" w:hint="eastAsia"/>
          <w:szCs w:val="21"/>
        </w:rPr>
        <w:t>令和</w:t>
      </w:r>
      <w:r w:rsidR="00725563" w:rsidRPr="00725563">
        <w:rPr>
          <w:rFonts w:ascii="ＭＳ ゴシック" w:eastAsia="ＭＳ ゴシック" w:hAnsi="ＭＳ ゴシック" w:cs="Times New Roman"/>
          <w:szCs w:val="21"/>
        </w:rPr>
        <w:t>7年7月18日より</w:t>
      </w:r>
    </w:p>
    <w:p w14:paraId="48EADB17" w14:textId="77777777" w:rsidR="00725563" w:rsidRDefault="00725563" w:rsidP="00725563">
      <w:pPr>
        <w:ind w:leftChars="712" w:left="2125" w:hangingChars="300" w:hanging="630"/>
        <w:rPr>
          <w:rFonts w:ascii="ＭＳ ゴシック" w:eastAsia="ＭＳ ゴシック" w:hAnsi="ＭＳ ゴシック" w:cs="Times New Roman"/>
          <w:szCs w:val="21"/>
        </w:rPr>
      </w:pPr>
      <w:r w:rsidRPr="00725563">
        <w:rPr>
          <w:rFonts w:ascii="ＭＳ ゴシック" w:eastAsia="ＭＳ ゴシック" w:hAnsi="ＭＳ ゴシック" w:cs="Times New Roman"/>
          <w:szCs w:val="21"/>
        </w:rPr>
        <w:t>開放</w:t>
      </w:r>
      <w:r w:rsidRPr="00725563">
        <w:rPr>
          <w:rFonts w:ascii="ＭＳ ゴシック" w:eastAsia="ＭＳ ゴシック" w:hAnsi="ＭＳ ゴシック" w:cs="Times New Roman" w:hint="eastAsia"/>
          <w:szCs w:val="21"/>
        </w:rPr>
        <w:t>観察開始となるが、同月</w:t>
      </w:r>
      <w:r w:rsidRPr="00725563">
        <w:rPr>
          <w:rFonts w:ascii="ＭＳ ゴシック" w:eastAsia="ＭＳ ゴシック" w:hAnsi="ＭＳ ゴシック" w:cs="Times New Roman"/>
          <w:szCs w:val="21"/>
        </w:rPr>
        <w:t>19日自傷行為続き、スタッフ制止するも自制</w:t>
      </w:r>
      <w:r w:rsidRPr="00725563">
        <w:rPr>
          <w:rFonts w:ascii="ＭＳ ゴシック" w:eastAsia="ＭＳ ゴシック" w:hAnsi="ＭＳ ゴシック" w:cs="Times New Roman" w:hint="eastAsia"/>
          <w:szCs w:val="21"/>
        </w:rPr>
        <w:t>できず</w:t>
      </w:r>
    </w:p>
    <w:p w14:paraId="2714275F" w14:textId="77777777" w:rsidR="00725563" w:rsidRDefault="00725563" w:rsidP="00725563">
      <w:pPr>
        <w:ind w:leftChars="712" w:left="2125" w:hangingChars="300" w:hanging="630"/>
        <w:rPr>
          <w:rFonts w:ascii="ＭＳ ゴシック" w:eastAsia="ＭＳ ゴシック" w:hAnsi="ＭＳ ゴシック" w:cs="Times New Roman"/>
          <w:szCs w:val="21"/>
        </w:rPr>
      </w:pPr>
      <w:r w:rsidRPr="00725563">
        <w:rPr>
          <w:rFonts w:ascii="ＭＳ ゴシック" w:eastAsia="ＭＳ ゴシック" w:hAnsi="ＭＳ ゴシック" w:cs="Times New Roman"/>
          <w:szCs w:val="21"/>
        </w:rPr>
        <w:t>13：45ジプレキサ筋注10mg 1A施行。その後も自傷行為続き、</w:t>
      </w:r>
      <w:r w:rsidRPr="00725563">
        <w:rPr>
          <w:rFonts w:ascii="ＭＳ ゴシック" w:eastAsia="ＭＳ ゴシック" w:hAnsi="ＭＳ ゴシック" w:cs="Times New Roman" w:hint="eastAsia"/>
          <w:szCs w:val="21"/>
        </w:rPr>
        <w:t>落ち着かず、精神保</w:t>
      </w:r>
    </w:p>
    <w:p w14:paraId="58239168" w14:textId="77777777" w:rsidR="00725563" w:rsidRDefault="00725563" w:rsidP="00725563">
      <w:pPr>
        <w:ind w:leftChars="712" w:left="2125" w:hangingChars="300" w:hanging="630"/>
        <w:rPr>
          <w:rFonts w:ascii="ＭＳ ゴシック" w:eastAsia="ＭＳ ゴシック" w:hAnsi="ＭＳ ゴシック" w:cs="Times New Roman"/>
          <w:szCs w:val="21"/>
        </w:rPr>
      </w:pPr>
      <w:r w:rsidRPr="00725563">
        <w:rPr>
          <w:rFonts w:ascii="ＭＳ ゴシック" w:eastAsia="ＭＳ ゴシック" w:hAnsi="ＭＳ ゴシック" w:cs="Times New Roman" w:hint="eastAsia"/>
          <w:szCs w:val="21"/>
        </w:rPr>
        <w:t>健指定医馬渡</w:t>
      </w:r>
      <w:r w:rsidRPr="00725563">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w:t>
      </w:r>
      <w:r w:rsidRPr="00725563">
        <w:rPr>
          <w:rFonts w:ascii="ＭＳ ゴシック" w:eastAsia="ＭＳ ゴシック" w:hAnsi="ＭＳ ゴシック" w:cs="Times New Roman"/>
          <w:szCs w:val="21"/>
        </w:rPr>
        <w:t>診察の結果、身体</w:t>
      </w:r>
      <w:r w:rsidRPr="00725563">
        <w:rPr>
          <w:rFonts w:ascii="ＭＳ ゴシック" w:eastAsia="ＭＳ ゴシック" w:hAnsi="ＭＳ ゴシック" w:cs="Times New Roman" w:hint="eastAsia"/>
          <w:szCs w:val="21"/>
        </w:rPr>
        <w:t>拘束開始となる。</w:t>
      </w:r>
      <w:r w:rsidR="00BF2CA6" w:rsidRPr="00720DD2">
        <w:rPr>
          <w:rFonts w:ascii="ＭＳ ゴシック" w:eastAsia="ＭＳ ゴシック" w:hAnsi="ＭＳ ゴシック" w:cs="Times New Roman" w:hint="eastAsia"/>
          <w:szCs w:val="21"/>
        </w:rPr>
        <w:t>引き続き、症状観察と早期に</w:t>
      </w:r>
    </w:p>
    <w:p w14:paraId="67DFB322" w14:textId="36DD055D" w:rsidR="00BF2CA6" w:rsidRDefault="00BF2CA6" w:rsidP="00725563">
      <w:pPr>
        <w:ind w:leftChars="712" w:left="2125" w:hangingChars="300" w:hanging="630"/>
        <w:rPr>
          <w:rFonts w:ascii="ＭＳ ゴシック" w:eastAsia="ＭＳ ゴシック" w:hAnsi="ＭＳ ゴシック" w:cs="Times New Roman"/>
          <w:szCs w:val="21"/>
        </w:rPr>
      </w:pPr>
      <w:bookmarkStart w:id="0" w:name="_GoBack"/>
      <w:bookmarkEnd w:id="0"/>
      <w:r w:rsidRPr="00720DD2">
        <w:rPr>
          <w:rFonts w:ascii="ＭＳ ゴシック" w:eastAsia="ＭＳ ゴシック" w:hAnsi="ＭＳ ゴシック" w:cs="Times New Roman" w:hint="eastAsia"/>
          <w:szCs w:val="21"/>
        </w:rPr>
        <w:t>処遇制限解除出来るよう努めていく。</w:t>
      </w:r>
    </w:p>
    <w:p w14:paraId="4D17C972" w14:textId="7614A12D" w:rsidR="008E06F3" w:rsidRDefault="008E06F3" w:rsidP="008E06F3">
      <w:pPr>
        <w:rPr>
          <w:rFonts w:ascii="ＭＳ ゴシック" w:eastAsia="ＭＳ ゴシック" w:hAnsi="ＭＳ ゴシック" w:cs="Times New Roman"/>
          <w:szCs w:val="21"/>
        </w:rPr>
      </w:pPr>
    </w:p>
    <w:p w14:paraId="0D58C6F3" w14:textId="7F0F4CD8" w:rsidR="00592A4A" w:rsidRDefault="002B7639" w:rsidP="00FB7F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06F3">
        <w:rPr>
          <w:rFonts w:ascii="ＭＳ ゴシック" w:eastAsia="ＭＳ ゴシック" w:hAnsi="ＭＳ ゴシック" w:cs="Times New Roman" w:hint="eastAsia"/>
          <w:szCs w:val="21"/>
        </w:rPr>
        <w:t>中島　優子様～</w:t>
      </w:r>
      <w:r w:rsidRPr="002B7639">
        <w:rPr>
          <w:rFonts w:ascii="ＭＳ ゴシック" w:eastAsia="ＭＳ ゴシック" w:hAnsi="ＭＳ ゴシック" w:cs="Times New Roman" w:hint="eastAsia"/>
          <w:szCs w:val="21"/>
        </w:rPr>
        <w:t>食事は拒否されるも内服には拒否無く応じられる。体動激しく点滴漏れあり刺し替え施行。施行時叫ぶ様子あるも施行後は徐々に落ち着きも取り戻している。</w:t>
      </w:r>
    </w:p>
    <w:p w14:paraId="1078399B" w14:textId="3882CF55" w:rsidR="008E06F3" w:rsidRPr="00720DD2" w:rsidRDefault="008E06F3" w:rsidP="00FB7F5E">
      <w:pPr>
        <w:ind w:leftChars="700" w:left="1470" w:firstLineChars="100" w:firstLine="210"/>
        <w:rPr>
          <w:rFonts w:ascii="ＭＳ ゴシック" w:eastAsia="ＭＳ ゴシック" w:hAnsi="ＭＳ ゴシック" w:cs="Times New Roman"/>
          <w:szCs w:val="21"/>
        </w:rPr>
      </w:pPr>
      <w:r w:rsidRPr="008E06F3">
        <w:rPr>
          <w:rFonts w:ascii="ＭＳ ゴシック" w:eastAsia="ＭＳ ゴシック" w:hAnsi="ＭＳ ゴシック" w:cs="Times New Roman" w:hint="eastAsia"/>
          <w:szCs w:val="21"/>
        </w:rPr>
        <w:t>引き続き、症状観察と早期に処遇制限解除出来るよう努めていく。</w:t>
      </w:r>
    </w:p>
    <w:p w14:paraId="6450C24B" w14:textId="77777777" w:rsidR="004F3D0A" w:rsidRPr="004F3D0A" w:rsidRDefault="004F3D0A" w:rsidP="004F3D0A">
      <w:pPr>
        <w:ind w:left="1920" w:hangingChars="800" w:hanging="1920"/>
        <w:rPr>
          <w:rFonts w:ascii="ＭＳ ゴシック" w:eastAsia="ＭＳ ゴシック" w:hAnsi="ＭＳ ゴシック"/>
          <w:color w:val="000000"/>
          <w:spacing w:val="15"/>
          <w:szCs w:val="21"/>
        </w:rPr>
      </w:pPr>
    </w:p>
    <w:p w14:paraId="1F2A2D3F" w14:textId="31B5310E" w:rsidR="004F3D0A" w:rsidRDefault="00EE6448" w:rsidP="004F3D0A">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3B7112">
        <w:rPr>
          <w:rFonts w:ascii="ＭＳ ゴシック" w:eastAsia="ＭＳ ゴシック" w:hAnsi="ＭＳ ゴシック" w:hint="eastAsia"/>
          <w:color w:val="000000"/>
          <w:spacing w:val="15"/>
          <w:szCs w:val="21"/>
        </w:rPr>
        <w:t>措置入院患者様情報</w:t>
      </w:r>
      <w:r w:rsidR="004F3D0A" w:rsidRPr="004F3D0A">
        <w:rPr>
          <w:rFonts w:ascii="ＭＳ ゴシック" w:eastAsia="ＭＳ ゴシック" w:hAnsi="ＭＳ ゴシック"/>
          <w:color w:val="000000"/>
          <w:spacing w:val="15"/>
          <w:szCs w:val="21"/>
        </w:rPr>
        <w:t>＞</w:t>
      </w:r>
    </w:p>
    <w:p w14:paraId="519BA110" w14:textId="092278A3" w:rsidR="004F16C6" w:rsidRPr="00EB345D" w:rsidRDefault="004A5959" w:rsidP="003B7112">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3B7112">
        <w:rPr>
          <w:rFonts w:ascii="ＭＳ ゴシック" w:eastAsia="ＭＳ ゴシック" w:hAnsi="ＭＳ ゴシック" w:hint="eastAsia"/>
          <w:color w:val="000000"/>
          <w:spacing w:val="15"/>
          <w:szCs w:val="21"/>
        </w:rPr>
        <w:t>藤井　崇史様</w:t>
      </w:r>
      <w:r w:rsidR="004F16C6">
        <w:rPr>
          <w:rFonts w:ascii="ＭＳ ゴシック" w:eastAsia="ＭＳ ゴシック" w:hAnsi="ＭＳ ゴシック" w:hint="eastAsia"/>
          <w:color w:val="000000"/>
          <w:spacing w:val="15"/>
          <w:szCs w:val="21"/>
        </w:rPr>
        <w:t>～</w:t>
      </w:r>
      <w:r w:rsidR="00FB7F5E" w:rsidRPr="00FB7F5E">
        <w:rPr>
          <w:rFonts w:ascii="ＭＳ ゴシック" w:eastAsia="ＭＳ ゴシック" w:hAnsi="ＭＳ ゴシック" w:hint="eastAsia"/>
          <w:color w:val="000000"/>
          <w:spacing w:val="15"/>
          <w:szCs w:val="21"/>
        </w:rPr>
        <w:t>他患者の動向を気にする</w:t>
      </w:r>
      <w:r w:rsidR="00FB7F5E">
        <w:rPr>
          <w:rFonts w:ascii="ＭＳ ゴシック" w:eastAsia="ＭＳ ゴシック" w:hAnsi="ＭＳ ゴシック" w:hint="eastAsia"/>
          <w:color w:val="000000"/>
          <w:spacing w:val="15"/>
          <w:szCs w:val="21"/>
        </w:rPr>
        <w:t>事が見られ、また、</w:t>
      </w:r>
      <w:r w:rsidR="00FB7F5E" w:rsidRPr="00FB7F5E">
        <w:rPr>
          <w:rFonts w:ascii="ＭＳ ゴシック" w:eastAsia="ＭＳ ゴシック" w:hAnsi="ＭＳ ゴシック" w:hint="eastAsia"/>
          <w:color w:val="000000"/>
          <w:spacing w:val="15"/>
          <w:szCs w:val="21"/>
        </w:rPr>
        <w:t>被害的な訴え</w:t>
      </w:r>
      <w:r w:rsidR="00FB7F5E">
        <w:rPr>
          <w:rFonts w:ascii="ＭＳ ゴシック" w:eastAsia="ＭＳ ゴシック" w:hAnsi="ＭＳ ゴシック" w:hint="eastAsia"/>
          <w:color w:val="000000"/>
          <w:spacing w:val="15"/>
          <w:szCs w:val="21"/>
        </w:rPr>
        <w:t>も聞かれているが、</w:t>
      </w:r>
      <w:r w:rsidR="00FB7F5E" w:rsidRPr="00FB7F5E">
        <w:rPr>
          <w:rFonts w:ascii="ＭＳ ゴシック" w:eastAsia="ＭＳ ゴシック" w:hAnsi="ＭＳ ゴシック" w:hint="eastAsia"/>
          <w:color w:val="000000"/>
          <w:spacing w:val="15"/>
          <w:szCs w:val="21"/>
        </w:rPr>
        <w:t>粗暴性</w:t>
      </w:r>
      <w:r w:rsidR="00FB7F5E">
        <w:rPr>
          <w:rFonts w:ascii="ＭＳ ゴシック" w:eastAsia="ＭＳ ゴシック" w:hAnsi="ＭＳ ゴシック" w:hint="eastAsia"/>
          <w:color w:val="000000"/>
          <w:spacing w:val="15"/>
          <w:szCs w:val="21"/>
        </w:rPr>
        <w:t>や他者トラブルはなし</w:t>
      </w:r>
      <w:r w:rsidR="00FB7F5E" w:rsidRPr="00FB7F5E">
        <w:rPr>
          <w:rFonts w:ascii="ＭＳ ゴシック" w:eastAsia="ＭＳ ゴシック" w:hAnsi="ＭＳ ゴシック" w:hint="eastAsia"/>
          <w:color w:val="000000"/>
          <w:spacing w:val="15"/>
          <w:szCs w:val="21"/>
        </w:rPr>
        <w:t>。</w:t>
      </w:r>
      <w:r w:rsidR="00FB7F5E">
        <w:rPr>
          <w:rFonts w:ascii="ＭＳ ゴシック" w:eastAsia="ＭＳ ゴシック" w:hAnsi="ＭＳ ゴシック" w:hint="eastAsia"/>
          <w:color w:val="000000"/>
          <w:spacing w:val="15"/>
          <w:szCs w:val="21"/>
        </w:rPr>
        <w:t>頓服薬の使用頻度も減少傾向。</w:t>
      </w:r>
      <w:r w:rsidR="00FB7F5E" w:rsidRPr="00FB7F5E">
        <w:rPr>
          <w:rFonts w:ascii="ＭＳ ゴシック" w:eastAsia="ＭＳ ゴシック" w:hAnsi="ＭＳ ゴシック" w:hint="eastAsia"/>
          <w:color w:val="000000"/>
          <w:spacing w:val="15"/>
          <w:szCs w:val="21"/>
        </w:rPr>
        <w:t>引き続き、訴えの内容や行動の観察を行い、他者トラブルのないよう、介入をしていく。</w:t>
      </w:r>
    </w:p>
    <w:p w14:paraId="7F5039C1" w14:textId="43C48C90" w:rsidR="004A5959" w:rsidRPr="00EB345D" w:rsidRDefault="004A5959" w:rsidP="004F3D0A">
      <w:pPr>
        <w:ind w:left="1920" w:hangingChars="800" w:hanging="1920"/>
        <w:rPr>
          <w:rFonts w:ascii="ＭＳ ゴシック" w:eastAsia="ＭＳ ゴシック" w:hAnsi="ＭＳ ゴシック"/>
          <w:color w:val="000000"/>
          <w:spacing w:val="15"/>
          <w:szCs w:val="21"/>
        </w:rPr>
      </w:pPr>
    </w:p>
    <w:p w14:paraId="71FCE7D7" w14:textId="0A7ABF23" w:rsidR="001C69F4" w:rsidRDefault="003A3183" w:rsidP="004A595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w:t>
      </w:r>
      <w:r w:rsidR="005E1FEE">
        <w:rPr>
          <w:rFonts w:ascii="ＭＳ ゴシック" w:eastAsia="ＭＳ ゴシック" w:hAnsi="ＭＳ ゴシック" w:hint="eastAsia"/>
          <w:color w:val="000000"/>
          <w:spacing w:val="15"/>
          <w:szCs w:val="21"/>
        </w:rPr>
        <w:t>患者情報＞</w:t>
      </w:r>
    </w:p>
    <w:p w14:paraId="6381E1B2" w14:textId="77777777" w:rsidR="00FB7F5E" w:rsidRPr="00FB7F5E" w:rsidRDefault="00FB7F5E" w:rsidP="00FB7F5E">
      <w:pPr>
        <w:ind w:leftChars="100" w:left="1890" w:hangingChars="700" w:hanging="168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日　　時：令和</w:t>
      </w:r>
      <w:r w:rsidRPr="00FB7F5E">
        <w:rPr>
          <w:rFonts w:ascii="ＭＳ ゴシック" w:eastAsia="ＭＳ ゴシック" w:hAnsi="ＭＳ ゴシック"/>
          <w:color w:val="000000"/>
          <w:spacing w:val="15"/>
          <w:szCs w:val="21"/>
        </w:rPr>
        <w:t>7年7月19日　15：52</w:t>
      </w:r>
    </w:p>
    <w:p w14:paraId="08BC4814" w14:textId="77777777" w:rsidR="00FB7F5E" w:rsidRP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 xml:space="preserve">　氏　　名：畑山　幸子（はたやま　ゆきこ）様</w:t>
      </w:r>
    </w:p>
    <w:p w14:paraId="3A25D5A6" w14:textId="77777777" w:rsidR="00FB7F5E" w:rsidRP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 xml:space="preserve">　生年月日：昭和</w:t>
      </w:r>
      <w:r w:rsidRPr="00FB7F5E">
        <w:rPr>
          <w:rFonts w:ascii="ＭＳ ゴシック" w:eastAsia="ＭＳ ゴシック" w:hAnsi="ＭＳ ゴシック"/>
          <w:color w:val="000000"/>
          <w:spacing w:val="15"/>
          <w:szCs w:val="21"/>
        </w:rPr>
        <w:t>24年12月11日(75)</w:t>
      </w:r>
    </w:p>
    <w:p w14:paraId="5882057D" w14:textId="77777777" w:rsidR="00FB7F5E" w:rsidRP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 xml:space="preserve">　病　　名：うつ病</w:t>
      </w:r>
    </w:p>
    <w:p w14:paraId="0F19717E" w14:textId="77777777" w:rsidR="00FB7F5E" w:rsidRP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 xml:space="preserve">　性　　別：女性</w:t>
      </w:r>
    </w:p>
    <w:p w14:paraId="5E23A385" w14:textId="189F02AE" w:rsidR="00FB7F5E" w:rsidRP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 xml:space="preserve">　主</w:t>
      </w:r>
      <w:r w:rsidRPr="00FB7F5E">
        <w:rPr>
          <w:rFonts w:ascii="ＭＳ ゴシック" w:eastAsia="ＭＳ ゴシック" w:hAnsi="ＭＳ ゴシック"/>
          <w:color w:val="000000"/>
          <w:spacing w:val="15"/>
          <w:szCs w:val="21"/>
        </w:rPr>
        <w:t xml:space="preserve"> 治 医：田名部Dr</w:t>
      </w:r>
      <w:r>
        <w:rPr>
          <w:rFonts w:ascii="ＭＳ ゴシック" w:eastAsia="ＭＳ ゴシック" w:hAnsi="ＭＳ ゴシック" w:hint="eastAsia"/>
          <w:color w:val="000000"/>
          <w:spacing w:val="15"/>
          <w:szCs w:val="21"/>
        </w:rPr>
        <w:t>.</w:t>
      </w:r>
    </w:p>
    <w:p w14:paraId="184520BA" w14:textId="77777777" w:rsidR="00FB7F5E" w:rsidRP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 xml:space="preserve">　入院形態：医療保護入院</w:t>
      </w:r>
    </w:p>
    <w:p w14:paraId="2F053944" w14:textId="77777777" w:rsidR="00FB7F5E" w:rsidRP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 xml:space="preserve">　病　　棟：東病棟</w:t>
      </w:r>
      <w:r w:rsidRPr="00FB7F5E">
        <w:rPr>
          <w:rFonts w:ascii="ＭＳ ゴシック" w:eastAsia="ＭＳ ゴシック" w:hAnsi="ＭＳ ゴシック"/>
          <w:color w:val="000000"/>
          <w:spacing w:val="15"/>
          <w:szCs w:val="21"/>
        </w:rPr>
        <w:t>Bユニット1号室</w:t>
      </w:r>
    </w:p>
    <w:p w14:paraId="7672BA4B" w14:textId="77777777" w:rsidR="00FB7F5E" w:rsidRPr="00FB7F5E" w:rsidRDefault="00FB7F5E" w:rsidP="00FB7F5E">
      <w:pPr>
        <w:ind w:left="1920" w:hangingChars="800" w:hanging="1920"/>
        <w:rPr>
          <w:rFonts w:ascii="ＭＳ ゴシック" w:eastAsia="ＭＳ ゴシック" w:hAnsi="ＭＳ ゴシック"/>
          <w:color w:val="000000"/>
          <w:spacing w:val="15"/>
          <w:szCs w:val="21"/>
        </w:rPr>
      </w:pPr>
    </w:p>
    <w:p w14:paraId="2A61D239" w14:textId="77777777" w:rsidR="00FB7F5E" w:rsidRP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 xml:space="preserve">　＜経過＞</w:t>
      </w:r>
    </w:p>
    <w:p w14:paraId="3F966A0B" w14:textId="77777777" w:rsid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 xml:space="preserve">　令和</w:t>
      </w:r>
      <w:r w:rsidRPr="00FB7F5E">
        <w:rPr>
          <w:rFonts w:ascii="ＭＳ ゴシック" w:eastAsia="ＭＳ ゴシック" w:hAnsi="ＭＳ ゴシック"/>
          <w:color w:val="000000"/>
          <w:spacing w:val="15"/>
          <w:szCs w:val="21"/>
        </w:rPr>
        <w:t>7年2月28日、気分の落ち込みや意欲低下、倦怠感訴え、定期受診日外で</w:t>
      </w:r>
      <w:r w:rsidRPr="00FB7F5E">
        <w:rPr>
          <w:rFonts w:ascii="ＭＳ ゴシック" w:eastAsia="ＭＳ ゴシック" w:hAnsi="ＭＳ ゴシック" w:hint="eastAsia"/>
          <w:color w:val="000000"/>
          <w:spacing w:val="15"/>
          <w:szCs w:val="21"/>
        </w:rPr>
        <w:t>当院</w:t>
      </w:r>
    </w:p>
    <w:p w14:paraId="3DF09C78" w14:textId="77777777" w:rsid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外来受診。些細なことが気になり、自宅での夫との何気ない会話でも怒られていると感</w:t>
      </w:r>
    </w:p>
    <w:p w14:paraId="7819AC1C" w14:textId="77777777" w:rsid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じることが多いとの訴えが聞かれ、薬剤調整がなされるが症状改善なし。同年３月７日</w:t>
      </w:r>
    </w:p>
    <w:p w14:paraId="216E0D5E" w14:textId="77777777" w:rsid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の診察時に本人より入院治療の希望が聞かれ、同月１３日当院へ任意入院。症状改善し</w:t>
      </w:r>
    </w:p>
    <w:p w14:paraId="693EDB6F" w14:textId="77777777" w:rsid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令和</w:t>
      </w:r>
      <w:r w:rsidRPr="00FB7F5E">
        <w:rPr>
          <w:rFonts w:ascii="ＭＳ ゴシック" w:eastAsia="ＭＳ ゴシック" w:hAnsi="ＭＳ ゴシック"/>
          <w:color w:val="000000"/>
          <w:spacing w:val="15"/>
          <w:szCs w:val="21"/>
        </w:rPr>
        <w:t>7年6月11日当院退院。同年6月28日</w:t>
      </w:r>
      <w:r w:rsidRPr="00FB7F5E">
        <w:rPr>
          <w:rFonts w:ascii="ＭＳ ゴシック" w:eastAsia="ＭＳ ゴシック" w:hAnsi="ＭＳ ゴシック" w:hint="eastAsia"/>
          <w:color w:val="000000"/>
          <w:spacing w:val="15"/>
          <w:szCs w:val="21"/>
        </w:rPr>
        <w:t>初外来時表情さえず、活動性も乏しかっ</w:t>
      </w:r>
    </w:p>
    <w:p w14:paraId="24AE803C" w14:textId="77777777" w:rsid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たことから薬剤調整し減薬していた。しかし、</w:t>
      </w:r>
      <w:r w:rsidRPr="00FB7F5E">
        <w:rPr>
          <w:rFonts w:ascii="ＭＳ ゴシック" w:eastAsia="ＭＳ ゴシック" w:hAnsi="ＭＳ ゴシック"/>
          <w:color w:val="000000"/>
          <w:spacing w:val="15"/>
          <w:szCs w:val="21"/>
        </w:rPr>
        <w:t>2週間～10日程前より希死念慮訴え増</w:t>
      </w:r>
    </w:p>
    <w:p w14:paraId="248455DC" w14:textId="77777777" w:rsid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color w:val="000000"/>
          <w:spacing w:val="15"/>
          <w:szCs w:val="21"/>
        </w:rPr>
        <w:t>加し、農薬を探したり、「１人</w:t>
      </w:r>
      <w:r w:rsidRPr="00FB7F5E">
        <w:rPr>
          <w:rFonts w:ascii="ＭＳ ゴシック" w:eastAsia="ＭＳ ゴシック" w:hAnsi="ＭＳ ゴシック" w:hint="eastAsia"/>
          <w:color w:val="000000"/>
          <w:spacing w:val="15"/>
          <w:szCs w:val="21"/>
        </w:rPr>
        <w:t>で車に乗って死にに行く」と話し車のカギを持ち出す事</w:t>
      </w:r>
    </w:p>
    <w:p w14:paraId="51016189" w14:textId="77777777" w:rsid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hint="eastAsia"/>
          <w:color w:val="000000"/>
          <w:spacing w:val="15"/>
          <w:szCs w:val="21"/>
        </w:rPr>
        <w:t>があった。夫と２人暮らしであり夫が見守りを行い、長女も週</w:t>
      </w:r>
      <w:r w:rsidRPr="00FB7F5E">
        <w:rPr>
          <w:rFonts w:ascii="ＭＳ ゴシック" w:eastAsia="ＭＳ ゴシック" w:hAnsi="ＭＳ ゴシック"/>
          <w:color w:val="000000"/>
          <w:spacing w:val="15"/>
          <w:szCs w:val="21"/>
        </w:rPr>
        <w:t>4日程度様子を見に行</w:t>
      </w:r>
    </w:p>
    <w:p w14:paraId="24953DC7" w14:textId="77777777" w:rsidR="00FB7F5E" w:rsidRDefault="00FB7F5E" w:rsidP="00FB7F5E">
      <w:pPr>
        <w:ind w:left="1920" w:hangingChars="800" w:hanging="1920"/>
        <w:rPr>
          <w:rFonts w:ascii="ＭＳ ゴシック" w:eastAsia="ＭＳ ゴシック" w:hAnsi="ＭＳ ゴシック"/>
          <w:color w:val="000000"/>
          <w:spacing w:val="15"/>
          <w:szCs w:val="21"/>
        </w:rPr>
      </w:pPr>
      <w:r w:rsidRPr="00FB7F5E">
        <w:rPr>
          <w:rFonts w:ascii="ＭＳ ゴシック" w:eastAsia="ＭＳ ゴシック" w:hAnsi="ＭＳ ゴシック"/>
          <w:color w:val="000000"/>
          <w:spacing w:val="15"/>
          <w:szCs w:val="21"/>
        </w:rPr>
        <w:t>っているが、家族</w:t>
      </w:r>
      <w:r w:rsidRPr="00FB7F5E">
        <w:rPr>
          <w:rFonts w:ascii="ＭＳ ゴシック" w:eastAsia="ＭＳ ゴシック" w:hAnsi="ＭＳ ゴシック" w:hint="eastAsia"/>
          <w:color w:val="000000"/>
          <w:spacing w:val="15"/>
          <w:szCs w:val="21"/>
        </w:rPr>
        <w:t>も疲弊している状態で、当院入院希望あり。令和</w:t>
      </w:r>
      <w:r w:rsidRPr="00FB7F5E">
        <w:rPr>
          <w:rFonts w:ascii="ＭＳ ゴシック" w:eastAsia="ＭＳ ゴシック" w:hAnsi="ＭＳ ゴシック"/>
          <w:color w:val="000000"/>
          <w:spacing w:val="15"/>
          <w:szCs w:val="21"/>
        </w:rPr>
        <w:t>7年7月19日東病</w:t>
      </w:r>
    </w:p>
    <w:p w14:paraId="220364DA" w14:textId="34B89FEB" w:rsidR="00FB7F5E" w:rsidRDefault="00FB7F5E" w:rsidP="00FB7F5E">
      <w:pPr>
        <w:ind w:left="1920" w:hangingChars="800" w:hanging="1920"/>
        <w:rPr>
          <w:rFonts w:ascii="ＭＳ ゴシック" w:eastAsia="ＭＳ ゴシック" w:hAnsi="ＭＳ ゴシック" w:hint="eastAsia"/>
          <w:color w:val="000000"/>
          <w:spacing w:val="15"/>
          <w:szCs w:val="21"/>
        </w:rPr>
      </w:pPr>
      <w:r w:rsidRPr="00FB7F5E">
        <w:rPr>
          <w:rFonts w:ascii="ＭＳ ゴシック" w:eastAsia="ＭＳ ゴシック" w:hAnsi="ＭＳ ゴシック"/>
          <w:color w:val="000000"/>
          <w:spacing w:val="15"/>
          <w:szCs w:val="21"/>
        </w:rPr>
        <w:t>棟Bユニットへ</w:t>
      </w:r>
      <w:r w:rsidRPr="00FB7F5E">
        <w:rPr>
          <w:rFonts w:ascii="ＭＳ ゴシック" w:eastAsia="ＭＳ ゴシック" w:hAnsi="ＭＳ ゴシック" w:hint="eastAsia"/>
          <w:color w:val="000000"/>
          <w:spacing w:val="15"/>
          <w:szCs w:val="21"/>
        </w:rPr>
        <w:t>医療保護入院となる。</w:t>
      </w:r>
    </w:p>
    <w:sectPr w:rsidR="00FB7F5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B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12C1"/>
    <w:rsid w:val="008B1B61"/>
    <w:rsid w:val="008B2042"/>
    <w:rsid w:val="008B2249"/>
    <w:rsid w:val="008B2F27"/>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632"/>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448"/>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BAC98C0E-EA0F-4D8D-B8EC-F01B5D095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F974B-0ECA-4CBE-9CB3-2E5CD967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Pages>
  <Words>267</Words>
  <Characters>1524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8</cp:revision>
  <cp:lastPrinted>2024-11-26T17:22:00Z</cp:lastPrinted>
  <dcterms:created xsi:type="dcterms:W3CDTF">2025-07-18T08:48:00Z</dcterms:created>
  <dcterms:modified xsi:type="dcterms:W3CDTF">2025-07-19T07:36:00Z</dcterms:modified>
</cp:coreProperties>
</file>