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41D16C20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E622FB">
        <w:rPr>
          <w:rFonts w:asciiTheme="majorEastAsia" w:eastAsiaTheme="majorEastAsia" w:hAnsiTheme="majorEastAsia" w:hint="eastAsia"/>
          <w:sz w:val="24"/>
        </w:rPr>
        <w:t>24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E622FB">
        <w:rPr>
          <w:rFonts w:asciiTheme="majorEastAsia" w:eastAsiaTheme="majorEastAsia" w:hAnsiTheme="majorEastAsia" w:hint="eastAsia"/>
          <w:sz w:val="24"/>
        </w:rPr>
        <w:t>火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6E3EEE">
        <w:rPr>
          <w:rFonts w:asciiTheme="majorEastAsia" w:eastAsiaTheme="majorEastAsia" w:hAnsiTheme="majorEastAsia" w:hint="eastAsia"/>
          <w:sz w:val="24"/>
        </w:rPr>
        <w:t xml:space="preserve">　</w:t>
      </w:r>
      <w:r w:rsidR="001D3CEC">
        <w:rPr>
          <w:rFonts w:asciiTheme="majorEastAsia" w:eastAsiaTheme="majorEastAsia" w:hAnsiTheme="majorEastAsia" w:hint="eastAsia"/>
          <w:sz w:val="24"/>
        </w:rPr>
        <w:t xml:space="preserve">　</w:t>
      </w:r>
      <w:r w:rsidR="0079571F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E622FB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82269A4" w:rsidR="00BF53E8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5DE054F2" w:rsidR="00BF53E8" w:rsidRPr="00852BA1" w:rsidRDefault="00E622FB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4068D239" w:rsidR="007F3B66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DDCA31B" w14:textId="4A969FCD" w:rsidR="00824F30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2942D3FA" w:rsidR="00BF53E8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4D28AE59" w:rsidR="00BF53E8" w:rsidRPr="00852BA1" w:rsidRDefault="00E622FB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5879CD51" w:rsidR="00BF53E8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12AE03CD" w:rsidR="00BF53E8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2C56EEF1" w:rsidR="00BF53E8" w:rsidRPr="00852BA1" w:rsidRDefault="00E622FB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vAlign w:val="center"/>
          </w:tcPr>
          <w:p w14:paraId="696C485C" w14:textId="1810CA63" w:rsidR="00BF53E8" w:rsidRPr="009E6448" w:rsidRDefault="00E622F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D83A9A6" w:rsidR="00415DC8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6EAF2F84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29626F47" w:rsidR="00415DC8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3860EF84" w:rsidR="00BF4439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6584E735" w:rsidR="006D0CF1" w:rsidRPr="00852BA1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DE1BD19" w14:textId="01E26E07" w:rsidR="00415DC8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273144B0" w:rsidR="00415DC8" w:rsidRPr="00852BA1" w:rsidRDefault="00E622F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0A079658" w:rsidR="00415DC8" w:rsidRPr="00FE0490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79571F">
              <w:rPr>
                <w:rFonts w:asciiTheme="majorEastAsia" w:eastAsiaTheme="majorEastAsia" w:hAnsiTheme="majorEastAsia" w:hint="eastAsia"/>
                <w:kern w:val="2"/>
                <w:szCs w:val="20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5DEA8C1D" w:rsidR="00415DC8" w:rsidRPr="00852BA1" w:rsidRDefault="00E622F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4C03E63" w14:textId="2C1B089F" w:rsidR="00566538" w:rsidRPr="00852BA1" w:rsidRDefault="00E622FB" w:rsidP="005665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06588E6" w:rsidR="00F213A0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5C49723A" w:rsidR="00F213A0" w:rsidRPr="00852BA1" w:rsidRDefault="00E622FB" w:rsidP="0079571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4A9F8B0F" w:rsidR="00F213A0" w:rsidRPr="00BF1BA5" w:rsidRDefault="00E622FB" w:rsidP="0079571F">
            <w:pPr>
              <w:pStyle w:val="xl67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7F5044B6" w14:textId="37793352" w:rsidR="008E3090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1A9B2B04" w:rsidR="00F213A0" w:rsidRPr="00852BA1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A289470" w:rsidR="00F213A0" w:rsidRPr="00852BA1" w:rsidRDefault="00E622F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5E9CED72" w:rsidR="00181A8E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4918DC89" w14:textId="313CBA53" w:rsidR="008846BE" w:rsidRDefault="00010EF2" w:rsidP="00F16D5D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6D7B5DF" w14:textId="5B4B1D2C" w:rsidR="006943E8" w:rsidRDefault="00DB02CF" w:rsidP="006A09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6BAB0D7A" w14:textId="77777777" w:rsidR="00DB02CF" w:rsidRDefault="00DB02CF" w:rsidP="006A09E9">
      <w:pPr>
        <w:rPr>
          <w:rFonts w:ascii="ＭＳ ゴシック" w:eastAsia="ＭＳ ゴシック" w:hAnsi="ＭＳ ゴシック"/>
          <w:sz w:val="24"/>
        </w:rPr>
      </w:pPr>
    </w:p>
    <w:p w14:paraId="5A7B378A" w14:textId="51EA0686" w:rsidR="003A0A46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472D94">
        <w:rPr>
          <w:rFonts w:ascii="ＭＳ ゴシック" w:eastAsia="ＭＳ ゴシック" w:hAnsi="ＭＳ ゴシック" w:hint="eastAsia"/>
          <w:sz w:val="24"/>
        </w:rPr>
        <w:t>＞</w:t>
      </w:r>
    </w:p>
    <w:p w14:paraId="272E1990" w14:textId="6A21F045" w:rsidR="00703971" w:rsidRDefault="00D0509D" w:rsidP="0070397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622FB">
        <w:rPr>
          <w:rFonts w:ascii="ＭＳ ゴシック" w:eastAsia="ＭＳ ゴシック" w:hAnsi="ＭＳ ゴシック" w:hint="eastAsia"/>
          <w:sz w:val="24"/>
        </w:rPr>
        <w:t>高田　啓悦様～主治医指示にてレキサルティ除剤の指示あり。</w:t>
      </w:r>
    </w:p>
    <w:p w14:paraId="6AD0076A" w14:textId="271B8CF3" w:rsidR="009713E4" w:rsidRDefault="009713E4" w:rsidP="0070397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73FB076" w14:textId="0685A996" w:rsidR="004C347D" w:rsidRDefault="004603A7" w:rsidP="004C34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622FB">
        <w:rPr>
          <w:rFonts w:ascii="ＭＳ ゴシック" w:eastAsia="ＭＳ ゴシック" w:hAnsi="ＭＳ ゴシック" w:hint="eastAsia"/>
          <w:sz w:val="24"/>
        </w:rPr>
        <w:t>木村　順一様～</w:t>
      </w:r>
      <w:r w:rsidR="004C347D">
        <w:rPr>
          <w:rFonts w:ascii="ＭＳ ゴシック" w:eastAsia="ＭＳ ゴシック" w:hAnsi="ＭＳ ゴシック" w:hint="eastAsia"/>
          <w:sz w:val="24"/>
        </w:rPr>
        <w:t>昨日19時から排尿なし、小栁Drへ報告し、経過観察の指示あり。</w:t>
      </w:r>
    </w:p>
    <w:p w14:paraId="561221EE" w14:textId="77777777" w:rsidR="004603A7" w:rsidRPr="00472D94" w:rsidRDefault="004603A7" w:rsidP="004603A7">
      <w:pPr>
        <w:rPr>
          <w:rFonts w:ascii="ＭＳ ゴシック" w:eastAsia="ＭＳ ゴシック" w:hAnsi="ＭＳ ゴシック"/>
          <w:sz w:val="24"/>
        </w:rPr>
      </w:pPr>
    </w:p>
    <w:p w14:paraId="02ABA0E9" w14:textId="63E5DE89" w:rsidR="006943E8" w:rsidRDefault="006943E8" w:rsidP="004C34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C347D">
        <w:rPr>
          <w:rFonts w:ascii="ＭＳ ゴシック" w:eastAsia="ＭＳ ゴシック" w:hAnsi="ＭＳ ゴシック" w:hint="eastAsia"/>
          <w:sz w:val="24"/>
        </w:rPr>
        <w:t>大井　幸夫様～点滴1日分田名部Drへ処方頂いています。食事摂取できているので、明日主治医へ確認していきます。</w:t>
      </w:r>
    </w:p>
    <w:p w14:paraId="515B608B" w14:textId="39939DB2" w:rsidR="0034784C" w:rsidRDefault="0034784C" w:rsidP="003A0A46">
      <w:pPr>
        <w:rPr>
          <w:rFonts w:ascii="ＭＳ ゴシック" w:eastAsia="ＭＳ ゴシック" w:hAnsi="ＭＳ ゴシック"/>
          <w:sz w:val="24"/>
        </w:rPr>
      </w:pPr>
    </w:p>
    <w:p w14:paraId="6F159066" w14:textId="22DFD6D6" w:rsidR="0034784C" w:rsidRDefault="0034784C" w:rsidP="00DB02C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B02CF">
        <w:rPr>
          <w:rFonts w:ascii="ＭＳ ゴシック" w:eastAsia="ＭＳ ゴシック" w:hAnsi="ＭＳ ゴシック" w:hint="eastAsia"/>
          <w:sz w:val="24"/>
        </w:rPr>
        <w:t>古里　セキ様～むつ湊苑へ7月1日退院予定。退院時処方後日連絡くる予定。家族へ衣類・支払い方法説明済み。主治医へ木村クリニック宛て診療情報提供書依頼していく予定。</w:t>
      </w:r>
    </w:p>
    <w:p w14:paraId="5767E1E0" w14:textId="47512E5C" w:rsidR="00865BFF" w:rsidRDefault="00865BFF" w:rsidP="003A0A46">
      <w:pPr>
        <w:rPr>
          <w:rFonts w:ascii="ＭＳ ゴシック" w:eastAsia="ＭＳ ゴシック" w:hAnsi="ＭＳ ゴシック"/>
          <w:sz w:val="24"/>
        </w:rPr>
      </w:pPr>
    </w:p>
    <w:p w14:paraId="106C4D0D" w14:textId="5C3F46E8" w:rsidR="00865BFF" w:rsidRDefault="00865BFF" w:rsidP="00E622F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B02CF">
        <w:rPr>
          <w:rFonts w:ascii="ＭＳ ゴシック" w:eastAsia="ＭＳ ゴシック" w:hAnsi="ＭＳ ゴシック" w:hint="eastAsia"/>
          <w:sz w:val="24"/>
        </w:rPr>
        <w:t>高柳　順子様～</w:t>
      </w:r>
      <w:r w:rsidR="00DB02CF" w:rsidRPr="00DB02CF">
        <w:rPr>
          <w:rFonts w:ascii="ＭＳ ゴシック" w:eastAsia="ＭＳ ゴシック" w:hAnsi="ＭＳ ゴシック" w:hint="eastAsia"/>
          <w:sz w:val="24"/>
        </w:rPr>
        <w:t>有料老人ホーム「マイライフ」</w:t>
      </w:r>
      <w:r w:rsidR="00DB02CF">
        <w:rPr>
          <w:rFonts w:ascii="ＭＳ ゴシック" w:eastAsia="ＭＳ ゴシック" w:hAnsi="ＭＳ ゴシック" w:hint="eastAsia"/>
          <w:sz w:val="24"/>
        </w:rPr>
        <w:t>訪問調査実施。</w:t>
      </w:r>
    </w:p>
    <w:p w14:paraId="36155723" w14:textId="6BBC992D" w:rsidR="0079571F" w:rsidRDefault="0079571F" w:rsidP="003A0A46">
      <w:pPr>
        <w:rPr>
          <w:rFonts w:ascii="ＭＳ ゴシック" w:eastAsia="ＭＳ ゴシック" w:hAnsi="ＭＳ ゴシック"/>
          <w:sz w:val="24"/>
        </w:rPr>
      </w:pPr>
    </w:p>
    <w:p w14:paraId="3A875EE0" w14:textId="0F45E7B3" w:rsidR="006943E8" w:rsidRDefault="00DB02CF" w:rsidP="00E622F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＜食事変更＞</w:t>
      </w:r>
    </w:p>
    <w:p w14:paraId="07D68450" w14:textId="60268E98" w:rsidR="00DB02CF" w:rsidRDefault="00DB02CF" w:rsidP="00E622F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・大井　幸夫様～ミキサーから粥・キザミ・ハーフ、エンジョイゼリー変更</w:t>
      </w:r>
    </w:p>
    <w:p w14:paraId="423952C8" w14:textId="2C299C46" w:rsidR="00DB02CF" w:rsidRDefault="00DB02CF" w:rsidP="00E622FB">
      <w:pPr>
        <w:rPr>
          <w:rFonts w:ascii="ＭＳ ゴシック" w:eastAsia="ＭＳ ゴシック" w:hAnsi="ＭＳ ゴシック"/>
          <w:sz w:val="24"/>
        </w:rPr>
      </w:pPr>
    </w:p>
    <w:p w14:paraId="535CE632" w14:textId="19A4C315" w:rsidR="00DB02CF" w:rsidRDefault="00DB02CF" w:rsidP="00E622F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操様～補食のみへ変更</w:t>
      </w:r>
    </w:p>
    <w:p w14:paraId="60DCC801" w14:textId="10F1C43B" w:rsidR="00DB02CF" w:rsidRDefault="00DB02CF" w:rsidP="00E622FB">
      <w:pPr>
        <w:rPr>
          <w:rFonts w:ascii="ＭＳ ゴシック" w:eastAsia="ＭＳ ゴシック" w:hAnsi="ＭＳ ゴシック"/>
          <w:sz w:val="24"/>
        </w:rPr>
      </w:pPr>
    </w:p>
    <w:p w14:paraId="2601B432" w14:textId="69122510" w:rsidR="00DB02CF" w:rsidRDefault="00DB02CF" w:rsidP="00E622F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隆様～低体重のため、常食へ変更。また本人希望にてパン・麺禁解除</w:t>
      </w:r>
    </w:p>
    <w:p w14:paraId="7824D450" w14:textId="37F20AC8" w:rsidR="00DB02CF" w:rsidRDefault="00DB02CF" w:rsidP="00E622FB">
      <w:pPr>
        <w:rPr>
          <w:rFonts w:ascii="ＭＳ ゴシック" w:eastAsia="ＭＳ ゴシック" w:hAnsi="ＭＳ ゴシック"/>
          <w:sz w:val="24"/>
        </w:rPr>
      </w:pPr>
    </w:p>
    <w:p w14:paraId="5B946F19" w14:textId="58D38F3D" w:rsidR="00DB02CF" w:rsidRDefault="00DB02CF" w:rsidP="00DB02C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哲雄様～カロリーアップ目的にておかずミキサーから極キザミ、エンジョイゼリー各食2/3</w:t>
      </w:r>
    </w:p>
    <w:p w14:paraId="472B0934" w14:textId="77777777" w:rsidR="00DB02CF" w:rsidRDefault="00DB02CF" w:rsidP="00DB02C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48C314A" w14:textId="660B120E" w:rsidR="0095255F" w:rsidRDefault="00170027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51C088EA" w14:textId="62514D13" w:rsidR="00F214F6" w:rsidRDefault="00F214F6" w:rsidP="003A0A46">
      <w:pPr>
        <w:rPr>
          <w:rFonts w:ascii="ＭＳ ゴシック" w:eastAsia="ＭＳ ゴシック" w:hAnsi="ＭＳ ゴシック"/>
          <w:sz w:val="24"/>
        </w:rPr>
      </w:pPr>
    </w:p>
    <w:p w14:paraId="2619DF2E" w14:textId="7DF63529" w:rsidR="00F214F6" w:rsidRDefault="00F214F6" w:rsidP="003A0A46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茂様～</w:t>
      </w:r>
      <w:r w:rsidRPr="00F214F6">
        <w:rPr>
          <w:rFonts w:ascii="ＭＳ ゴシック" w:eastAsia="ＭＳ ゴシック" w:hAnsi="ＭＳ ゴシック" w:hint="eastAsia"/>
          <w:sz w:val="24"/>
        </w:rPr>
        <w:t>私物、帰宅要求なく声掛けには穏やかに対応。易怒興奮性なし。</w:t>
      </w:r>
      <w:r w:rsidR="00533985">
        <w:rPr>
          <w:rFonts w:ascii="ＭＳ ゴシック" w:eastAsia="ＭＳ ゴシック" w:hAnsi="ＭＳ ゴシック" w:hint="eastAsia"/>
          <w:sz w:val="24"/>
        </w:rPr>
        <w:tab/>
      </w:r>
      <w:r w:rsidR="00533985">
        <w:rPr>
          <w:rFonts w:ascii="ＭＳ ゴシック" w:eastAsia="ＭＳ ゴシック" w:hAnsi="ＭＳ ゴシック" w:hint="eastAsia"/>
          <w:sz w:val="24"/>
        </w:rPr>
        <w:tab/>
      </w:r>
      <w:r w:rsidR="00533985">
        <w:rPr>
          <w:rFonts w:ascii="ＭＳ ゴシック" w:eastAsia="ＭＳ ゴシック" w:hAnsi="ＭＳ ゴシック" w:hint="eastAsia"/>
          <w:sz w:val="24"/>
        </w:rPr>
        <w:tab/>
      </w:r>
      <w:r w:rsidR="00533985">
        <w:rPr>
          <w:rFonts w:ascii="ＭＳ ゴシック" w:eastAsia="ＭＳ ゴシック" w:hAnsi="ＭＳ ゴシック" w:hint="eastAsia"/>
          <w:sz w:val="24"/>
        </w:rPr>
        <w:tab/>
      </w:r>
      <w:r w:rsidR="00533985">
        <w:rPr>
          <w:rFonts w:ascii="ＭＳ ゴシック" w:eastAsia="ＭＳ ゴシック" w:hAnsi="ＭＳ ゴシック" w:hint="eastAsia"/>
          <w:sz w:val="24"/>
        </w:rPr>
        <w:tab/>
      </w:r>
      <w:r w:rsidR="00533985">
        <w:rPr>
          <w:rFonts w:ascii="ＭＳ ゴシック" w:eastAsia="ＭＳ ゴシック" w:hAnsi="ＭＳ ゴシック" w:hint="eastAsia"/>
          <w:sz w:val="24"/>
        </w:rPr>
        <w:tab/>
      </w:r>
      <w:r w:rsidR="00533985">
        <w:rPr>
          <w:rFonts w:ascii="ＭＳ ゴシック" w:eastAsia="ＭＳ ゴシック" w:hAnsi="ＭＳ ゴシック" w:hint="eastAsia"/>
          <w:sz w:val="24"/>
        </w:rPr>
        <w:tab/>
      </w:r>
      <w:r w:rsidR="00533985">
        <w:rPr>
          <w:rFonts w:ascii="ＭＳ ゴシック" w:eastAsia="ＭＳ ゴシック" w:hAnsi="ＭＳ ゴシック" w:hint="eastAsia"/>
          <w:sz w:val="24"/>
        </w:rPr>
        <w:tab/>
      </w:r>
      <w:r w:rsidR="00533985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ab/>
      </w:r>
    </w:p>
    <w:p w14:paraId="4B239059" w14:textId="77777777" w:rsidR="00F214F6" w:rsidRDefault="00330656" w:rsidP="00F214F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30656">
        <w:rPr>
          <w:rFonts w:ascii="ＭＳ ゴシック" w:eastAsia="ＭＳ ゴシック" w:hAnsi="ＭＳ ゴシック" w:hint="eastAsia"/>
          <w:sz w:val="24"/>
        </w:rPr>
        <w:t>松原　義壽様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214F6" w:rsidRPr="00F214F6">
        <w:rPr>
          <w:rFonts w:ascii="ＭＳ ゴシック" w:eastAsia="ＭＳ ゴシック" w:hAnsi="ＭＳ ゴシック" w:hint="eastAsia"/>
          <w:sz w:val="24"/>
        </w:rPr>
        <w:t>9：30 酸素飽和度80％前半まで低下、カヌラで酸素3L開始。</w:t>
      </w:r>
      <w:r w:rsidR="00F214F6">
        <w:rPr>
          <w:rFonts w:ascii="ＭＳ ゴシック" w:eastAsia="ＭＳ ゴシック" w:hAnsi="ＭＳ ゴシック" w:hint="eastAsia"/>
          <w:sz w:val="24"/>
        </w:rPr>
        <w:tab/>
      </w:r>
      <w:r w:rsidR="00F214F6">
        <w:rPr>
          <w:rFonts w:ascii="ＭＳ ゴシック" w:eastAsia="ＭＳ ゴシック" w:hAnsi="ＭＳ ゴシック" w:hint="eastAsia"/>
          <w:sz w:val="24"/>
        </w:rPr>
        <w:tab/>
      </w:r>
      <w:r w:rsidR="00F214F6" w:rsidRPr="00F214F6">
        <w:rPr>
          <w:rFonts w:ascii="ＭＳ ゴシック" w:eastAsia="ＭＳ ゴシック" w:hAnsi="ＭＳ ゴシック" w:hint="eastAsia"/>
          <w:sz w:val="24"/>
        </w:rPr>
        <w:t>以後90～91％で経過。他バイタルサイン異常なし。食思不振訴え</w:t>
      </w:r>
    </w:p>
    <w:p w14:paraId="7810E9DD" w14:textId="24D09273" w:rsidR="00E435ED" w:rsidRPr="00F214F6" w:rsidRDefault="00F214F6" w:rsidP="00F214F6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Pr="00F214F6">
        <w:rPr>
          <w:rFonts w:ascii="ＭＳ ゴシック" w:eastAsia="ＭＳ ゴシック" w:hAnsi="ＭＳ ゴシック" w:hint="eastAsia"/>
          <w:sz w:val="24"/>
        </w:rPr>
        <w:t>食事は1/4～拒食。午後より独語し帰宅要求頻回。説明にも理解不良さ示し不機嫌となっている。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5A5CD062" w14:textId="67D7DB54" w:rsidR="00330656" w:rsidRDefault="00C56FCC" w:rsidP="00F214F6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56FCC">
        <w:rPr>
          <w:rFonts w:asciiTheme="majorEastAsia" w:eastAsiaTheme="majorEastAsia" w:hAnsiTheme="majorEastAsia" w:hint="eastAsia"/>
          <w:sz w:val="24"/>
        </w:rPr>
        <w:t>菊池　玲子様～</w:t>
      </w:r>
      <w:r w:rsidR="00F214F6" w:rsidRPr="00F214F6">
        <w:rPr>
          <w:rFonts w:asciiTheme="majorEastAsia" w:eastAsiaTheme="majorEastAsia" w:hAnsiTheme="majorEastAsia" w:hint="eastAsia"/>
          <w:sz w:val="24"/>
        </w:rPr>
        <w:t>バイタルサイン異常や点滴トラブルなし。嘔気・嘔吐・頭痛等の頭蓋内圧亢進症状なし。</w:t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</w:p>
    <w:p w14:paraId="5A10E381" w14:textId="44ED2D60" w:rsidR="00E435ED" w:rsidRDefault="00715A97" w:rsidP="00F214F6">
      <w:pPr>
        <w:ind w:left="2040" w:hangingChars="850" w:hanging="20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・石ケ森　</w:t>
      </w:r>
      <w:r w:rsidR="00170027">
        <w:rPr>
          <w:rFonts w:asciiTheme="majorEastAsia" w:eastAsiaTheme="majorEastAsia" w:hAnsiTheme="majorEastAsia" w:hint="eastAsia"/>
          <w:sz w:val="24"/>
        </w:rPr>
        <w:t>泰子様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F214F6" w:rsidRPr="00F214F6">
        <w:rPr>
          <w:rFonts w:asciiTheme="majorEastAsia" w:eastAsiaTheme="majorEastAsia" w:hAnsiTheme="majorEastAsia" w:hint="eastAsia"/>
          <w:sz w:val="24"/>
        </w:rPr>
        <w:t>食事1/4～全量摂取とムラあり。バイタルサイン異常や</w:t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>点滴トラブルなし。側腹部疼痛持続するも自制内。</w:t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</w:p>
    <w:p w14:paraId="347C8FD5" w14:textId="7783B37E" w:rsidR="00431809" w:rsidRDefault="006802C6" w:rsidP="00F214F6">
      <w:pPr>
        <w:ind w:left="2040" w:hangingChars="850" w:hanging="2040"/>
        <w:rPr>
          <w:rFonts w:asciiTheme="majorEastAsia" w:eastAsiaTheme="majorEastAsia" w:hAnsiTheme="majorEastAsia" w:hint="eastAsia"/>
          <w:sz w:val="24"/>
        </w:rPr>
      </w:pPr>
      <w:r w:rsidRPr="006802C6">
        <w:rPr>
          <w:rFonts w:asciiTheme="majorEastAsia" w:eastAsiaTheme="majorEastAsia" w:hAnsiTheme="majorEastAsia" w:hint="eastAsia"/>
          <w:sz w:val="24"/>
        </w:rPr>
        <w:t>・竹内　キミヱ様～</w:t>
      </w:r>
      <w:r w:rsidR="00F214F6" w:rsidRPr="00F214F6">
        <w:rPr>
          <w:rFonts w:asciiTheme="majorEastAsia" w:eastAsiaTheme="majorEastAsia" w:hAnsiTheme="majorEastAsia" w:hint="eastAsia"/>
          <w:sz w:val="24"/>
        </w:rPr>
        <w:t>バイタルサイン異常や点滴トラブルなし。体動活発さあり適宜声掛け、拒否抵抗や易怒性なく穏やか。</w:t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</w:p>
    <w:p w14:paraId="124A403F" w14:textId="5FAFBB13" w:rsidR="00330656" w:rsidRDefault="006802C6" w:rsidP="00F214F6">
      <w:pPr>
        <w:ind w:left="1680" w:hangingChars="700" w:hanging="16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30656">
        <w:rPr>
          <w:rFonts w:asciiTheme="majorEastAsia" w:eastAsiaTheme="majorEastAsia" w:hAnsiTheme="majorEastAsia" w:hint="eastAsia"/>
          <w:sz w:val="24"/>
        </w:rPr>
        <w:t>高田　啓悦様～</w:t>
      </w:r>
      <w:r w:rsidR="00F214F6" w:rsidRPr="00F214F6">
        <w:rPr>
          <w:rFonts w:asciiTheme="majorEastAsia" w:eastAsiaTheme="majorEastAsia" w:hAnsiTheme="majorEastAsia" w:hint="eastAsia"/>
          <w:sz w:val="24"/>
        </w:rPr>
        <w:t>食思不振訴え食事は数口摂取。バイタルサイン異常や点滴トラブルなし。時折湿性咳嗽聞かれている。</w:t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</w:p>
    <w:p w14:paraId="75A7F93D" w14:textId="263BAB2F" w:rsidR="002139BD" w:rsidRDefault="00431809" w:rsidP="00F214F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30656">
        <w:rPr>
          <w:rFonts w:asciiTheme="majorEastAsia" w:eastAsiaTheme="majorEastAsia" w:hAnsiTheme="majorEastAsia" w:hint="eastAsia"/>
          <w:sz w:val="24"/>
        </w:rPr>
        <w:t>大井　幸夫様～</w:t>
      </w:r>
      <w:r w:rsidR="00F214F6" w:rsidRPr="00F214F6">
        <w:rPr>
          <w:rFonts w:asciiTheme="majorEastAsia" w:eastAsiaTheme="majorEastAsia" w:hAnsiTheme="majorEastAsia" w:hint="eastAsia"/>
          <w:sz w:val="24"/>
        </w:rPr>
        <w:t>各食全量摂取。むせ込みなし。バイタルサイン異常、酸素飽和濃度低下なし。点滴トラブルなく経過。</w:t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</w:p>
    <w:p w14:paraId="0B7B21B3" w14:textId="6639EE92" w:rsidR="003B730E" w:rsidRDefault="003B730E" w:rsidP="0033065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66E261FE" w14:textId="77777777" w:rsidR="00F214F6" w:rsidRDefault="004C596C" w:rsidP="00F214F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C596C">
        <w:rPr>
          <w:rFonts w:asciiTheme="majorEastAsia" w:eastAsiaTheme="majorEastAsia" w:hAnsiTheme="majorEastAsia" w:hint="eastAsia"/>
          <w:sz w:val="24"/>
        </w:rPr>
        <w:t>木村　順一様～</w:t>
      </w:r>
      <w:r w:rsidR="00F214F6" w:rsidRPr="00F214F6">
        <w:rPr>
          <w:rFonts w:asciiTheme="majorEastAsia" w:eastAsiaTheme="majorEastAsia" w:hAnsiTheme="majorEastAsia" w:hint="eastAsia"/>
          <w:sz w:val="24"/>
        </w:rPr>
        <w:t>覚醒状態不良で各食1口～不食。最終排尿昨夜19時。</w:t>
      </w:r>
      <w:r w:rsidR="00F214F6">
        <w:rPr>
          <w:rFonts w:asciiTheme="majorEastAsia" w:eastAsiaTheme="majorEastAsia" w:hAnsiTheme="majorEastAsia" w:hint="eastAsia"/>
          <w:sz w:val="24"/>
        </w:rPr>
        <w:t>腹満な</w:t>
      </w:r>
      <w:r w:rsidR="00F214F6" w:rsidRPr="00F214F6">
        <w:rPr>
          <w:rFonts w:asciiTheme="majorEastAsia" w:eastAsiaTheme="majorEastAsia" w:hAnsiTheme="majorEastAsia" w:hint="eastAsia"/>
          <w:sz w:val="24"/>
        </w:rPr>
        <w:t>し。日直医：小栁Dr報告し経過観察指示受ける。バイタルサイン異常、酸素飽和濃度低下なし。点滴トラブルなく経過。</w:t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</w:p>
    <w:p w14:paraId="587E3D77" w14:textId="77777777" w:rsidR="00F214F6" w:rsidRDefault="00F214F6" w:rsidP="00F214F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2FCBECEE" w14:textId="77777777" w:rsidR="00F214F6" w:rsidRDefault="00F214F6" w:rsidP="00F214F6">
      <w:pPr>
        <w:ind w:left="2040" w:hangingChars="850" w:hanging="20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安子様～</w:t>
      </w:r>
      <w:r>
        <w:rPr>
          <w:rFonts w:asciiTheme="majorEastAsia" w:eastAsiaTheme="majorEastAsia" w:hAnsiTheme="majorEastAsia" w:hint="eastAsia"/>
          <w:sz w:val="24"/>
        </w:rPr>
        <w:tab/>
      </w:r>
      <w:r w:rsidRPr="00F214F6">
        <w:rPr>
          <w:rFonts w:asciiTheme="majorEastAsia" w:eastAsiaTheme="majorEastAsia" w:hAnsiTheme="majorEastAsia" w:hint="eastAsia"/>
          <w:sz w:val="24"/>
        </w:rPr>
        <w:t>各食2/3～全量摂取。車椅子自操あるが危険行為なし。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0266057D" w14:textId="20A3AF09" w:rsidR="006D70AD" w:rsidRDefault="00F214F6" w:rsidP="00F214F6">
      <w:pPr>
        <w:ind w:left="2040" w:hangingChars="850" w:hanging="20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きみ様～</w:t>
      </w:r>
      <w:r w:rsidRPr="00F214F6">
        <w:rPr>
          <w:rFonts w:asciiTheme="majorEastAsia" w:eastAsiaTheme="majorEastAsia" w:hAnsiTheme="majorEastAsia" w:hint="eastAsia"/>
          <w:sz w:val="24"/>
        </w:rPr>
        <w:t>10:00東Cユニット5号室→南Dユニット204号室へ転入となる。疎通良好で不穏さなく穏やか。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6B160658" w14:textId="3CE7E085" w:rsidR="00FB20D4" w:rsidRDefault="00330656" w:rsidP="00E435E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34E77D82" w14:textId="06696FDF" w:rsidR="00330656" w:rsidRPr="00E622FB" w:rsidRDefault="00E622FB" w:rsidP="00E435E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きみ様：本川</w:t>
      </w:r>
      <w:r w:rsidR="006A62E3" w:rsidRPr="006A62E3">
        <w:rPr>
          <w:rFonts w:asciiTheme="majorEastAsia" w:eastAsiaTheme="majorEastAsia" w:hAnsiTheme="majorEastAsia" w:hint="eastAsia"/>
          <w:sz w:val="24"/>
        </w:rPr>
        <w:t>MNs</w:t>
      </w:r>
    </w:p>
    <w:p w14:paraId="43395362" w14:textId="15F5759D" w:rsidR="00330656" w:rsidRDefault="00330656" w:rsidP="00E435ED">
      <w:pPr>
        <w:rPr>
          <w:rFonts w:asciiTheme="majorEastAsia" w:eastAsiaTheme="majorEastAsia" w:hAnsiTheme="majorEastAsia"/>
          <w:sz w:val="24"/>
        </w:rPr>
      </w:pPr>
    </w:p>
    <w:p w14:paraId="68DD954B" w14:textId="06BCCE13" w:rsidR="004C596C" w:rsidRDefault="00E622FB" w:rsidP="00E435ED">
      <w:pPr>
        <w:rPr>
          <w:rFonts w:asciiTheme="majorEastAsia" w:eastAsiaTheme="majorEastAsia" w:hAnsiTheme="majorEastAsia"/>
          <w:sz w:val="24"/>
        </w:rPr>
      </w:pPr>
      <w:r w:rsidRPr="00E622FB">
        <w:rPr>
          <w:noProof/>
        </w:rPr>
        <w:lastRenderedPageBreak/>
        <w:drawing>
          <wp:inline distT="0" distB="0" distL="0" distR="0" wp14:anchorId="52481919" wp14:editId="31BC43B3">
            <wp:extent cx="5490845" cy="6998733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99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596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C36D4" w14:textId="77777777" w:rsidR="003F4823" w:rsidRDefault="003F4823" w:rsidP="00B346A8">
      <w:r>
        <w:separator/>
      </w:r>
    </w:p>
  </w:endnote>
  <w:endnote w:type="continuationSeparator" w:id="0">
    <w:p w14:paraId="002C2187" w14:textId="77777777" w:rsidR="003F4823" w:rsidRDefault="003F482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C41F7" w14:textId="77777777" w:rsidR="003F4823" w:rsidRDefault="003F4823" w:rsidP="00B346A8">
      <w:r>
        <w:separator/>
      </w:r>
    </w:p>
  </w:footnote>
  <w:footnote w:type="continuationSeparator" w:id="0">
    <w:p w14:paraId="5FF37DDF" w14:textId="77777777" w:rsidR="003F4823" w:rsidRDefault="003F482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922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9EE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5D1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656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978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84C"/>
    <w:rsid w:val="003479B9"/>
    <w:rsid w:val="00347F47"/>
    <w:rsid w:val="00350140"/>
    <w:rsid w:val="00350595"/>
    <w:rsid w:val="00350934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30E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823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97C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3A7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47D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96C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B2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985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C73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2E3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971"/>
    <w:rsid w:val="00703AFF"/>
    <w:rsid w:val="00703BC0"/>
    <w:rsid w:val="00703D2C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1F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37D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77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BF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04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3E4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4EF5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09D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CF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2FB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4F6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1093DD30-D081-452D-B906-D17A5A386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D82CF-FDB6-4636-84E8-5C7CA7889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</cp:revision>
  <cp:lastPrinted>2023-10-20T00:22:00Z</cp:lastPrinted>
  <dcterms:created xsi:type="dcterms:W3CDTF">2025-06-21T07:31:00Z</dcterms:created>
  <dcterms:modified xsi:type="dcterms:W3CDTF">2025-06-24T07:56:00Z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