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356301AD" w14:textId="2E931954" w:rsidR="00D8403B"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721CFB">
        <w:rPr>
          <w:rFonts w:ascii="ＭＳ ゴシック" w:eastAsia="ＭＳ ゴシック" w:hAnsi="ＭＳ ゴシック" w:cs="Times New Roman" w:hint="eastAsia"/>
          <w:szCs w:val="21"/>
        </w:rPr>
        <w:t>30</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721CFB">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721CFB">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72"/>
        <w:gridCol w:w="848"/>
        <w:gridCol w:w="853"/>
        <w:gridCol w:w="903"/>
      </w:tblGrid>
      <w:tr w:rsidR="00373ABA" w14:paraId="6B156783"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CF5EA6D" w:rsidR="00EE6B1F" w:rsidRDefault="00721CF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47A7E6F" w:rsidR="009D7C95"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21CFB">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D4A82D6" w:rsidR="00EE6B1F" w:rsidRDefault="00721CF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2C502DB" w:rsidR="001A2663" w:rsidRDefault="007762DA"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21CFB">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197D1AAA" w:rsidR="00192417"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21CFB">
              <w:rPr>
                <w:rFonts w:ascii="ＭＳ ゴシック" w:eastAsia="ＭＳ ゴシック" w:hAnsi="ＭＳ ゴシック" w:cs="Times New Roman" w:hint="eastAsia"/>
                <w:szCs w:val="21"/>
              </w:rPr>
              <w:t>準</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1A508ACF" w:rsidR="007A09B3"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21CFB">
              <w:rPr>
                <w:rFonts w:ascii="ＭＳ ゴシック" w:eastAsia="ＭＳ ゴシック" w:hAnsi="ＭＳ ゴシック" w:cs="Times New Roman" w:hint="eastAsia"/>
                <w:szCs w:val="21"/>
              </w:rPr>
              <w:t>深</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400D0BAB" w:rsidR="00374CBB" w:rsidRDefault="00416545"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4DAF04E3" w:rsidR="00AC179B" w:rsidRDefault="00721CF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4DA44DFE" w:rsidR="00B80120"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21CFB">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CB321AA" w:rsidR="00FC35C8" w:rsidRDefault="00D8403B" w:rsidP="00721CF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624A13B" w:rsidR="00516CCF" w:rsidRDefault="00721CF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005F402" w:rsidR="00516CCF"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21CFB">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1BE7F97" w:rsidR="00516CCF" w:rsidRDefault="00D8403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0780B4B" w:rsidR="00516CCF" w:rsidRPr="00344242" w:rsidRDefault="00D8403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0185E44A" w:rsidR="00516CCF" w:rsidRPr="00344242" w:rsidRDefault="00721CF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01B41004" w:rsidR="00516CCF" w:rsidRDefault="00721CF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3624C89A" w:rsidR="00516CCF" w:rsidRPr="00344242" w:rsidRDefault="00721CF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5A0D4108" w:rsidR="00516CCF" w:rsidRDefault="00721CFB"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0F8F1E44" w:rsidR="00516CCF" w:rsidRDefault="00721CF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A9B9598" w:rsidR="008C373E"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6545">
              <w:rPr>
                <w:rFonts w:ascii="ＭＳ ゴシック" w:eastAsia="ＭＳ ゴシック" w:hAnsi="ＭＳ ゴシック" w:cs="Times New Roman" w:hint="eastAsia"/>
                <w:szCs w:val="21"/>
              </w:rPr>
              <w:t>休</w:t>
            </w:r>
          </w:p>
        </w:tc>
      </w:tr>
      <w:tr w:rsidR="00A3445F" w14:paraId="3525E947"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C8E6ED0" w:rsidR="00516CCF" w:rsidRDefault="00D8403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4085AE1" w:rsidR="00516CCF" w:rsidRPr="00243280" w:rsidRDefault="00D81F52"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403B">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98B758A" w:rsidR="00516CCF" w:rsidRPr="00243280" w:rsidRDefault="00D8403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3BBF971" w:rsidR="00516CCF" w:rsidRPr="00243280" w:rsidRDefault="00D8403B" w:rsidP="00A92B1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583E011F" w:rsidR="00516CCF" w:rsidRPr="00243280" w:rsidRDefault="0041654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5958301B" w:rsidR="00516CCF" w:rsidRPr="00243280" w:rsidRDefault="00416545"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9B6A2B5" w14:textId="40F0B2D8" w:rsidR="00424083" w:rsidRDefault="00424083"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入退院</w:t>
      </w:r>
      <w:r w:rsidR="00477290">
        <w:rPr>
          <w:rFonts w:ascii="ＭＳ ゴシック" w:eastAsia="ＭＳ ゴシック" w:hAnsi="ＭＳ ゴシック" w:cs="Times New Roman" w:hint="eastAsia"/>
          <w:szCs w:val="21"/>
        </w:rPr>
        <w:t>、転入出</w:t>
      </w:r>
      <w:r>
        <w:rPr>
          <w:rFonts w:ascii="ＭＳ ゴシック" w:eastAsia="ＭＳ ゴシック" w:hAnsi="ＭＳ ゴシック" w:cs="Times New Roman" w:hint="eastAsia"/>
          <w:szCs w:val="21"/>
        </w:rPr>
        <w:t>等のメールを送る際は宛先を確実に確認してください。</w:t>
      </w:r>
    </w:p>
    <w:p w14:paraId="0A8C5175" w14:textId="77777777" w:rsidR="00721CFB" w:rsidRDefault="00721CFB" w:rsidP="0027549E">
      <w:pPr>
        <w:rPr>
          <w:rFonts w:ascii="ＭＳ ゴシック" w:eastAsia="ＭＳ ゴシック" w:hAnsi="ＭＳ ゴシック" w:cs="Times New Roman"/>
          <w:szCs w:val="21"/>
        </w:rPr>
      </w:pPr>
    </w:p>
    <w:p w14:paraId="192D3649" w14:textId="0D4069B4" w:rsidR="0027549E" w:rsidRPr="007B482A" w:rsidRDefault="008056E5" w:rsidP="008A1502">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3C628747" w14:textId="3273E9A3" w:rsidR="00923140" w:rsidRDefault="00216CDA"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Pr="00216CDA">
        <w:rPr>
          <w:rFonts w:ascii="ＭＳ ゴシック" w:eastAsia="ＭＳ ゴシック" w:hAnsi="ＭＳ ゴシック" w:cs="Times New Roman" w:hint="eastAsia"/>
          <w:szCs w:val="21"/>
        </w:rPr>
        <w:t>】</w:t>
      </w:r>
    </w:p>
    <w:p w14:paraId="441E725A" w14:textId="66464624" w:rsidR="00110E63" w:rsidRDefault="00721CFB"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　久男</w:t>
      </w:r>
      <w:r w:rsidR="00216CDA">
        <w:rPr>
          <w:rFonts w:ascii="ＭＳ ゴシック" w:eastAsia="ＭＳ ゴシック" w:hAnsi="ＭＳ ゴシック" w:cs="Times New Roman" w:hint="eastAsia"/>
          <w:szCs w:val="21"/>
        </w:rPr>
        <w:t>様～東病棟Cユニット</w:t>
      </w:r>
      <w:r>
        <w:rPr>
          <w:rFonts w:ascii="ＭＳ ゴシック" w:eastAsia="ＭＳ ゴシック" w:hAnsi="ＭＳ ゴシック" w:cs="Times New Roman" w:hint="eastAsia"/>
          <w:szCs w:val="21"/>
        </w:rPr>
        <w:t>4</w:t>
      </w:r>
      <w:r w:rsidR="00216CDA">
        <w:rPr>
          <w:rFonts w:ascii="ＭＳ ゴシック" w:eastAsia="ＭＳ ゴシック" w:hAnsi="ＭＳ ゴシック" w:cs="Times New Roman" w:hint="eastAsia"/>
          <w:szCs w:val="21"/>
        </w:rPr>
        <w:t>号室へ医療保護入院</w:t>
      </w:r>
      <w:r>
        <w:rPr>
          <w:rFonts w:ascii="ＭＳ ゴシック" w:eastAsia="ＭＳ ゴシック" w:hAnsi="ＭＳ ゴシック" w:cs="Times New Roman" w:hint="eastAsia"/>
          <w:szCs w:val="21"/>
        </w:rPr>
        <w:t>となる</w:t>
      </w:r>
      <w:r w:rsidR="00216CDA">
        <w:rPr>
          <w:rFonts w:ascii="ＭＳ ゴシック" w:eastAsia="ＭＳ ゴシック" w:hAnsi="ＭＳ ゴシック" w:cs="Times New Roman" w:hint="eastAsia"/>
          <w:szCs w:val="21"/>
        </w:rPr>
        <w:t>。</w:t>
      </w:r>
    </w:p>
    <w:p w14:paraId="30FDB2DF" w14:textId="18D552D7" w:rsidR="00721CFB" w:rsidRDefault="00721CFB"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隆子様～東病棟合併症室に医療保護入院となる。</w:t>
      </w:r>
    </w:p>
    <w:p w14:paraId="4AD7B67B" w14:textId="07FA489D" w:rsidR="00721CFB" w:rsidRPr="00721CFB" w:rsidRDefault="00721CFB"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隆之様～東病棟Bユニット2号室に医療保護入院となる。</w:t>
      </w:r>
    </w:p>
    <w:p w14:paraId="5CB45C9E" w14:textId="77777777" w:rsidR="00216CDA" w:rsidRDefault="00216CDA"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1D40073E"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229D0E1C" w14:textId="4D138329" w:rsidR="0027549E" w:rsidRDefault="00FF1EE6"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・岩澤　渉様～医療保護入院から任意入院に切替となる。</w:t>
      </w:r>
    </w:p>
    <w:p w14:paraId="7D8A35D8" w14:textId="3A40A059" w:rsidR="00424083" w:rsidRDefault="00424083" w:rsidP="0027549E">
      <w:pPr>
        <w:rPr>
          <w:rFonts w:ascii="ＭＳ ゴシック" w:eastAsia="ＭＳ ゴシック" w:hAnsi="ＭＳ ゴシック" w:cs="Times New Roman"/>
          <w:szCs w:val="21"/>
        </w:rPr>
      </w:pPr>
    </w:p>
    <w:p w14:paraId="5C5439FE" w14:textId="233D65F8" w:rsidR="00424083" w:rsidRDefault="00FF1EE6" w:rsidP="0027549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・小嶋　つ子様～</w:t>
      </w:r>
      <w:r w:rsidRPr="00FF1EE6">
        <w:rPr>
          <w:rFonts w:ascii="ＭＳ ゴシック" w:eastAsia="ＭＳ ゴシック" w:hAnsi="ＭＳ ゴシック"/>
          <w:color w:val="000000"/>
          <w:spacing w:val="8"/>
          <w:szCs w:val="21"/>
        </w:rPr>
        <w:t>右肩にゼプリオン（100）1ｷｯﾄ筋注実施している。</w:t>
      </w:r>
    </w:p>
    <w:p w14:paraId="7EF27165" w14:textId="77777777" w:rsidR="00424083" w:rsidRDefault="00424083" w:rsidP="0027549E">
      <w:pPr>
        <w:rPr>
          <w:rFonts w:ascii="ＭＳ ゴシック" w:eastAsia="ＭＳ ゴシック" w:hAnsi="ＭＳ ゴシック" w:cs="Times New Roman"/>
          <w:szCs w:val="21"/>
        </w:rPr>
      </w:pPr>
      <w:bookmarkStart w:id="0" w:name="_GoBack"/>
      <w:bookmarkEnd w:id="0"/>
    </w:p>
    <w:p w14:paraId="110A1139" w14:textId="470D2746"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10E337A" w14:textId="522158DA" w:rsidR="00DE63D7" w:rsidRDefault="00DE63D7" w:rsidP="00BB2A02">
      <w:pPr>
        <w:ind w:left="1680" w:hangingChars="800" w:hanging="1680"/>
        <w:rPr>
          <w:rFonts w:ascii="ＭＳ ゴシック" w:eastAsia="ＭＳ ゴシック" w:hAnsi="ＭＳ ゴシック" w:cs="Times New Roman"/>
          <w:szCs w:val="21"/>
        </w:rPr>
      </w:pPr>
      <w:r w:rsidRPr="00DE63D7">
        <w:rPr>
          <w:rFonts w:ascii="ＭＳ ゴシック" w:eastAsia="ＭＳ ゴシック" w:hAnsi="ＭＳ ゴシック" w:cs="Times New Roman" w:hint="eastAsia"/>
          <w:szCs w:val="21"/>
        </w:rPr>
        <w:t>・宮崎　宏之様～終日隔離中。</w:t>
      </w:r>
      <w:r w:rsidR="00477290" w:rsidRPr="00477290">
        <w:rPr>
          <w:rFonts w:ascii="ＭＳ ゴシック" w:eastAsia="ＭＳ ゴシック" w:hAnsi="ＭＳ ゴシック" w:cs="Times New Roman" w:hint="eastAsia"/>
          <w:szCs w:val="21"/>
        </w:rPr>
        <w:t>午前午後</w:t>
      </w:r>
      <w:r w:rsidR="00477290" w:rsidRPr="00477290">
        <w:rPr>
          <w:rFonts w:ascii="ＭＳ ゴシック" w:eastAsia="ＭＳ ゴシック" w:hAnsi="ＭＳ ゴシック" w:cs="Times New Roman"/>
          <w:szCs w:val="21"/>
        </w:rPr>
        <w:t>1時間ずつの開放観察実施。開放観察中、詰所に無理矢理</w:t>
      </w:r>
      <w:r w:rsidR="00477290" w:rsidRPr="00477290">
        <w:rPr>
          <w:rFonts w:ascii="ＭＳ ゴシック" w:eastAsia="ＭＳ ゴシック" w:hAnsi="ＭＳ ゴシック" w:cs="Times New Roman" w:hint="eastAsia"/>
          <w:szCs w:val="21"/>
        </w:rPr>
        <w:lastRenderedPageBreak/>
        <w:t>進入する様子あり、自制出来ず。早めに開放観察終了する。</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Default="00DE63D7" w:rsidP="00DE63D7">
      <w:pPr>
        <w:ind w:left="1680" w:hangingChars="800" w:hanging="1680"/>
        <w:rPr>
          <w:rFonts w:ascii="ＭＳ ゴシック" w:eastAsia="ＭＳ ゴシック" w:hAnsi="ＭＳ ゴシック" w:cs="Times New Roman"/>
          <w:szCs w:val="21"/>
        </w:rPr>
      </w:pPr>
    </w:p>
    <w:p w14:paraId="3BC090A4" w14:textId="0A737879" w:rsidR="00DE63D7" w:rsidRDefault="00DE63D7" w:rsidP="00BB2A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62D4B" w:rsidRPr="00DE63D7">
        <w:rPr>
          <w:rFonts w:ascii="ＭＳ ゴシック" w:eastAsia="ＭＳ ゴシック" w:hAnsi="ＭＳ ゴシック" w:cs="Times New Roman" w:hint="eastAsia"/>
          <w:szCs w:val="21"/>
        </w:rPr>
        <w:t>終日隔離中。</w:t>
      </w:r>
      <w:r w:rsidR="00477290" w:rsidRPr="00477290">
        <w:rPr>
          <w:rFonts w:ascii="ＭＳ ゴシック" w:eastAsia="ＭＳ ゴシック" w:hAnsi="ＭＳ ゴシック" w:cs="Times New Roman" w:hint="eastAsia"/>
          <w:szCs w:val="21"/>
        </w:rPr>
        <w:t>午前午後</w:t>
      </w:r>
      <w:r w:rsidR="00477290" w:rsidRPr="00477290">
        <w:rPr>
          <w:rFonts w:ascii="ＭＳ ゴシック" w:eastAsia="ＭＳ ゴシック" w:hAnsi="ＭＳ ゴシック" w:cs="Times New Roman"/>
          <w:szCs w:val="21"/>
        </w:rPr>
        <w:t>1時間ずつの開放観察実施。妄想言動あるも不穏・興奮、</w:t>
      </w:r>
      <w:r w:rsidR="00477290" w:rsidRPr="00477290">
        <w:rPr>
          <w:rFonts w:ascii="ＭＳ ゴシック" w:eastAsia="ＭＳ ゴシック" w:hAnsi="ＭＳ ゴシック" w:cs="Times New Roman" w:hint="eastAsia"/>
          <w:szCs w:val="21"/>
        </w:rPr>
        <w:t>過度な飲水行為なし。</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72D416E0" w14:textId="4D7E73A1" w:rsidR="0027549E" w:rsidRDefault="0027549E" w:rsidP="00BB2A02">
      <w:pPr>
        <w:ind w:left="1680" w:hangingChars="800" w:hanging="1680"/>
        <w:rPr>
          <w:rFonts w:ascii="ＭＳ ゴシック" w:eastAsia="ＭＳ ゴシック" w:hAnsi="ＭＳ ゴシック" w:cs="Times New Roman"/>
          <w:szCs w:val="21"/>
        </w:rPr>
      </w:pPr>
    </w:p>
    <w:p w14:paraId="0726C2D4" w14:textId="5230691E" w:rsidR="0027549E" w:rsidRDefault="0027549E" w:rsidP="002754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00D8403B">
        <w:rPr>
          <w:rFonts w:ascii="ＭＳ ゴシック" w:eastAsia="ＭＳ ゴシック" w:hAnsi="ＭＳ ゴシック" w:cs="Times New Roman" w:hint="eastAsia"/>
          <w:szCs w:val="21"/>
        </w:rPr>
        <w:t>終日隔離中。</w:t>
      </w:r>
      <w:r w:rsidR="00477290" w:rsidRPr="00477290">
        <w:rPr>
          <w:rFonts w:ascii="ＭＳ ゴシック" w:eastAsia="ＭＳ ゴシック" w:hAnsi="ＭＳ ゴシック" w:cs="Times New Roman" w:hint="eastAsia"/>
          <w:szCs w:val="21"/>
        </w:rPr>
        <w:t>自室内にて静穏に過ごされている。対面時礼節保てている。逸脱行為なし。</w:t>
      </w:r>
      <w:r w:rsidR="00DF5A10"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263D7F50" w14:textId="77777777" w:rsidR="00477290" w:rsidRPr="00477290" w:rsidRDefault="00477290" w:rsidP="0027549E">
      <w:pPr>
        <w:ind w:left="1680" w:hangingChars="800" w:hanging="1680"/>
        <w:rPr>
          <w:rFonts w:ascii="ＭＳ ゴシック" w:eastAsia="ＭＳ ゴシック" w:hAnsi="ＭＳ ゴシック" w:cs="Times New Roman"/>
          <w:szCs w:val="21"/>
        </w:rPr>
      </w:pPr>
    </w:p>
    <w:p w14:paraId="10944D3F" w14:textId="31290234" w:rsidR="00110E63" w:rsidRDefault="00424083" w:rsidP="0084638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0D465691" w14:textId="041CEBC1" w:rsidR="00424083" w:rsidRPr="005C5E26" w:rsidRDefault="00477290" w:rsidP="00477290">
      <w:pPr>
        <w:ind w:leftChars="-22" w:left="1468" w:hangingChars="721" w:hanging="1514"/>
        <w:rPr>
          <w:rFonts w:ascii="ＭＳ ゴシック" w:eastAsia="ＭＳ ゴシック" w:hAnsi="ＭＳ ゴシック"/>
          <w:color w:val="000000"/>
          <w:spacing w:val="8"/>
          <w:szCs w:val="21"/>
        </w:rPr>
      </w:pPr>
      <w:r w:rsidRPr="005C5E26">
        <w:rPr>
          <w:rFonts w:ascii="ＭＳ ゴシック" w:eastAsia="ＭＳ ゴシック" w:hAnsi="ＭＳ ゴシック" w:cs="Times New Roman" w:hint="eastAsia"/>
          <w:szCs w:val="21"/>
        </w:rPr>
        <w:t>・磯島　茜様～</w:t>
      </w:r>
      <w:r w:rsidRPr="005C5E26">
        <w:rPr>
          <w:rFonts w:ascii="ＭＳ ゴシック" w:eastAsia="ＭＳ ゴシック" w:hAnsi="ＭＳ ゴシック"/>
          <w:color w:val="000000"/>
          <w:spacing w:val="8"/>
          <w:szCs w:val="21"/>
        </w:rPr>
        <w:t>現在服用中の定期薬のデエビゴ（2.5）１Tは本日より中止、臨時薬でエスゾピクロン(1)1T処方となっている。</w:t>
      </w:r>
    </w:p>
    <w:p w14:paraId="648D070E" w14:textId="115489EB" w:rsidR="00477290" w:rsidRPr="005C5E26" w:rsidRDefault="00477290" w:rsidP="00477290">
      <w:pPr>
        <w:ind w:leftChars="-22" w:left="1583" w:hangingChars="721" w:hanging="1629"/>
        <w:rPr>
          <w:rFonts w:ascii="ＭＳ ゴシック" w:eastAsia="ＭＳ ゴシック" w:hAnsi="ＭＳ ゴシック"/>
          <w:color w:val="000000"/>
          <w:spacing w:val="8"/>
          <w:szCs w:val="21"/>
        </w:rPr>
      </w:pPr>
    </w:p>
    <w:p w14:paraId="733BAA13" w14:textId="7E253094" w:rsidR="00477290" w:rsidRPr="005C5E26" w:rsidRDefault="00477290" w:rsidP="00477290">
      <w:pPr>
        <w:ind w:leftChars="-22" w:left="1583" w:hangingChars="721" w:hanging="1629"/>
        <w:rPr>
          <w:rFonts w:ascii="ＭＳ ゴシック" w:eastAsia="ＭＳ ゴシック" w:hAnsi="ＭＳ ゴシック"/>
          <w:color w:val="000000"/>
          <w:spacing w:val="8"/>
          <w:szCs w:val="21"/>
        </w:rPr>
      </w:pPr>
      <w:r w:rsidRPr="005C5E26">
        <w:rPr>
          <w:rFonts w:ascii="ＭＳ ゴシック" w:eastAsia="ＭＳ ゴシック" w:hAnsi="ＭＳ ゴシック" w:hint="eastAsia"/>
          <w:color w:val="000000"/>
          <w:spacing w:val="8"/>
          <w:szCs w:val="21"/>
        </w:rPr>
        <w:t>・岩間　史隆様～</w:t>
      </w:r>
      <w:r w:rsidRPr="005C5E26">
        <w:rPr>
          <w:rFonts w:ascii="ＭＳ ゴシック" w:eastAsia="ＭＳ ゴシック" w:hAnsi="ＭＳ ゴシック"/>
          <w:color w:val="000000"/>
          <w:spacing w:val="8"/>
          <w:szCs w:val="21"/>
        </w:rPr>
        <w:t>臨時薬アマンタジン追加となり処方となっている。</w:t>
      </w:r>
    </w:p>
    <w:p w14:paraId="73C5A442" w14:textId="003B79FB" w:rsidR="00477290" w:rsidRPr="005C5E26" w:rsidRDefault="00477290" w:rsidP="00477290">
      <w:pPr>
        <w:ind w:leftChars="-22" w:left="1583" w:hangingChars="721" w:hanging="1629"/>
        <w:rPr>
          <w:rFonts w:ascii="ＭＳ ゴシック" w:eastAsia="ＭＳ ゴシック" w:hAnsi="ＭＳ ゴシック"/>
          <w:color w:val="000000"/>
          <w:spacing w:val="8"/>
          <w:szCs w:val="21"/>
        </w:rPr>
      </w:pPr>
    </w:p>
    <w:p w14:paraId="04C34B5C" w14:textId="6D6C1BFB" w:rsidR="00477290" w:rsidRPr="005C5E26" w:rsidRDefault="00477290" w:rsidP="00477290">
      <w:pPr>
        <w:ind w:leftChars="-22" w:left="1583" w:hangingChars="721" w:hanging="1629"/>
        <w:rPr>
          <w:rFonts w:ascii="ＭＳ ゴシック" w:eastAsia="ＭＳ ゴシック" w:hAnsi="ＭＳ ゴシック"/>
          <w:color w:val="000000"/>
          <w:spacing w:val="8"/>
          <w:szCs w:val="21"/>
        </w:rPr>
      </w:pPr>
      <w:r w:rsidRPr="005C5E26">
        <w:rPr>
          <w:rFonts w:ascii="ＭＳ ゴシック" w:eastAsia="ＭＳ ゴシック" w:hAnsi="ＭＳ ゴシック" w:hint="eastAsia"/>
          <w:color w:val="000000"/>
          <w:spacing w:val="8"/>
          <w:szCs w:val="21"/>
        </w:rPr>
        <w:t>・長浜　厚子様～</w:t>
      </w:r>
      <w:r w:rsidRPr="005C5E26">
        <w:rPr>
          <w:rFonts w:ascii="ＭＳ ゴシック" w:eastAsia="ＭＳ ゴシック" w:hAnsi="ＭＳ ゴシック"/>
          <w:color w:val="000000"/>
          <w:spacing w:val="8"/>
          <w:szCs w:val="21"/>
        </w:rPr>
        <w:t>臨時薬のモビコールは本日より1日1回朝と減薬している。また、本人よりスマホ使用許可希望あるが主治医よりまだ使用許可はだせないと返答。他、おやつやふりかけもまだダメであると説明している。ジュースはOKとのこと。</w:t>
      </w:r>
    </w:p>
    <w:p w14:paraId="677A5ED2" w14:textId="5C949B31" w:rsidR="00477290" w:rsidRPr="005C5E26" w:rsidRDefault="00477290" w:rsidP="00477290">
      <w:pPr>
        <w:ind w:leftChars="-22" w:left="1583" w:hangingChars="721" w:hanging="1629"/>
        <w:rPr>
          <w:rFonts w:ascii="ＭＳ ゴシック" w:eastAsia="ＭＳ ゴシック" w:hAnsi="ＭＳ ゴシック"/>
          <w:color w:val="000000"/>
          <w:spacing w:val="8"/>
          <w:szCs w:val="21"/>
        </w:rPr>
      </w:pPr>
    </w:p>
    <w:p w14:paraId="4C129F23" w14:textId="174D441E" w:rsidR="00477290" w:rsidRPr="005C5E26" w:rsidRDefault="00477290" w:rsidP="00477290">
      <w:pPr>
        <w:ind w:leftChars="-22" w:left="1583" w:hangingChars="721" w:hanging="1629"/>
        <w:rPr>
          <w:rFonts w:ascii="ＭＳ ゴシック" w:eastAsia="ＭＳ ゴシック" w:hAnsi="ＭＳ ゴシック"/>
          <w:color w:val="000000"/>
          <w:spacing w:val="8"/>
          <w:szCs w:val="21"/>
        </w:rPr>
      </w:pPr>
      <w:r w:rsidRPr="005C5E26">
        <w:rPr>
          <w:rFonts w:ascii="ＭＳ ゴシック" w:eastAsia="ＭＳ ゴシック" w:hAnsi="ＭＳ ゴシック" w:hint="eastAsia"/>
          <w:color w:val="000000"/>
          <w:spacing w:val="8"/>
          <w:szCs w:val="21"/>
        </w:rPr>
        <w:t>・伊藤　宏美様～</w:t>
      </w:r>
      <w:r w:rsidRPr="005C5E26">
        <w:rPr>
          <w:rFonts w:ascii="ＭＳ ゴシック" w:eastAsia="ＭＳ ゴシック" w:hAnsi="ＭＳ ゴシック"/>
          <w:color w:val="000000"/>
          <w:spacing w:val="8"/>
          <w:szCs w:val="21"/>
        </w:rPr>
        <w:t>臨時薬クエチアピンとバルプロ酸増薬となっている。明日の採血結果次第で西病棟への転出検討することとしている。</w:t>
      </w:r>
    </w:p>
    <w:p w14:paraId="0A3B0001" w14:textId="147BD652" w:rsidR="00477290" w:rsidRPr="005C5E26" w:rsidRDefault="00477290" w:rsidP="00477290">
      <w:pPr>
        <w:ind w:leftChars="-22" w:left="1583" w:hangingChars="721" w:hanging="1629"/>
        <w:rPr>
          <w:rFonts w:ascii="ＭＳ ゴシック" w:eastAsia="ＭＳ ゴシック" w:hAnsi="ＭＳ ゴシック"/>
          <w:color w:val="000000"/>
          <w:spacing w:val="8"/>
          <w:szCs w:val="21"/>
        </w:rPr>
      </w:pPr>
    </w:p>
    <w:p w14:paraId="6DD9C4DA" w14:textId="0B9E1F7B" w:rsidR="00477290" w:rsidRPr="005C5E26" w:rsidRDefault="00477290" w:rsidP="00477290">
      <w:pPr>
        <w:ind w:leftChars="-22" w:left="1583" w:hangingChars="721" w:hanging="1629"/>
        <w:rPr>
          <w:rFonts w:ascii="ＭＳ ゴシック" w:eastAsia="ＭＳ ゴシック" w:hAnsi="ＭＳ ゴシック"/>
          <w:color w:val="000000"/>
          <w:spacing w:val="8"/>
          <w:szCs w:val="21"/>
        </w:rPr>
      </w:pPr>
      <w:r w:rsidRPr="005C5E26">
        <w:rPr>
          <w:rFonts w:ascii="ＭＳ ゴシック" w:eastAsia="ＭＳ ゴシック" w:hAnsi="ＭＳ ゴシック" w:hint="eastAsia"/>
          <w:color w:val="000000"/>
          <w:spacing w:val="8"/>
          <w:szCs w:val="21"/>
        </w:rPr>
        <w:t>・滝田　英人様～</w:t>
      </w:r>
      <w:r w:rsidRPr="005C5E26">
        <w:rPr>
          <w:rFonts w:ascii="ＭＳ ゴシック" w:eastAsia="ＭＳ ゴシック" w:hAnsi="ＭＳ ゴシック"/>
          <w:color w:val="000000"/>
          <w:spacing w:val="8"/>
          <w:szCs w:val="21"/>
        </w:rPr>
        <w:t>主治医指示にて心電図モニター中止となり外している。また診察時に「夜中に背中がもだえる感じがする」と発言あり、主治医より夜中に背中がもだえる感じがしたらスタッフに言ってほしいこと本人へ説明し、訴えあった際は心電図検査指示あり、IFオーダ―出ています。訴え有った際は12誘導心電図検査実施お願いします。</w:t>
      </w:r>
    </w:p>
    <w:p w14:paraId="4C2A623D" w14:textId="11078C9D" w:rsidR="00477290" w:rsidRPr="005C5E26" w:rsidRDefault="00477290" w:rsidP="00477290">
      <w:pPr>
        <w:ind w:leftChars="-22" w:left="1583" w:hangingChars="721" w:hanging="1629"/>
        <w:rPr>
          <w:rFonts w:ascii="ＭＳ ゴシック" w:eastAsia="ＭＳ ゴシック" w:hAnsi="ＭＳ ゴシック"/>
          <w:color w:val="000000"/>
          <w:spacing w:val="8"/>
          <w:szCs w:val="21"/>
        </w:rPr>
      </w:pPr>
    </w:p>
    <w:p w14:paraId="69AA1D54" w14:textId="58FE12FD" w:rsidR="00477290" w:rsidRPr="005C5E26" w:rsidRDefault="00477290" w:rsidP="00477290">
      <w:pPr>
        <w:ind w:leftChars="-22" w:left="1583" w:hangingChars="721" w:hanging="1629"/>
        <w:rPr>
          <w:rFonts w:ascii="ＭＳ ゴシック" w:eastAsia="ＭＳ ゴシック" w:hAnsi="ＭＳ ゴシック" w:cs="Times New Roman"/>
          <w:szCs w:val="21"/>
        </w:rPr>
      </w:pPr>
      <w:r w:rsidRPr="005C5E26">
        <w:rPr>
          <w:rFonts w:ascii="ＭＳ ゴシック" w:eastAsia="ＭＳ ゴシック" w:hAnsi="ＭＳ ゴシック" w:hint="eastAsia"/>
          <w:color w:val="000000"/>
          <w:spacing w:val="8"/>
          <w:szCs w:val="21"/>
        </w:rPr>
        <w:t>・和田　昌様～</w:t>
      </w:r>
      <w:r w:rsidRPr="005C5E26">
        <w:rPr>
          <w:rFonts w:ascii="ＭＳ ゴシック" w:eastAsia="ＭＳ ゴシック" w:hAnsi="ＭＳ ゴシック"/>
          <w:color w:val="000000"/>
          <w:spacing w:val="8"/>
          <w:szCs w:val="21"/>
        </w:rPr>
        <w:t>臨時薬モビコール中止となっている。他は継続処方。</w:t>
      </w:r>
    </w:p>
    <w:p w14:paraId="1B09A0A3" w14:textId="5B644243" w:rsidR="00424083" w:rsidRPr="005C5E26" w:rsidRDefault="00424083" w:rsidP="0084638C">
      <w:pPr>
        <w:ind w:left="1890" w:hangingChars="900" w:hanging="1890"/>
        <w:rPr>
          <w:rFonts w:ascii="ＭＳ ゴシック" w:eastAsia="ＭＳ ゴシック" w:hAnsi="ＭＳ ゴシック" w:cs="Times New Roman"/>
          <w:szCs w:val="21"/>
        </w:rPr>
      </w:pPr>
    </w:p>
    <w:p w14:paraId="304EF542" w14:textId="2F80CAB3" w:rsidR="00424083" w:rsidRPr="005C5E26" w:rsidRDefault="00C00545" w:rsidP="0084638C">
      <w:pPr>
        <w:ind w:left="1890" w:hangingChars="900" w:hanging="1890"/>
        <w:rPr>
          <w:rFonts w:ascii="ＭＳ ゴシック" w:eastAsia="ＭＳ ゴシック" w:hAnsi="ＭＳ ゴシック"/>
          <w:color w:val="000000"/>
          <w:spacing w:val="8"/>
          <w:szCs w:val="21"/>
        </w:rPr>
      </w:pPr>
      <w:r w:rsidRPr="005C5E26">
        <w:rPr>
          <w:rFonts w:ascii="ＭＳ ゴシック" w:eastAsia="ＭＳ ゴシック" w:hAnsi="ＭＳ ゴシック" w:cs="Times New Roman" w:hint="eastAsia"/>
          <w:szCs w:val="21"/>
        </w:rPr>
        <w:t>・</w:t>
      </w:r>
      <w:r w:rsidR="005C5E26" w:rsidRPr="005C5E26">
        <w:rPr>
          <w:rFonts w:ascii="ＭＳ ゴシック" w:eastAsia="ＭＳ ゴシック" w:hAnsi="ＭＳ ゴシック" w:cs="Times New Roman" w:hint="eastAsia"/>
          <w:szCs w:val="21"/>
        </w:rPr>
        <w:t>寺沢　隆様～</w:t>
      </w:r>
      <w:r w:rsidR="005C5E26" w:rsidRPr="005C5E26">
        <w:rPr>
          <w:rFonts w:ascii="ＭＳ ゴシック" w:eastAsia="ＭＳ ゴシック" w:hAnsi="ＭＳ ゴシック"/>
          <w:color w:val="000000"/>
          <w:spacing w:val="8"/>
          <w:szCs w:val="21"/>
        </w:rPr>
        <w:t>臨時薬ミルタザピン追加、持参薬のメコバラミン当院処方と切り替えている。</w:t>
      </w:r>
    </w:p>
    <w:p w14:paraId="7AED07BF" w14:textId="724F189A" w:rsidR="005C5E26" w:rsidRPr="005C5E26" w:rsidRDefault="005C5E26" w:rsidP="0084638C">
      <w:pPr>
        <w:ind w:left="2034" w:hangingChars="900" w:hanging="2034"/>
        <w:rPr>
          <w:rFonts w:ascii="ＭＳ ゴシック" w:eastAsia="ＭＳ ゴシック" w:hAnsi="ＭＳ ゴシック"/>
          <w:color w:val="000000"/>
          <w:spacing w:val="8"/>
          <w:szCs w:val="21"/>
        </w:rPr>
      </w:pPr>
    </w:p>
    <w:p w14:paraId="5F6FD3A4" w14:textId="16D500B9" w:rsidR="005C5E26" w:rsidRPr="005C5E26" w:rsidRDefault="005C5E26" w:rsidP="005C5E26">
      <w:pPr>
        <w:ind w:left="1808" w:hangingChars="800" w:hanging="1808"/>
        <w:rPr>
          <w:rFonts w:ascii="ＭＳ ゴシック" w:eastAsia="ＭＳ ゴシック" w:hAnsi="ＭＳ ゴシック"/>
          <w:color w:val="000000"/>
          <w:spacing w:val="8"/>
          <w:szCs w:val="21"/>
        </w:rPr>
      </w:pPr>
      <w:r w:rsidRPr="005C5E26">
        <w:rPr>
          <w:rFonts w:ascii="ＭＳ ゴシック" w:eastAsia="ＭＳ ゴシック" w:hAnsi="ＭＳ ゴシック" w:hint="eastAsia"/>
          <w:color w:val="000000"/>
          <w:spacing w:val="8"/>
          <w:szCs w:val="21"/>
        </w:rPr>
        <w:t>・田村　智美様～</w:t>
      </w:r>
      <w:r w:rsidRPr="005C5E26">
        <w:rPr>
          <w:rFonts w:ascii="ＭＳ ゴシック" w:eastAsia="ＭＳ ゴシック" w:hAnsi="ＭＳ ゴシック"/>
          <w:color w:val="000000"/>
          <w:spacing w:val="8"/>
          <w:szCs w:val="21"/>
        </w:rPr>
        <w:t>臨時薬同内容にて処方継続。退院指示でている。退院時処方はPSWが転院先へ確認中。</w:t>
      </w:r>
    </w:p>
    <w:p w14:paraId="04897A40" w14:textId="29238FD7" w:rsidR="005C5E26" w:rsidRPr="005C5E26" w:rsidRDefault="005C5E26" w:rsidP="005C5E26">
      <w:pPr>
        <w:ind w:left="1808" w:hangingChars="800" w:hanging="1808"/>
        <w:rPr>
          <w:rFonts w:ascii="ＭＳ ゴシック" w:eastAsia="ＭＳ ゴシック" w:hAnsi="ＭＳ ゴシック"/>
          <w:color w:val="000000"/>
          <w:spacing w:val="8"/>
          <w:szCs w:val="21"/>
        </w:rPr>
      </w:pPr>
    </w:p>
    <w:p w14:paraId="1E8FA78E" w14:textId="6E98721A" w:rsidR="005C5E26" w:rsidRPr="005C5E26" w:rsidRDefault="005C5E26" w:rsidP="005C5E26">
      <w:pPr>
        <w:ind w:left="1470" w:hangingChars="700" w:hanging="1470"/>
        <w:rPr>
          <w:rFonts w:ascii="ＭＳ ゴシック" w:eastAsia="ＭＳ ゴシック" w:hAnsi="ＭＳ ゴシック" w:cs="Times New Roman"/>
          <w:szCs w:val="21"/>
        </w:rPr>
      </w:pPr>
      <w:r w:rsidRPr="005C5E26">
        <w:rPr>
          <w:rFonts w:ascii="ＭＳ ゴシック" w:eastAsia="ＭＳ ゴシック" w:hAnsi="ＭＳ ゴシック" w:cs="Times New Roman" w:hint="eastAsia"/>
          <w:szCs w:val="21"/>
        </w:rPr>
        <w:t>・川村　房江様～</w:t>
      </w:r>
      <w:r w:rsidRPr="005C5E26">
        <w:rPr>
          <w:rFonts w:ascii="ＭＳ ゴシック" w:eastAsia="ＭＳ ゴシック" w:hAnsi="ＭＳ ゴシック"/>
          <w:color w:val="000000"/>
          <w:spacing w:val="8"/>
          <w:szCs w:val="21"/>
        </w:rPr>
        <w:t>臨時薬ロナセンテープ増薬、ハルロピテープ追加となっている。点滴は5/8</w:t>
      </w:r>
      <w:r w:rsidRPr="005C5E26">
        <w:rPr>
          <w:rFonts w:ascii="ＭＳ ゴシック" w:eastAsia="ＭＳ ゴシック" w:hAnsi="ＭＳ ゴシック"/>
          <w:color w:val="000000"/>
          <w:spacing w:val="8"/>
          <w:szCs w:val="21"/>
        </w:rPr>
        <w:lastRenderedPageBreak/>
        <w:t>まで処方あり。</w:t>
      </w:r>
    </w:p>
    <w:p w14:paraId="08EFEBA3" w14:textId="77777777" w:rsidR="00424083" w:rsidRDefault="00424083" w:rsidP="0084638C">
      <w:pPr>
        <w:ind w:left="1890" w:hangingChars="900" w:hanging="1890"/>
        <w:rPr>
          <w:rFonts w:ascii="ＭＳ ゴシック" w:eastAsia="ＭＳ ゴシック" w:hAnsi="ＭＳ ゴシック" w:cs="Times New Roman"/>
          <w:szCs w:val="21"/>
        </w:rPr>
      </w:pPr>
    </w:p>
    <w:p w14:paraId="25A9D554" w14:textId="250600F4" w:rsidR="00D8403B" w:rsidRDefault="00D8403B" w:rsidP="0084638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23969413" w14:textId="056D7B22"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①</w:t>
      </w:r>
      <w:r w:rsidRPr="00424083">
        <w:rPr>
          <w:rFonts w:ascii="ＭＳ ゴシック" w:eastAsia="ＭＳ ゴシック" w:hAnsi="ＭＳ ゴシック" w:cs="ＭＳ ゴシック"/>
          <w:color w:val="000000"/>
          <w:kern w:val="0"/>
          <w:szCs w:val="21"/>
        </w:rPr>
        <w:t>日　　時：令和7年4月30日　11：18</w:t>
      </w:r>
    </w:p>
    <w:p w14:paraId="62BB6774"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氏　　名：庭　久男（にわ　ひさお）様</w:t>
      </w:r>
    </w:p>
    <w:p w14:paraId="4A7CC314"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生年月日：昭和10年2月3日（90歳）</w:t>
      </w:r>
    </w:p>
    <w:p w14:paraId="2F54AC5C"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病　　名：認知症疑い</w:t>
      </w:r>
    </w:p>
    <w:p w14:paraId="5E6513F2"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性　　別：男性</w:t>
      </w:r>
    </w:p>
    <w:p w14:paraId="66BB128A"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主 治 医：深澤</w:t>
      </w:r>
      <w:proofErr w:type="spellStart"/>
      <w:r w:rsidRPr="00424083">
        <w:rPr>
          <w:rFonts w:ascii="ＭＳ ゴシック" w:eastAsia="ＭＳ ゴシック" w:hAnsi="ＭＳ ゴシック" w:cs="ＭＳ ゴシック"/>
          <w:color w:val="000000"/>
          <w:kern w:val="0"/>
          <w:szCs w:val="21"/>
        </w:rPr>
        <w:t>Dr</w:t>
      </w:r>
      <w:proofErr w:type="spellEnd"/>
    </w:p>
    <w:p w14:paraId="31C319FE"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入院形態：医療保護入院</w:t>
      </w:r>
    </w:p>
    <w:p w14:paraId="24C8E14B"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病　　棟：東病棟Cユニット</w:t>
      </w:r>
    </w:p>
    <w:p w14:paraId="4977C0AE"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227A32A"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＜経過＞</w:t>
      </w:r>
    </w:p>
    <w:p w14:paraId="15AB2E78"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現在長女と同居。60代頃、自身の所有する農地が隣家の畑との間で通行止め</w:t>
      </w:r>
    </w:p>
    <w:p w14:paraId="63226B83"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などの土地所有トラブルとなったことがきっかけで隣家に住む特定住民へ不服を</w:t>
      </w:r>
    </w:p>
    <w:p w14:paraId="3A836A17"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抱くようになった。H30年頃妻が死去、同時期長女が同居を開始。R1年頃より上記</w:t>
      </w:r>
    </w:p>
    <w:p w14:paraId="5E89C49A"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住民に対しての被害妄想が強まり、相手が畑作業中、見張るように見つめる、木</w:t>
      </w:r>
    </w:p>
    <w:p w14:paraId="66483663"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の隙間から監視する様子があった。相手方は本人へ対し挨拶を控えていたが、それ</w:t>
      </w:r>
    </w:p>
    <w:p w14:paraId="7B5B6A20"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に対し「無視をした」「あっちの土がこっち(敷地内)に入ってくる」等と徐々に</w:t>
      </w:r>
    </w:p>
    <w:p w14:paraId="7D03389F"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症状は悪化。長女が否定すると興奮し、椅子やテーブル上の飲み物をひっくり返す、</w:t>
      </w:r>
    </w:p>
    <w:p w14:paraId="7FA01448"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ガラス窓を割る等の行為があった。表向き疎通は良く、事が大きくならなかった</w:t>
      </w:r>
    </w:p>
    <w:p w14:paraId="3B371D58"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ため専門医療機関への受診や包括支援センター等の介入は行われず。R6年夏には</w:t>
      </w:r>
    </w:p>
    <w:p w14:paraId="4C6D974E"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対象の方が運転する車が本人すれすれに通り転倒。その後時間を追うごとに「車が</w:t>
      </w:r>
    </w:p>
    <w:p w14:paraId="2352591D"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体に乗っかった」「ここが痛いのはあの時のせいだ」と誇大に捉えていた。R7年</w:t>
      </w:r>
    </w:p>
    <w:p w14:paraId="293175D8"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3月には車に轢かれて被害に遭ったと警察へ相談に行ったが対応してもらえず警察</w:t>
      </w:r>
    </w:p>
    <w:p w14:paraId="69829DCF"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車両にて帰宅。R7年4月8日、対象の方と散歩中に顔を合わせ際、通行止めになった</w:t>
      </w:r>
    </w:p>
    <w:p w14:paraId="52ECECD5"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時のことを言及。相手が自宅へ逃げるも追いかけ、杖で扉を叩く行為あり警察が</w:t>
      </w:r>
    </w:p>
    <w:p w14:paraId="66469107"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介入。そこから包括支援センターが介入を開始している。長女は長年に渡る本人の</w:t>
      </w:r>
    </w:p>
    <w:p w14:paraId="3C3697BA"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経過について疲弊しており入院治療を希望し調整となる。</w:t>
      </w:r>
    </w:p>
    <w:p w14:paraId="1567A0C7" w14:textId="54198D09" w:rsid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上記経過により東病棟Cユニット4号室に医療保護入院となる。</w:t>
      </w:r>
    </w:p>
    <w:p w14:paraId="73446942" w14:textId="228704C3" w:rsid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F856686" w14:textId="77777777" w:rsidR="00424083" w:rsidRPr="00424083" w:rsidRDefault="00424083" w:rsidP="00424083">
      <w:pPr>
        <w:pStyle w:val="HTML"/>
        <w:shd w:val="clear" w:color="auto" w:fill="FFFFFF"/>
        <w:rPr>
          <w:sz w:val="21"/>
          <w:szCs w:val="21"/>
        </w:rPr>
      </w:pPr>
      <w:r w:rsidRPr="00424083">
        <w:rPr>
          <w:rFonts w:hint="eastAsia"/>
          <w:sz w:val="21"/>
          <w:szCs w:val="21"/>
        </w:rPr>
        <w:t>②</w:t>
      </w:r>
      <w:r w:rsidRPr="00424083">
        <w:rPr>
          <w:sz w:val="21"/>
          <w:szCs w:val="21"/>
        </w:rPr>
        <w:t>日　　時：令和7年4月30日　11：33</w:t>
      </w:r>
    </w:p>
    <w:p w14:paraId="2BBB0237"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氏　　名：工藤　隆子（くどう　たかこ）様</w:t>
      </w:r>
    </w:p>
    <w:p w14:paraId="4050C229"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生年月日：昭和15年11月14日（84歳）</w:t>
      </w:r>
    </w:p>
    <w:p w14:paraId="753571FD"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病　　名：アルツハイマー型認知症</w:t>
      </w:r>
    </w:p>
    <w:p w14:paraId="1E62E19C"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性　　別：女性</w:t>
      </w:r>
    </w:p>
    <w:p w14:paraId="5275EA53"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主 治 医：金</w:t>
      </w:r>
      <w:proofErr w:type="spellStart"/>
      <w:r w:rsidRPr="00424083">
        <w:rPr>
          <w:rFonts w:ascii="ＭＳ ゴシック" w:eastAsia="ＭＳ ゴシック" w:hAnsi="ＭＳ ゴシック" w:cs="ＭＳ ゴシック"/>
          <w:color w:val="000000"/>
          <w:kern w:val="0"/>
          <w:szCs w:val="21"/>
        </w:rPr>
        <w:t>Dr</w:t>
      </w:r>
      <w:proofErr w:type="spellEnd"/>
      <w:r w:rsidRPr="00424083">
        <w:rPr>
          <w:rFonts w:ascii="ＭＳ ゴシック" w:eastAsia="ＭＳ ゴシック" w:hAnsi="ＭＳ ゴシック" w:cs="ＭＳ ゴシック"/>
          <w:color w:val="000000"/>
          <w:kern w:val="0"/>
          <w:szCs w:val="21"/>
        </w:rPr>
        <w:t xml:space="preserve">　サポート医：深澤</w:t>
      </w:r>
      <w:proofErr w:type="spellStart"/>
      <w:r w:rsidRPr="00424083">
        <w:rPr>
          <w:rFonts w:ascii="ＭＳ ゴシック" w:eastAsia="ＭＳ ゴシック" w:hAnsi="ＭＳ ゴシック" w:cs="ＭＳ ゴシック"/>
          <w:color w:val="000000"/>
          <w:kern w:val="0"/>
          <w:szCs w:val="21"/>
        </w:rPr>
        <w:t>Dr</w:t>
      </w:r>
      <w:proofErr w:type="spellEnd"/>
    </w:p>
    <w:p w14:paraId="10AB4507"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入院形態：医療保護入院</w:t>
      </w:r>
    </w:p>
    <w:p w14:paraId="1583CCFA"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病　　棟：東病棟合併症室</w:t>
      </w:r>
    </w:p>
    <w:p w14:paraId="7C5B4578"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48504B4"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＜経過＞</w:t>
      </w:r>
    </w:p>
    <w:p w14:paraId="0E124DD4"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令和1年頃から物忘れがみられ始めていた。令和3年8月20日、物忘れを主訴に</w:t>
      </w:r>
    </w:p>
    <w:p w14:paraId="6F4068B9"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南部町医療センターを受診し、抑肝散が処方となり通院を継続していく事として</w:t>
      </w:r>
    </w:p>
    <w:p w14:paraId="14FE6F94"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いたが、通院自己中断。令和4年7月21日、手の震えがあり、南部町医療センター</w:t>
      </w:r>
    </w:p>
    <w:p w14:paraId="000B49AD"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へ救急搬送となり、多飲水による低ナトリウム血症にて入院。以後、弟との同居</w:t>
      </w:r>
    </w:p>
    <w:p w14:paraId="4C161B35"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を開始していた。同時期より認知機能低下の進行がみられ、同じ話を何度も繰り</w:t>
      </w:r>
    </w:p>
    <w:p w14:paraId="071EA44A"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返したり、温泉施設から帰宅し「また道具を盗られている」と訴える等の様子が</w:t>
      </w:r>
    </w:p>
    <w:p w14:paraId="3D915871"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みられていた。また、日時や場所が分からないことや、被害妄想様の発言も聞か</w:t>
      </w:r>
    </w:p>
    <w:p w14:paraId="0BFAAB50"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れていたため、認知症の鑑別と専門治療目的で令和4年9月7日当院初診。以降当院</w:t>
      </w:r>
    </w:p>
    <w:p w14:paraId="2A8AE1BF"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への通院を継続していたが、令和5年4月19日以降通院・服薬の自己中断があり、</w:t>
      </w:r>
    </w:p>
    <w:p w14:paraId="2D033361"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同年10月11日より当院への通院を再開。以降当院への通院・服薬を継続。服薬遵守</w:t>
      </w:r>
    </w:p>
    <w:p w14:paraId="6ED6E5A7"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できずヘルパー導入試みるも本人より拒否あり充実したサービス導入に至ってい</w:t>
      </w:r>
    </w:p>
    <w:p w14:paraId="45353A91"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ない。令和7年2月GH赤ずきんへ入所。4月に入り頚部前屈が続いており、食事摂取</w:t>
      </w:r>
    </w:p>
    <w:p w14:paraId="2614B31B"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量は首を持ち上げ主食3割副食2割程度でムラあり。4月16日スワンクリニック整形</w:t>
      </w:r>
    </w:p>
    <w:p w14:paraId="0327D1E7"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外科受診しレントゲンで整形的異常所見なし。同院医師より精神科領域の症状では</w:t>
      </w:r>
    </w:p>
    <w:p w14:paraId="29AC3C26"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ないかと話があったが施設でも対応困難であることからリハビリ目的に同院入院</w:t>
      </w:r>
    </w:p>
    <w:p w14:paraId="4F8C3E3F"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した。しかしその後環境変化についていけずベッドから降り出し騒ぎ出す等リハビリ</w:t>
      </w:r>
    </w:p>
    <w:p w14:paraId="523CC975"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も困難な状況となったため4月22日には施設へ退院。その後も食事摂取拒否や介護</w:t>
      </w:r>
    </w:p>
    <w:p w14:paraId="01096DCA"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抵抗等は持続し、施設での対応困難であることから、家族へ入院意向の確認を行い、</w:t>
      </w:r>
    </w:p>
    <w:p w14:paraId="61C5A184"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当院での入院調整となる。</w:t>
      </w:r>
    </w:p>
    <w:p w14:paraId="75D23B90" w14:textId="77777777"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4083">
        <w:rPr>
          <w:rFonts w:ascii="ＭＳ ゴシック" w:eastAsia="ＭＳ ゴシック" w:hAnsi="ＭＳ ゴシック" w:cs="ＭＳ ゴシック"/>
          <w:color w:val="000000"/>
          <w:kern w:val="0"/>
          <w:szCs w:val="21"/>
        </w:rPr>
        <w:t xml:space="preserve">　上記経過により東病棟合併症室に医療保護入院となる。</w:t>
      </w:r>
    </w:p>
    <w:p w14:paraId="30CE6304" w14:textId="2AF2AC8F" w:rsidR="00424083" w:rsidRPr="00424083" w:rsidRDefault="00424083" w:rsidP="004240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8AA885B" w14:textId="77777777" w:rsidR="00477290" w:rsidRPr="00477290" w:rsidRDefault="00477290" w:rsidP="00477290">
      <w:pPr>
        <w:pStyle w:val="HTML"/>
        <w:shd w:val="clear" w:color="auto" w:fill="FFFFFF"/>
        <w:rPr>
          <w:sz w:val="21"/>
          <w:szCs w:val="21"/>
        </w:rPr>
      </w:pPr>
      <w:r w:rsidRPr="00477290">
        <w:rPr>
          <w:rFonts w:cs="Times New Roman" w:hint="eastAsia"/>
          <w:sz w:val="21"/>
          <w:szCs w:val="21"/>
        </w:rPr>
        <w:t>③</w:t>
      </w:r>
      <w:r w:rsidRPr="00477290">
        <w:rPr>
          <w:sz w:val="21"/>
          <w:szCs w:val="21"/>
        </w:rPr>
        <w:t>日　　時：令和7年4月30日　14：15</w:t>
      </w:r>
    </w:p>
    <w:p w14:paraId="213DF349"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 xml:space="preserve">　氏　　名：小向　隆之（こむかい　たかゆき）様</w:t>
      </w:r>
    </w:p>
    <w:p w14:paraId="60AB0465"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 xml:space="preserve">　生年月日：昭和48年2月19日（52歳）</w:t>
      </w:r>
    </w:p>
    <w:p w14:paraId="1BD47E78"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 xml:space="preserve">　病　　名：統合失調症</w:t>
      </w:r>
    </w:p>
    <w:p w14:paraId="42048B06"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 xml:space="preserve">　性　　別：男性</w:t>
      </w:r>
    </w:p>
    <w:p w14:paraId="43563F52"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 xml:space="preserve">　主 治 医：田名部</w:t>
      </w:r>
      <w:proofErr w:type="spellStart"/>
      <w:r w:rsidRPr="00477290">
        <w:rPr>
          <w:rFonts w:ascii="ＭＳ ゴシック" w:eastAsia="ＭＳ ゴシック" w:hAnsi="ＭＳ ゴシック" w:cs="ＭＳ ゴシック"/>
          <w:color w:val="000000"/>
          <w:kern w:val="0"/>
          <w:szCs w:val="21"/>
        </w:rPr>
        <w:t>Dr</w:t>
      </w:r>
      <w:proofErr w:type="spellEnd"/>
    </w:p>
    <w:p w14:paraId="5EC7F3F8"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 xml:space="preserve">　入院形態：任意入院</w:t>
      </w:r>
    </w:p>
    <w:p w14:paraId="37E7605D"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 xml:space="preserve">　病　　棟：東病棟Bユニット</w:t>
      </w:r>
    </w:p>
    <w:p w14:paraId="42689F82"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2BC2242"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 xml:space="preserve">　＜経過＞</w:t>
      </w:r>
    </w:p>
    <w:p w14:paraId="467B0442"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 xml:space="preserve">　R3年10月28日に朝から行方不明となり、遠方の寺に行こうとしたり</w:t>
      </w:r>
    </w:p>
    <w:p w14:paraId="785F4059"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ヒッチハイクをしようと考え所在不明となる。警察通報をされて、</w:t>
      </w:r>
    </w:p>
    <w:p w14:paraId="79349781"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その後三沢警察署に保護されている。当院に同日連絡があり受診され、</w:t>
      </w:r>
    </w:p>
    <w:p w14:paraId="71A535C2"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そのまま当院１回目の医療保護入院となる。当院へは4回の入院歴あ</w:t>
      </w:r>
    </w:p>
    <w:p w14:paraId="6A0C4417"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り。（最終入院歴R5年4月18日～同年9月8日）前回R5年9月８日退院</w:t>
      </w:r>
    </w:p>
    <w:p w14:paraId="739D26DB"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後、敵受診と訪問看護利用を行い、定期的に受診継続していた。R7年</w:t>
      </w:r>
    </w:p>
    <w:p w14:paraId="6EE88D1A"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4月頃より幻聴増悪。恐怖心から玄関の鍵を2重にかけ、さらに必ずチ</w:t>
      </w:r>
    </w:p>
    <w:p w14:paraId="6A7A0DDD"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ェーンもするようになった。前回の入院前のように、塩を取り出す行</w:t>
      </w:r>
    </w:p>
    <w:p w14:paraId="6772B505"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動が何度かみられており、両親不在の際におそらく玄関で拝んでいる</w:t>
      </w:r>
    </w:p>
    <w:p w14:paraId="36976393"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様子が伺える。入院治療については日により「入院した方がいいかな」</w:t>
      </w:r>
    </w:p>
    <w:p w14:paraId="68D3C150"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と話す事もあるという。両親より入院治療と、退院後の環境調整を希</w:t>
      </w:r>
    </w:p>
    <w:p w14:paraId="1EABFBC5"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望されて調整している。</w:t>
      </w:r>
    </w:p>
    <w:p w14:paraId="46E68903" w14:textId="77777777" w:rsidR="00477290" w:rsidRPr="00477290" w:rsidRDefault="00477290" w:rsidP="004772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7290">
        <w:rPr>
          <w:rFonts w:ascii="ＭＳ ゴシック" w:eastAsia="ＭＳ ゴシック" w:hAnsi="ＭＳ ゴシック" w:cs="ＭＳ ゴシック"/>
          <w:color w:val="000000"/>
          <w:kern w:val="0"/>
          <w:szCs w:val="21"/>
        </w:rPr>
        <w:t xml:space="preserve">　上記経過により東病棟Bユニット2号室に任意入院となる。</w:t>
      </w:r>
    </w:p>
    <w:p w14:paraId="725F51E7" w14:textId="4F3C9A52" w:rsidR="00424083" w:rsidRPr="00477290" w:rsidRDefault="00424083" w:rsidP="0084638C">
      <w:pPr>
        <w:ind w:left="1890" w:hangingChars="900" w:hanging="1890"/>
        <w:rPr>
          <w:rFonts w:ascii="ＭＳ ゴシック" w:eastAsia="ＭＳ ゴシック" w:hAnsi="ＭＳ ゴシック" w:cs="Times New Roman"/>
          <w:szCs w:val="21"/>
        </w:rPr>
      </w:pPr>
    </w:p>
    <w:sectPr w:rsidR="00424083" w:rsidRPr="0047729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2"/>
  </w:num>
  <w:num w:numId="9">
    <w:abstractNumId w:val="10"/>
  </w:num>
  <w:num w:numId="10">
    <w:abstractNumId w:val="11"/>
  </w:num>
  <w:num w:numId="11">
    <w:abstractNumId w:val="13"/>
  </w:num>
  <w:num w:numId="12">
    <w:abstractNumId w:val="5"/>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5B52"/>
    <w:rsid w:val="00066665"/>
    <w:rsid w:val="00066D29"/>
    <w:rsid w:val="0007104F"/>
    <w:rsid w:val="000716C5"/>
    <w:rsid w:val="00071C29"/>
    <w:rsid w:val="00072943"/>
    <w:rsid w:val="00072D7B"/>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BDB"/>
    <w:rsid w:val="00143F58"/>
    <w:rsid w:val="00144123"/>
    <w:rsid w:val="001456A2"/>
    <w:rsid w:val="0014721E"/>
    <w:rsid w:val="00147CF0"/>
    <w:rsid w:val="00150CD7"/>
    <w:rsid w:val="00151230"/>
    <w:rsid w:val="00151F99"/>
    <w:rsid w:val="00152BA2"/>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4CE"/>
    <w:rsid w:val="001E04A9"/>
    <w:rsid w:val="001E079A"/>
    <w:rsid w:val="001E0E93"/>
    <w:rsid w:val="001E0F29"/>
    <w:rsid w:val="001E0FB0"/>
    <w:rsid w:val="001E1A27"/>
    <w:rsid w:val="001E29A1"/>
    <w:rsid w:val="001E4146"/>
    <w:rsid w:val="001E4BFF"/>
    <w:rsid w:val="001E4D1C"/>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1EC"/>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0DBD"/>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502"/>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07DCB"/>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2B0E"/>
    <w:rsid w:val="00B93149"/>
    <w:rsid w:val="00B94BAE"/>
    <w:rsid w:val="00B96AF4"/>
    <w:rsid w:val="00B970E2"/>
    <w:rsid w:val="00B97318"/>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EA"/>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1F76"/>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189E"/>
    <w:rsid w:val="00EE2B1A"/>
    <w:rsid w:val="00EE3205"/>
    <w:rsid w:val="00EE384C"/>
    <w:rsid w:val="00EE39F8"/>
    <w:rsid w:val="00EE4742"/>
    <w:rsid w:val="00EE4884"/>
    <w:rsid w:val="00EE6B1F"/>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09E"/>
    <w:rsid w:val="00F901F9"/>
    <w:rsid w:val="00F918CB"/>
    <w:rsid w:val="00F91A31"/>
    <w:rsid w:val="00F93229"/>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36F2"/>
    <w:rsid w:val="00FD4016"/>
    <w:rsid w:val="00FD5CB2"/>
    <w:rsid w:val="00FD65C0"/>
    <w:rsid w:val="00FD7106"/>
    <w:rsid w:val="00FE013F"/>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AF0AAD4-E4E5-4404-9E04-A304BB0EE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E49BF-C6AB-4F05-AD69-4BE160E73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5</Pages>
  <Words>536</Words>
  <Characters>3060</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119</cp:revision>
  <cp:lastPrinted>2024-11-26T17:22:00Z</cp:lastPrinted>
  <dcterms:created xsi:type="dcterms:W3CDTF">2025-04-08T03:55:00Z</dcterms:created>
  <dcterms:modified xsi:type="dcterms:W3CDTF">2025-04-30T06:46:00Z</dcterms:modified>
</cp:coreProperties>
</file>