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DA2612">
      <w:pPr>
        <w:jc w:val="cente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1CA5ECF9"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260E7" w:rsidRPr="009E6448">
        <w:rPr>
          <w:rFonts w:asciiTheme="majorEastAsia" w:eastAsiaTheme="majorEastAsia" w:hAnsiTheme="majorEastAsia" w:hint="eastAsia"/>
          <w:sz w:val="24"/>
        </w:rPr>
        <w:t>4</w:t>
      </w:r>
      <w:r w:rsidR="004011E9" w:rsidRPr="009E6448">
        <w:rPr>
          <w:rFonts w:asciiTheme="majorEastAsia" w:eastAsiaTheme="majorEastAsia" w:hAnsiTheme="majorEastAsia" w:hint="eastAsia"/>
          <w:sz w:val="24"/>
        </w:rPr>
        <w:t>月</w:t>
      </w:r>
      <w:r w:rsidR="00C62F05">
        <w:rPr>
          <w:rFonts w:asciiTheme="majorEastAsia" w:eastAsiaTheme="majorEastAsia" w:hAnsiTheme="majorEastAsia" w:hint="eastAsia"/>
          <w:sz w:val="24"/>
        </w:rPr>
        <w:t>26</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6F7256" w:rsidRPr="009E6448">
        <w:rPr>
          <w:rFonts w:asciiTheme="majorEastAsia" w:eastAsiaTheme="majorEastAsia" w:hAnsiTheme="majorEastAsia" w:hint="eastAsia"/>
          <w:sz w:val="24"/>
        </w:rPr>
        <w:t>土</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6F7256" w:rsidRPr="009E6448">
        <w:rPr>
          <w:rFonts w:asciiTheme="majorEastAsia" w:eastAsiaTheme="majorEastAsia" w:hAnsiTheme="majorEastAsia" w:hint="eastAsia"/>
          <w:sz w:val="24"/>
        </w:rPr>
        <w:t>・記録</w:t>
      </w:r>
      <w:r w:rsidR="009061C4" w:rsidRPr="009E6448">
        <w:rPr>
          <w:rFonts w:asciiTheme="majorEastAsia" w:eastAsiaTheme="majorEastAsia" w:hAnsiTheme="majorEastAsia" w:hint="eastAsia"/>
          <w:sz w:val="24"/>
        </w:rPr>
        <w:t>：</w:t>
      </w:r>
      <w:r w:rsidR="00C62F05">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4A376E08" w:rsidR="00BF53E8" w:rsidRPr="009E6448" w:rsidRDefault="00C62F05" w:rsidP="002C6E97">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休</w:t>
            </w:r>
          </w:p>
        </w:tc>
        <w:tc>
          <w:tcPr>
            <w:tcW w:w="952" w:type="dxa"/>
            <w:vAlign w:val="center"/>
          </w:tcPr>
          <w:p w14:paraId="70571AF7" w14:textId="65F5FAEE" w:rsidR="00BF53E8" w:rsidRPr="009E6448" w:rsidRDefault="00C62F05" w:rsidP="00DC6CE8">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1CE5FF77" w:rsidR="00BF53E8" w:rsidRPr="009E6448" w:rsidRDefault="00C62F05"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2C9D630C" w:rsidR="001F5202" w:rsidRPr="009E6448" w:rsidRDefault="00C62F05"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246A2F28" w14:textId="7F4EE00B" w:rsidR="00BF53E8" w:rsidRPr="009E6448" w:rsidRDefault="006F7256" w:rsidP="00BF53E8">
            <w:pPr>
              <w:pStyle w:val="xl67"/>
              <w:widowControl w:val="0"/>
              <w:spacing w:before="0" w:beforeAutospacing="0" w:after="0" w:afterAutospacing="0"/>
              <w:rPr>
                <w:rFonts w:asciiTheme="majorEastAsia" w:eastAsiaTheme="majorEastAsia" w:hAnsiTheme="majorEastAsia"/>
                <w:kern w:val="2"/>
              </w:rPr>
            </w:pPr>
            <w:r w:rsidRPr="009E6448">
              <w:rPr>
                <w:rFonts w:asciiTheme="majorEastAsia" w:eastAsiaTheme="majorEastAsia" w:hAnsiTheme="majorEastAsia" w:hint="eastAsia"/>
                <w:kern w:val="2"/>
              </w:rPr>
              <w:t>準</w:t>
            </w:r>
          </w:p>
        </w:tc>
        <w:tc>
          <w:tcPr>
            <w:tcW w:w="952" w:type="dxa"/>
            <w:vAlign w:val="center"/>
          </w:tcPr>
          <w:p w14:paraId="189FDE09" w14:textId="3D7D0597" w:rsidR="00BF53E8" w:rsidRPr="009E6448" w:rsidRDefault="00C62F05"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6FEB0934" w:rsidR="00BF53E8" w:rsidRPr="009E6448" w:rsidRDefault="00C62F05"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738BE60B" w:rsidR="00BF53E8" w:rsidRPr="009E6448" w:rsidRDefault="00C62F05"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7DD5C310" w:rsidR="00BF53E8" w:rsidRPr="009E6448" w:rsidRDefault="006F7256" w:rsidP="00B31946">
            <w:pPr>
              <w:pStyle w:val="xl67"/>
              <w:widowControl w:val="0"/>
              <w:spacing w:before="0" w:beforeAutospacing="0" w:after="0" w:afterAutospacing="0"/>
              <w:rPr>
                <w:rFonts w:asciiTheme="majorEastAsia" w:eastAsiaTheme="majorEastAsia" w:hAnsiTheme="majorEastAsia"/>
                <w:kern w:val="2"/>
              </w:rPr>
            </w:pPr>
            <w:r w:rsidRPr="009E6448">
              <w:rPr>
                <w:rFonts w:asciiTheme="majorEastAsia" w:eastAsiaTheme="majorEastAsia" w:hAnsiTheme="majorEastAsia" w:hint="eastAsia"/>
                <w:kern w:val="2"/>
              </w:rPr>
              <w:t>○</w:t>
            </w:r>
          </w:p>
        </w:tc>
        <w:tc>
          <w:tcPr>
            <w:tcW w:w="952" w:type="dxa"/>
            <w:vAlign w:val="center"/>
          </w:tcPr>
          <w:p w14:paraId="696C485C" w14:textId="7D711BE3" w:rsidR="00BF53E8" w:rsidRPr="009E6448" w:rsidRDefault="006F7256"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深</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0F1506C4" w:rsidR="00415DC8" w:rsidRPr="009E6448" w:rsidRDefault="00C62F05"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8EEACE4" w14:textId="531BCFAF"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傷病</w:t>
            </w:r>
          </w:p>
        </w:tc>
        <w:tc>
          <w:tcPr>
            <w:tcW w:w="952" w:type="dxa"/>
            <w:vAlign w:val="center"/>
          </w:tcPr>
          <w:p w14:paraId="276B9A98" w14:textId="69C5F767" w:rsidR="00415DC8" w:rsidRPr="009E6448" w:rsidRDefault="00C62F05"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6616850B" w14:textId="5C98518A" w:rsidR="00415DC8" w:rsidRPr="009E6448" w:rsidRDefault="006F7256" w:rsidP="002C6E97">
            <w:pPr>
              <w:pStyle w:val="xl67"/>
              <w:widowControl w:val="0"/>
              <w:spacing w:before="0" w:beforeAutospacing="0" w:after="0" w:afterAutospacing="0"/>
              <w:rPr>
                <w:rFonts w:asciiTheme="majorEastAsia" w:eastAsiaTheme="majorEastAsia" w:hAnsiTheme="majorEastAsia"/>
                <w:kern w:val="2"/>
              </w:rPr>
            </w:pPr>
            <w:r w:rsidRPr="009E6448">
              <w:rPr>
                <w:rFonts w:asciiTheme="majorEastAsia" w:eastAsiaTheme="majorEastAsia" w:hAnsiTheme="majorEastAsia" w:hint="eastAsia"/>
                <w:kern w:val="2"/>
              </w:rPr>
              <w:t>○</w:t>
            </w:r>
          </w:p>
        </w:tc>
        <w:tc>
          <w:tcPr>
            <w:tcW w:w="952" w:type="dxa"/>
            <w:vAlign w:val="center"/>
          </w:tcPr>
          <w:p w14:paraId="08FAF04F" w14:textId="659F2777" w:rsidR="00415DC8" w:rsidRPr="009E6448" w:rsidRDefault="00A63849" w:rsidP="001271F6">
            <w:pPr>
              <w:pStyle w:val="xl67"/>
              <w:rPr>
                <w:rFonts w:asciiTheme="majorEastAsia" w:eastAsiaTheme="majorEastAsia" w:hAnsiTheme="majorEastAsia"/>
                <w:kern w:val="2"/>
              </w:rPr>
            </w:pPr>
            <w:r w:rsidRPr="009E6448">
              <w:rPr>
                <w:rFonts w:asciiTheme="majorEastAsia" w:eastAsiaTheme="majorEastAsia" w:hAnsiTheme="majorEastAsia" w:hint="eastAsia"/>
                <w:kern w:val="2"/>
              </w:rPr>
              <w:t>〇</w:t>
            </w:r>
          </w:p>
        </w:tc>
        <w:tc>
          <w:tcPr>
            <w:tcW w:w="952" w:type="dxa"/>
            <w:vAlign w:val="center"/>
          </w:tcPr>
          <w:p w14:paraId="1DE1BD19" w14:textId="7247C8BF" w:rsidR="00415DC8" w:rsidRPr="009E6448" w:rsidRDefault="006F7256"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休</w:t>
            </w:r>
          </w:p>
        </w:tc>
        <w:tc>
          <w:tcPr>
            <w:tcW w:w="952" w:type="dxa"/>
            <w:vAlign w:val="center"/>
          </w:tcPr>
          <w:p w14:paraId="78203CF9" w14:textId="76BED4AA" w:rsidR="00415DC8" w:rsidRPr="009E6448" w:rsidRDefault="00C62F05" w:rsidP="00415DC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ECA0D98" w14:textId="5C973A0A" w:rsidR="00415DC8" w:rsidRPr="009E6448" w:rsidRDefault="00C62F05" w:rsidP="00415DC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5A5A497B" w14:textId="619511F2" w:rsidR="00415DC8" w:rsidRPr="009E6448" w:rsidRDefault="00C62F05" w:rsidP="00415DC8">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54C03E63" w14:textId="4346E8B5" w:rsidR="00415DC8" w:rsidRPr="009E6448" w:rsidRDefault="00C62F05" w:rsidP="0096155A">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r>
      <w:tr w:rsidR="00415DC8" w:rsidRPr="009E6448" w14:paraId="61858CCF" w14:textId="77777777" w:rsidTr="00F2591D">
        <w:trPr>
          <w:cantSplit/>
          <w:trHeight w:val="561"/>
        </w:trPr>
        <w:tc>
          <w:tcPr>
            <w:tcW w:w="952" w:type="dxa"/>
            <w:vAlign w:val="center"/>
          </w:tcPr>
          <w:p w14:paraId="4B388E04" w14:textId="5303D65F" w:rsidR="00415DC8" w:rsidRPr="009E6448" w:rsidRDefault="00F213A0" w:rsidP="004150B7">
            <w:pPr>
              <w:spacing w:line="14"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セプティア</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210FACF9" w:rsidR="00415DC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ラクシミ</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26D70BCF" w:rsidR="00F213A0" w:rsidRPr="009E6448" w:rsidRDefault="00C62F05"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FD88C0F" w14:textId="64AACB03" w:rsidR="00F213A0" w:rsidRPr="009E6448" w:rsidRDefault="00C62F05"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5181E58D" w14:textId="5E660DA7" w:rsidR="00F213A0" w:rsidRPr="009E6448" w:rsidRDefault="00C62F05" w:rsidP="00C62F05">
            <w:pPr>
              <w:pStyle w:val="xl67"/>
              <w:jc w:val="both"/>
              <w:rPr>
                <w:rFonts w:asciiTheme="majorEastAsia" w:eastAsiaTheme="majorEastAsia" w:hAnsiTheme="majorEastAsia"/>
                <w:kern w:val="2"/>
              </w:rPr>
            </w:pPr>
            <w:r>
              <w:rPr>
                <w:rFonts w:asciiTheme="majorEastAsia" w:eastAsiaTheme="majorEastAsia" w:hAnsiTheme="majorEastAsia" w:hint="eastAsia"/>
                <w:kern w:val="2"/>
              </w:rPr>
              <w:t>遅B</w:t>
            </w:r>
          </w:p>
        </w:tc>
        <w:tc>
          <w:tcPr>
            <w:tcW w:w="952" w:type="dxa"/>
            <w:vAlign w:val="center"/>
          </w:tcPr>
          <w:p w14:paraId="7F5044B6" w14:textId="6E3E50F5" w:rsidR="00F213A0" w:rsidRPr="009E6448" w:rsidRDefault="006F7256" w:rsidP="00F213A0">
            <w:pPr>
              <w:pStyle w:val="xl67"/>
              <w:widowControl w:val="0"/>
              <w:spacing w:before="0" w:beforeAutospacing="0" w:after="0" w:afterAutospacing="0"/>
              <w:ind w:leftChars="-18" w:left="-38"/>
              <w:rPr>
                <w:rFonts w:asciiTheme="majorEastAsia" w:eastAsiaTheme="majorEastAsia" w:hAnsiTheme="majorEastAsia"/>
                <w:kern w:val="2"/>
              </w:rPr>
            </w:pPr>
            <w:r w:rsidRPr="009E6448">
              <w:rPr>
                <w:rFonts w:asciiTheme="majorEastAsia" w:eastAsiaTheme="majorEastAsia" w:hAnsiTheme="majorEastAsia" w:hint="eastAsia"/>
                <w:kern w:val="2"/>
              </w:rPr>
              <w:t>休</w:t>
            </w:r>
          </w:p>
        </w:tc>
        <w:tc>
          <w:tcPr>
            <w:tcW w:w="952" w:type="dxa"/>
            <w:vAlign w:val="center"/>
          </w:tcPr>
          <w:p w14:paraId="4568E8F0" w14:textId="5B012ACD" w:rsidR="00F213A0" w:rsidRPr="009E6448" w:rsidRDefault="006F7256" w:rsidP="00F213A0">
            <w:pPr>
              <w:pStyle w:val="xl67"/>
              <w:rPr>
                <w:rFonts w:asciiTheme="majorEastAsia" w:eastAsiaTheme="majorEastAsia" w:hAnsiTheme="majorEastAsia"/>
                <w:kern w:val="2"/>
              </w:rPr>
            </w:pPr>
            <w:r w:rsidRPr="009E6448">
              <w:rPr>
                <w:rFonts w:asciiTheme="majorEastAsia" w:eastAsiaTheme="majorEastAsia" w:hAnsiTheme="majorEastAsia" w:hint="eastAsia"/>
                <w:kern w:val="2"/>
              </w:rPr>
              <w:t>休</w:t>
            </w:r>
          </w:p>
        </w:tc>
        <w:tc>
          <w:tcPr>
            <w:tcW w:w="952" w:type="dxa"/>
            <w:vAlign w:val="center"/>
          </w:tcPr>
          <w:p w14:paraId="64BD0B8A" w14:textId="4BBCDA68" w:rsidR="00F213A0" w:rsidRPr="009E6448" w:rsidRDefault="006F7256" w:rsidP="00F213A0">
            <w:pPr>
              <w:pStyle w:val="xl67"/>
              <w:rPr>
                <w:rFonts w:asciiTheme="majorEastAsia" w:eastAsiaTheme="majorEastAsia" w:hAnsiTheme="majorEastAsia"/>
                <w:kern w:val="2"/>
              </w:rPr>
            </w:pPr>
            <w:r w:rsidRPr="009E6448">
              <w:rPr>
                <w:rFonts w:asciiTheme="majorEastAsia" w:eastAsiaTheme="majorEastAsia" w:hAnsiTheme="majorEastAsia" w:hint="eastAsia"/>
                <w:kern w:val="2"/>
              </w:rPr>
              <w:t>業務</w:t>
            </w:r>
          </w:p>
        </w:tc>
        <w:tc>
          <w:tcPr>
            <w:tcW w:w="952" w:type="dxa"/>
            <w:vAlign w:val="center"/>
          </w:tcPr>
          <w:p w14:paraId="43708A7E" w14:textId="4478E469" w:rsidR="00F213A0" w:rsidRPr="009E6448" w:rsidRDefault="006F7256" w:rsidP="00F213A0">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休</w:t>
            </w:r>
          </w:p>
        </w:tc>
        <w:tc>
          <w:tcPr>
            <w:tcW w:w="952" w:type="dxa"/>
            <w:vAlign w:val="center"/>
          </w:tcPr>
          <w:p w14:paraId="0CDC0A19" w14:textId="125C5A9F" w:rsidR="00F213A0" w:rsidRPr="009E6448" w:rsidRDefault="00C62F05" w:rsidP="00C62F05">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09C36BD0" w:rsidR="00F213A0" w:rsidRPr="009E6448" w:rsidRDefault="006F7256" w:rsidP="00F213A0">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休</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3B3952E7" w:rsidR="00104A95" w:rsidRPr="009E6448" w:rsidRDefault="00104A95" w:rsidP="00DB58C6">
      <w:pPr>
        <w:rPr>
          <w:rFonts w:asciiTheme="majorEastAsia" w:eastAsiaTheme="majorEastAsia" w:hAnsiTheme="majorEastAsia"/>
          <w:sz w:val="24"/>
        </w:rPr>
      </w:pPr>
    </w:p>
    <w:p w14:paraId="19496FA4" w14:textId="120A016B" w:rsidR="001877A0" w:rsidRPr="009E6448" w:rsidRDefault="00010EF2" w:rsidP="00550DB0">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17E44335" w14:textId="0698F0D8" w:rsidR="00866120" w:rsidRDefault="00304A87" w:rsidP="00866120">
      <w:pPr>
        <w:rPr>
          <w:rFonts w:asciiTheme="majorEastAsia" w:eastAsiaTheme="majorEastAsia" w:hAnsiTheme="majorEastAsia"/>
          <w:sz w:val="24"/>
        </w:rPr>
      </w:pPr>
      <w:r>
        <w:rPr>
          <w:rFonts w:asciiTheme="majorEastAsia" w:eastAsiaTheme="majorEastAsia" w:hAnsiTheme="majorEastAsia" w:hint="eastAsia"/>
          <w:sz w:val="24"/>
        </w:rPr>
        <w:t>・本日、病床管理平山→松橋に変更となっている。</w:t>
      </w:r>
    </w:p>
    <w:p w14:paraId="669DE525" w14:textId="77777777" w:rsidR="00304A87" w:rsidRPr="009E6448" w:rsidRDefault="00304A87" w:rsidP="00866120">
      <w:pPr>
        <w:rPr>
          <w:rFonts w:asciiTheme="majorEastAsia" w:eastAsiaTheme="majorEastAsia" w:hAnsiTheme="majorEastAsia"/>
          <w:sz w:val="24"/>
        </w:rPr>
      </w:pPr>
    </w:p>
    <w:p w14:paraId="4C08D32C" w14:textId="7F77D5DD" w:rsidR="00603933" w:rsidRPr="009E6448" w:rsidRDefault="00F26887" w:rsidP="00603933">
      <w:pPr>
        <w:rPr>
          <w:rFonts w:asciiTheme="majorEastAsia" w:eastAsiaTheme="majorEastAsia" w:hAnsiTheme="majorEastAsia"/>
          <w:sz w:val="24"/>
        </w:rPr>
      </w:pPr>
      <w:r w:rsidRPr="009E6448">
        <w:rPr>
          <w:rFonts w:asciiTheme="majorEastAsia" w:eastAsiaTheme="majorEastAsia" w:hAnsiTheme="majorEastAsia" w:hint="eastAsia"/>
          <w:sz w:val="24"/>
        </w:rPr>
        <w:t>＜患者様連絡事項＞</w:t>
      </w:r>
    </w:p>
    <w:p w14:paraId="39142BFD" w14:textId="34435924" w:rsidR="00173995" w:rsidRDefault="006F7256" w:rsidP="006F7256">
      <w:pPr>
        <w:ind w:left="1920" w:hangingChars="800" w:hanging="1920"/>
        <w:rPr>
          <w:rFonts w:asciiTheme="majorEastAsia" w:eastAsiaTheme="majorEastAsia" w:hAnsiTheme="majorEastAsia"/>
          <w:sz w:val="24"/>
        </w:rPr>
      </w:pPr>
      <w:r w:rsidRPr="009E6448">
        <w:rPr>
          <w:rFonts w:asciiTheme="majorEastAsia" w:eastAsiaTheme="majorEastAsia" w:hAnsiTheme="majorEastAsia" w:hint="eastAsia"/>
          <w:sz w:val="24"/>
        </w:rPr>
        <w:t>・</w:t>
      </w:r>
      <w:r w:rsidR="00304A87">
        <w:rPr>
          <w:rFonts w:asciiTheme="majorEastAsia" w:eastAsiaTheme="majorEastAsia" w:hAnsiTheme="majorEastAsia" w:hint="eastAsia"/>
          <w:sz w:val="24"/>
        </w:rPr>
        <w:t>村田　邦恵様～</w:t>
      </w:r>
      <w:r w:rsidR="00DE77B6">
        <w:rPr>
          <w:rFonts w:asciiTheme="majorEastAsia" w:eastAsiaTheme="majorEastAsia" w:hAnsiTheme="majorEastAsia" w:hint="eastAsia"/>
          <w:sz w:val="24"/>
        </w:rPr>
        <w:t>老健「</w:t>
      </w:r>
      <w:r w:rsidR="00304A87">
        <w:rPr>
          <w:rFonts w:asciiTheme="majorEastAsia" w:eastAsiaTheme="majorEastAsia" w:hAnsiTheme="majorEastAsia" w:hint="eastAsia"/>
          <w:sz w:val="24"/>
        </w:rPr>
        <w:t>南山苑</w:t>
      </w:r>
      <w:r w:rsidR="00DE77B6">
        <w:rPr>
          <w:rFonts w:asciiTheme="majorEastAsia" w:eastAsiaTheme="majorEastAsia" w:hAnsiTheme="majorEastAsia" w:hint="eastAsia"/>
          <w:sz w:val="24"/>
        </w:rPr>
        <w:t>」</w:t>
      </w:r>
      <w:r w:rsidR="00304A87">
        <w:rPr>
          <w:rFonts w:asciiTheme="majorEastAsia" w:eastAsiaTheme="majorEastAsia" w:hAnsiTheme="majorEastAsia" w:hint="eastAsia"/>
          <w:sz w:val="24"/>
        </w:rPr>
        <w:t>に退院となっている。</w:t>
      </w:r>
    </w:p>
    <w:p w14:paraId="7C058973" w14:textId="7B770A0B" w:rsidR="00304A87" w:rsidRDefault="00304A87" w:rsidP="006F7256">
      <w:pPr>
        <w:ind w:left="1920" w:hangingChars="800" w:hanging="1920"/>
        <w:rPr>
          <w:rFonts w:asciiTheme="majorEastAsia" w:eastAsiaTheme="majorEastAsia" w:hAnsiTheme="majorEastAsia"/>
          <w:sz w:val="24"/>
        </w:rPr>
      </w:pPr>
    </w:p>
    <w:p w14:paraId="20C93F36" w14:textId="789DD3C5" w:rsidR="00304A87" w:rsidRDefault="00304A87" w:rsidP="006F72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・高坂　満喜子様～初外来について主治医より2</w:t>
      </w:r>
      <w:r w:rsidR="0011101E">
        <w:rPr>
          <w:rFonts w:asciiTheme="majorEastAsia" w:eastAsiaTheme="majorEastAsia" w:hAnsiTheme="majorEastAsia" w:hint="eastAsia"/>
          <w:sz w:val="24"/>
        </w:rPr>
        <w:t>週間後に設定で良いとの指示あり。外来</w:t>
      </w:r>
      <w:r>
        <w:rPr>
          <w:rFonts w:asciiTheme="majorEastAsia" w:eastAsiaTheme="majorEastAsia" w:hAnsiTheme="majorEastAsia" w:hint="eastAsia"/>
          <w:sz w:val="24"/>
        </w:rPr>
        <w:t>に確認したところ、5/13か16の10:30でとの回答あり。</w:t>
      </w:r>
    </w:p>
    <w:p w14:paraId="7D393855" w14:textId="17332186" w:rsidR="00304A87" w:rsidRDefault="00304A87" w:rsidP="006F7256">
      <w:pPr>
        <w:ind w:left="1920" w:hangingChars="800" w:hanging="1920"/>
        <w:rPr>
          <w:rFonts w:asciiTheme="majorEastAsia" w:eastAsiaTheme="majorEastAsia" w:hAnsiTheme="majorEastAsia"/>
          <w:sz w:val="24"/>
        </w:rPr>
      </w:pPr>
    </w:p>
    <w:p w14:paraId="40C1809A" w14:textId="2E1C770C" w:rsidR="00CE0870" w:rsidRDefault="00304A87" w:rsidP="006F725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CE0870">
        <w:rPr>
          <w:rFonts w:asciiTheme="majorEastAsia" w:eastAsiaTheme="majorEastAsia" w:hAnsiTheme="majorEastAsia" w:hint="eastAsia"/>
          <w:sz w:val="24"/>
        </w:rPr>
        <w:t>療養</w:t>
      </w:r>
      <w:r>
        <w:rPr>
          <w:rFonts w:asciiTheme="majorEastAsia" w:eastAsiaTheme="majorEastAsia" w:hAnsiTheme="majorEastAsia" w:hint="eastAsia"/>
          <w:sz w:val="24"/>
        </w:rPr>
        <w:t>環境変更にて</w:t>
      </w:r>
      <w:r w:rsidR="00CE0870">
        <w:rPr>
          <w:rFonts w:asciiTheme="majorEastAsia" w:eastAsiaTheme="majorEastAsia" w:hAnsiTheme="majorEastAsia" w:hint="eastAsia"/>
          <w:sz w:val="24"/>
        </w:rPr>
        <w:t>織笠尚子様、佐々木チヨ様、榎本雪子様がDユニット203→</w:t>
      </w:r>
    </w:p>
    <w:p w14:paraId="1F99C2E9" w14:textId="285B4AFB" w:rsidR="00304A87" w:rsidRDefault="008C37A0" w:rsidP="00CE0870">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D</w:t>
      </w:r>
      <w:r w:rsidR="00CE0870">
        <w:rPr>
          <w:rFonts w:asciiTheme="majorEastAsia" w:eastAsiaTheme="majorEastAsia" w:hAnsiTheme="majorEastAsia" w:hint="eastAsia"/>
          <w:sz w:val="24"/>
        </w:rPr>
        <w:t>ユニット</w:t>
      </w:r>
      <w:r>
        <w:rPr>
          <w:rFonts w:asciiTheme="majorEastAsia" w:eastAsiaTheme="majorEastAsia" w:hAnsiTheme="majorEastAsia" w:hint="eastAsia"/>
          <w:sz w:val="24"/>
        </w:rPr>
        <w:t>208</w:t>
      </w:r>
      <w:r w:rsidR="00CE0870">
        <w:rPr>
          <w:rFonts w:asciiTheme="majorEastAsia" w:eastAsiaTheme="majorEastAsia" w:hAnsiTheme="majorEastAsia" w:hint="eastAsia"/>
          <w:sz w:val="24"/>
        </w:rPr>
        <w:t>へ転室となっている。</w:t>
      </w:r>
    </w:p>
    <w:p w14:paraId="357C3D8F" w14:textId="4719EE6D" w:rsidR="00CE0870" w:rsidRDefault="00CE0870" w:rsidP="00CE0870">
      <w:pPr>
        <w:rPr>
          <w:rFonts w:asciiTheme="majorEastAsia" w:eastAsiaTheme="majorEastAsia" w:hAnsiTheme="majorEastAsia"/>
          <w:sz w:val="24"/>
        </w:rPr>
      </w:pPr>
    </w:p>
    <w:p w14:paraId="74FE7FBA" w14:textId="77777777" w:rsidR="008C37A0" w:rsidRDefault="00CE0870" w:rsidP="00CE0870">
      <w:pPr>
        <w:rPr>
          <w:rFonts w:asciiTheme="majorEastAsia" w:eastAsiaTheme="majorEastAsia" w:hAnsiTheme="majorEastAsia"/>
          <w:sz w:val="24"/>
        </w:rPr>
      </w:pPr>
      <w:r>
        <w:rPr>
          <w:rFonts w:asciiTheme="majorEastAsia" w:eastAsiaTheme="majorEastAsia" w:hAnsiTheme="majorEastAsia" w:hint="eastAsia"/>
          <w:sz w:val="24"/>
        </w:rPr>
        <w:t>・療養環境変更にて北田正勝様、鈴木正記様、佐々木朗様</w:t>
      </w:r>
      <w:r w:rsidR="008C37A0">
        <w:rPr>
          <w:rFonts w:asciiTheme="majorEastAsia" w:eastAsiaTheme="majorEastAsia" w:hAnsiTheme="majorEastAsia" w:hint="eastAsia"/>
          <w:sz w:val="24"/>
        </w:rPr>
        <w:t>が</w:t>
      </w:r>
      <w:r w:rsidR="008C37A0" w:rsidRPr="008C37A0">
        <w:rPr>
          <w:rFonts w:asciiTheme="majorEastAsia" w:eastAsiaTheme="majorEastAsia" w:hAnsiTheme="majorEastAsia" w:hint="eastAsia"/>
          <w:sz w:val="24"/>
        </w:rPr>
        <w:t>Dユニット208</w:t>
      </w:r>
      <w:r w:rsidR="008C37A0">
        <w:rPr>
          <w:rFonts w:asciiTheme="majorEastAsia" w:eastAsiaTheme="majorEastAsia" w:hAnsiTheme="majorEastAsia" w:hint="eastAsia"/>
          <w:sz w:val="24"/>
        </w:rPr>
        <w:t>→</w:t>
      </w:r>
    </w:p>
    <w:p w14:paraId="48DCA9C8" w14:textId="10EB5A9A" w:rsidR="00CE0870" w:rsidRDefault="008C37A0" w:rsidP="008C37A0">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Dユニット203</w:t>
      </w:r>
      <w:r w:rsidRPr="008C37A0">
        <w:rPr>
          <w:rFonts w:asciiTheme="majorEastAsia" w:eastAsiaTheme="majorEastAsia" w:hAnsiTheme="majorEastAsia" w:hint="eastAsia"/>
          <w:sz w:val="24"/>
        </w:rPr>
        <w:t>へ転室となっている。</w:t>
      </w:r>
    </w:p>
    <w:p w14:paraId="2FFF8C3B" w14:textId="79B37571" w:rsidR="008C37A0" w:rsidRDefault="008C37A0" w:rsidP="008C37A0">
      <w:pPr>
        <w:rPr>
          <w:rFonts w:asciiTheme="majorEastAsia" w:eastAsiaTheme="majorEastAsia" w:hAnsiTheme="majorEastAsia"/>
          <w:sz w:val="24"/>
        </w:rPr>
      </w:pPr>
    </w:p>
    <w:p w14:paraId="74AD7139" w14:textId="2D481185" w:rsidR="008C37A0" w:rsidRDefault="008C37A0" w:rsidP="008C37A0">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・押川トヨ様～療養環境変更目的にて南Dユニット203→Bユニット102へ転室</w:t>
      </w:r>
      <w:r>
        <w:rPr>
          <w:rFonts w:asciiTheme="majorEastAsia" w:eastAsiaTheme="majorEastAsia" w:hAnsiTheme="majorEastAsia" w:hint="eastAsia"/>
          <w:sz w:val="24"/>
        </w:rPr>
        <w:lastRenderedPageBreak/>
        <w:t>となっている。また、妹の面会があり入院してから初めて持って帰った肌シャツは3枚あったがパンツが1枚しかなかったことに説明を求められており対応する。転入しリハビリパンツを間違えて履かせている事があった事から説明し、新たな洗濯物も3回分渡したことから納得されている。</w:t>
      </w:r>
    </w:p>
    <w:p w14:paraId="40D4EBB7" w14:textId="4363A180" w:rsidR="008C37A0" w:rsidRDefault="008C37A0" w:rsidP="008C37A0">
      <w:pPr>
        <w:ind w:left="1680" w:hangingChars="700" w:hanging="1680"/>
        <w:rPr>
          <w:rFonts w:asciiTheme="majorEastAsia" w:eastAsiaTheme="majorEastAsia" w:hAnsiTheme="majorEastAsia"/>
          <w:sz w:val="24"/>
        </w:rPr>
      </w:pPr>
    </w:p>
    <w:p w14:paraId="6037730E" w14:textId="1C259681" w:rsidR="008C37A0" w:rsidRDefault="008C37A0" w:rsidP="008C37A0">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・小林　トシ様～5/1　10:00有料「白桜」</w:t>
      </w:r>
      <w:r w:rsidR="0008595D">
        <w:rPr>
          <w:rFonts w:asciiTheme="majorEastAsia" w:eastAsiaTheme="majorEastAsia" w:hAnsiTheme="majorEastAsia" w:hint="eastAsia"/>
          <w:sz w:val="24"/>
        </w:rPr>
        <w:t>へ退院決定。</w:t>
      </w:r>
    </w:p>
    <w:p w14:paraId="1CE07E8C" w14:textId="65EAE571" w:rsidR="0008595D" w:rsidRDefault="0008595D" w:rsidP="0008595D">
      <w:pPr>
        <w:rPr>
          <w:rFonts w:asciiTheme="majorEastAsia" w:eastAsiaTheme="majorEastAsia" w:hAnsiTheme="majorEastAsia"/>
          <w:sz w:val="24"/>
        </w:rPr>
      </w:pPr>
    </w:p>
    <w:p w14:paraId="7F7102E1" w14:textId="37054B07" w:rsidR="0008595D" w:rsidRDefault="0008595D" w:rsidP="0008595D">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・馬場　雄弘様～右踵部の表皮剥離と出血、浸出液あり小松Drよりアズノール2本処方となる。</w:t>
      </w:r>
    </w:p>
    <w:p w14:paraId="0D0CB557" w14:textId="611C14F9" w:rsidR="0008595D" w:rsidRDefault="0008595D" w:rsidP="0008595D">
      <w:pPr>
        <w:rPr>
          <w:rFonts w:asciiTheme="majorEastAsia" w:eastAsiaTheme="majorEastAsia" w:hAnsiTheme="majorEastAsia"/>
          <w:sz w:val="24"/>
        </w:rPr>
      </w:pPr>
    </w:p>
    <w:p w14:paraId="0D5D6E99" w14:textId="39CE7B9F" w:rsidR="0008595D" w:rsidRDefault="0008595D" w:rsidP="0008595D">
      <w:pPr>
        <w:rPr>
          <w:rFonts w:asciiTheme="majorEastAsia" w:eastAsiaTheme="majorEastAsia" w:hAnsiTheme="majorEastAsia"/>
          <w:sz w:val="24"/>
        </w:rPr>
      </w:pPr>
      <w:r>
        <w:rPr>
          <w:rFonts w:asciiTheme="majorEastAsia" w:eastAsiaTheme="majorEastAsia" w:hAnsiTheme="majorEastAsia" w:hint="eastAsia"/>
          <w:sz w:val="24"/>
        </w:rPr>
        <w:t>・小澤　和子様～田名部Drより便秘時のセンノシド10回分処方。</w:t>
      </w:r>
    </w:p>
    <w:p w14:paraId="4169534F" w14:textId="00ADE1A8" w:rsidR="0008595D" w:rsidRDefault="0008595D" w:rsidP="0008595D">
      <w:pPr>
        <w:rPr>
          <w:rFonts w:asciiTheme="majorEastAsia" w:eastAsiaTheme="majorEastAsia" w:hAnsiTheme="majorEastAsia"/>
          <w:sz w:val="24"/>
        </w:rPr>
      </w:pPr>
    </w:p>
    <w:p w14:paraId="5470A7E9" w14:textId="6694D726" w:rsidR="0008595D" w:rsidRDefault="0008595D" w:rsidP="0008595D">
      <w:pPr>
        <w:rPr>
          <w:rFonts w:asciiTheme="majorEastAsia" w:eastAsiaTheme="majorEastAsia" w:hAnsiTheme="majorEastAsia"/>
          <w:sz w:val="24"/>
        </w:rPr>
      </w:pPr>
      <w:r>
        <w:rPr>
          <w:rFonts w:asciiTheme="majorEastAsia" w:eastAsiaTheme="majorEastAsia" w:hAnsiTheme="majorEastAsia" w:hint="eastAsia"/>
          <w:sz w:val="24"/>
        </w:rPr>
        <w:t>・丹内　栄子様～田名部Drより便秘時のセンノシド10回分処方。</w:t>
      </w:r>
    </w:p>
    <w:p w14:paraId="770EC6B6" w14:textId="0CEA2244" w:rsidR="0008595D" w:rsidRDefault="0008595D" w:rsidP="0008595D">
      <w:pPr>
        <w:rPr>
          <w:rFonts w:asciiTheme="majorEastAsia" w:eastAsiaTheme="majorEastAsia" w:hAnsiTheme="majorEastAsia"/>
          <w:sz w:val="24"/>
        </w:rPr>
      </w:pPr>
    </w:p>
    <w:p w14:paraId="0D313EC8" w14:textId="3A06225C" w:rsidR="0008595D" w:rsidRDefault="0008595D" w:rsidP="0008595D">
      <w:pPr>
        <w:rPr>
          <w:rFonts w:asciiTheme="majorEastAsia" w:eastAsiaTheme="majorEastAsia" w:hAnsiTheme="majorEastAsia"/>
          <w:sz w:val="24"/>
        </w:rPr>
      </w:pPr>
      <w:r>
        <w:rPr>
          <w:rFonts w:asciiTheme="majorEastAsia" w:eastAsiaTheme="majorEastAsia" w:hAnsiTheme="majorEastAsia" w:hint="eastAsia"/>
          <w:sz w:val="24"/>
        </w:rPr>
        <w:t>・中居　ゆり様～ﾌﾛｾﾐﾄﾞ(20)1A側管からで4/26～28まで継続で処方となる。</w:t>
      </w:r>
    </w:p>
    <w:p w14:paraId="1860F65F" w14:textId="39E97D49" w:rsidR="0008595D" w:rsidRDefault="0008595D" w:rsidP="002B5FB6">
      <w:pPr>
        <w:ind w:firstLineChars="700" w:firstLine="1680"/>
        <w:rPr>
          <w:rFonts w:asciiTheme="majorEastAsia" w:eastAsiaTheme="majorEastAsia" w:hAnsiTheme="majorEastAsia"/>
          <w:sz w:val="24"/>
        </w:rPr>
      </w:pPr>
      <w:r>
        <w:rPr>
          <w:rFonts w:asciiTheme="majorEastAsia" w:eastAsiaTheme="majorEastAsia" w:hAnsiTheme="majorEastAsia" w:hint="eastAsia"/>
          <w:sz w:val="24"/>
        </w:rPr>
        <w:t xml:space="preserve">　血圧が140以下となる場合は中止するよう指示あり。</w:t>
      </w:r>
    </w:p>
    <w:p w14:paraId="4D781A08" w14:textId="138B8DCF" w:rsidR="0008595D" w:rsidRDefault="0008595D" w:rsidP="0008595D">
      <w:pPr>
        <w:rPr>
          <w:rFonts w:asciiTheme="majorEastAsia" w:eastAsiaTheme="majorEastAsia" w:hAnsiTheme="majorEastAsia"/>
          <w:sz w:val="24"/>
        </w:rPr>
      </w:pPr>
    </w:p>
    <w:p w14:paraId="6BCBFD10" w14:textId="0335415B" w:rsidR="0008595D" w:rsidRPr="0008595D" w:rsidRDefault="0008595D" w:rsidP="00DE77B6">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・竹内　キミエ様～</w:t>
      </w:r>
      <w:bookmarkStart w:id="0" w:name="_GoBack"/>
      <w:r>
        <w:rPr>
          <w:rFonts w:asciiTheme="majorEastAsia" w:eastAsiaTheme="majorEastAsia" w:hAnsiTheme="majorEastAsia" w:hint="eastAsia"/>
          <w:sz w:val="24"/>
        </w:rPr>
        <w:t>朝血尿みられ、朝食時と昼食前に嘔吐。</w:t>
      </w:r>
      <w:r w:rsidR="00DB2586">
        <w:rPr>
          <w:rFonts w:asciiTheme="majorEastAsia" w:eastAsiaTheme="majorEastAsia" w:hAnsiTheme="majorEastAsia" w:hint="eastAsia"/>
          <w:sz w:val="24"/>
        </w:rPr>
        <w:t>低体温。</w:t>
      </w:r>
      <w:r>
        <w:rPr>
          <w:rFonts w:asciiTheme="majorEastAsia" w:eastAsiaTheme="majorEastAsia" w:hAnsiTheme="majorEastAsia" w:hint="eastAsia"/>
          <w:sz w:val="24"/>
        </w:rPr>
        <w:t>小松Drより、</w:t>
      </w:r>
      <w:r w:rsidR="00DE77B6">
        <w:rPr>
          <w:rFonts w:asciiTheme="majorEastAsia" w:eastAsiaTheme="majorEastAsia" w:hAnsiTheme="majorEastAsia" w:hint="eastAsia"/>
          <w:sz w:val="24"/>
        </w:rPr>
        <w:t>本日点滴2本、明日3本の指示あり。また、内服できないときはスキップ可の指示あり。</w:t>
      </w:r>
    </w:p>
    <w:bookmarkEnd w:id="0"/>
    <w:p w14:paraId="29B6A959" w14:textId="0ED7EF9D" w:rsidR="0008595D" w:rsidRPr="0008595D" w:rsidRDefault="0008595D" w:rsidP="0008595D">
      <w:pPr>
        <w:rPr>
          <w:rFonts w:asciiTheme="majorEastAsia" w:eastAsiaTheme="majorEastAsia" w:hAnsiTheme="majorEastAsia"/>
          <w:sz w:val="24"/>
        </w:rPr>
      </w:pPr>
    </w:p>
    <w:p w14:paraId="0215BCA2" w14:textId="6FE9C43B" w:rsidR="00682370" w:rsidRDefault="00F26134" w:rsidP="00682370">
      <w:pPr>
        <w:rPr>
          <w:rFonts w:asciiTheme="majorEastAsia" w:eastAsiaTheme="majorEastAsia" w:hAnsiTheme="majorEastAsia"/>
          <w:sz w:val="24"/>
        </w:rPr>
      </w:pPr>
      <w:r w:rsidRPr="009E6448">
        <w:rPr>
          <w:rFonts w:asciiTheme="majorEastAsia" w:eastAsiaTheme="majorEastAsia" w:hAnsiTheme="majorEastAsia" w:hint="eastAsia"/>
          <w:sz w:val="24"/>
        </w:rPr>
        <w:t>＜要注目患者様＞</w:t>
      </w:r>
    </w:p>
    <w:p w14:paraId="2D5260C4" w14:textId="77777777" w:rsidR="00DE77B6" w:rsidRPr="00DE77B6" w:rsidRDefault="00DE77B6" w:rsidP="00FA6CDB">
      <w:pPr>
        <w:ind w:left="1920" w:hangingChars="800" w:hanging="1920"/>
        <w:rPr>
          <w:rFonts w:asciiTheme="majorEastAsia" w:eastAsiaTheme="majorEastAsia" w:hAnsiTheme="majorEastAsia"/>
          <w:sz w:val="24"/>
        </w:rPr>
      </w:pPr>
      <w:r w:rsidRPr="00DE77B6">
        <w:rPr>
          <w:rFonts w:asciiTheme="majorEastAsia" w:eastAsiaTheme="majorEastAsia" w:hAnsiTheme="majorEastAsia" w:hint="eastAsia"/>
          <w:sz w:val="24"/>
        </w:rPr>
        <w:t>・天間　イト様～バイタルサイン著変なし。酸素飽和度90～92％（酸素3L）。指示の点滴トラブルなく経過中。痰鳴あり適宜吸引実施中。</w:t>
      </w:r>
    </w:p>
    <w:p w14:paraId="79D472FF" w14:textId="77777777" w:rsidR="00FA6CDB" w:rsidRDefault="00FA6CDB" w:rsidP="00DE77B6">
      <w:pPr>
        <w:rPr>
          <w:rFonts w:asciiTheme="majorEastAsia" w:eastAsiaTheme="majorEastAsia" w:hAnsiTheme="majorEastAsia"/>
          <w:sz w:val="24"/>
        </w:rPr>
      </w:pPr>
    </w:p>
    <w:p w14:paraId="4C570795" w14:textId="08FE31B1" w:rsidR="00DE77B6" w:rsidRDefault="00FA6CDB" w:rsidP="00FA6CDB">
      <w:pPr>
        <w:ind w:left="1920" w:hangingChars="800" w:hanging="1920"/>
        <w:rPr>
          <w:rFonts w:asciiTheme="majorEastAsia" w:eastAsiaTheme="majorEastAsia" w:hAnsiTheme="majorEastAsia"/>
          <w:sz w:val="24"/>
        </w:rPr>
      </w:pPr>
      <w:r w:rsidRPr="00FA6CDB">
        <w:rPr>
          <w:rFonts w:asciiTheme="majorEastAsia" w:eastAsiaTheme="majorEastAsia" w:hAnsiTheme="majorEastAsia" w:hint="eastAsia"/>
          <w:sz w:val="24"/>
        </w:rPr>
        <w:t>・中居　ゆり様～</w:t>
      </w:r>
      <w:r w:rsidR="0011101E">
        <w:rPr>
          <w:rFonts w:asciiTheme="majorEastAsia" w:eastAsiaTheme="majorEastAsia" w:hAnsiTheme="majorEastAsia" w:hint="eastAsia"/>
          <w:sz w:val="24"/>
        </w:rPr>
        <w:t>昨日、</w:t>
      </w:r>
      <w:r w:rsidRPr="00FA6CDB">
        <w:rPr>
          <w:rFonts w:asciiTheme="majorEastAsia" w:eastAsiaTheme="majorEastAsia" w:hAnsiTheme="majorEastAsia" w:hint="eastAsia"/>
          <w:sz w:val="24"/>
        </w:rPr>
        <w:t>体温37.9→35.7℃、血圧165～189/76～83で経過。他バイタルサイン著変なし。酸素飽和度92～93%。活気の無さあり。下肢浮腫持続している。声掛けには追視や頷きで反応あり意識レベルの低下なし。</w:t>
      </w:r>
      <w:r w:rsidR="00D024E7">
        <w:rPr>
          <w:rFonts w:asciiTheme="majorEastAsia" w:eastAsiaTheme="majorEastAsia" w:hAnsiTheme="majorEastAsia" w:hint="eastAsia"/>
          <w:sz w:val="24"/>
        </w:rPr>
        <w:t>尿量が多くなっている。血圧に注意して観察していきましょう。</w:t>
      </w:r>
    </w:p>
    <w:p w14:paraId="23253C7A" w14:textId="77777777" w:rsidR="00FA6CDB" w:rsidRPr="00DE77B6" w:rsidRDefault="00FA6CDB" w:rsidP="00FA6CDB">
      <w:pPr>
        <w:ind w:left="1920" w:hangingChars="800" w:hanging="1920"/>
        <w:rPr>
          <w:rFonts w:asciiTheme="majorEastAsia" w:eastAsiaTheme="majorEastAsia" w:hAnsiTheme="majorEastAsia"/>
          <w:sz w:val="24"/>
        </w:rPr>
      </w:pPr>
    </w:p>
    <w:p w14:paraId="41CACACD" w14:textId="67BE0DC4" w:rsidR="00DE77B6" w:rsidRPr="00DE77B6" w:rsidRDefault="00DE77B6" w:rsidP="00FA6CDB">
      <w:pPr>
        <w:ind w:left="2160" w:hangingChars="900" w:hanging="2160"/>
        <w:rPr>
          <w:rFonts w:asciiTheme="majorEastAsia" w:eastAsiaTheme="majorEastAsia" w:hAnsiTheme="majorEastAsia"/>
          <w:sz w:val="24"/>
        </w:rPr>
      </w:pPr>
      <w:r w:rsidRPr="00DE77B6">
        <w:rPr>
          <w:rFonts w:asciiTheme="majorEastAsia" w:eastAsiaTheme="majorEastAsia" w:hAnsiTheme="majorEastAsia" w:hint="eastAsia"/>
          <w:sz w:val="24"/>
        </w:rPr>
        <w:t>・晴山　キミヱ様～バイタルサイン著変なし。酸素飽和度</w:t>
      </w:r>
      <w:r w:rsidR="00022446">
        <w:rPr>
          <w:rFonts w:asciiTheme="majorEastAsia" w:eastAsiaTheme="majorEastAsia" w:hAnsiTheme="majorEastAsia" w:hint="eastAsia"/>
          <w:sz w:val="24"/>
        </w:rPr>
        <w:t>93から96</w:t>
      </w:r>
      <w:r w:rsidRPr="00DE77B6">
        <w:rPr>
          <w:rFonts w:asciiTheme="majorEastAsia" w:eastAsiaTheme="majorEastAsia" w:hAnsiTheme="majorEastAsia" w:hint="eastAsia"/>
          <w:sz w:val="24"/>
        </w:rPr>
        <w:t>%。活気のなさあるが顔色は良好で意識レベルの低下なし。</w:t>
      </w:r>
    </w:p>
    <w:p w14:paraId="24FF28B4" w14:textId="01230F7E" w:rsidR="00DE77B6" w:rsidRPr="00DE77B6" w:rsidRDefault="00DE77B6" w:rsidP="00DE77B6">
      <w:pPr>
        <w:rPr>
          <w:rFonts w:asciiTheme="majorEastAsia" w:eastAsiaTheme="majorEastAsia" w:hAnsiTheme="majorEastAsia"/>
          <w:sz w:val="24"/>
        </w:rPr>
      </w:pPr>
    </w:p>
    <w:p w14:paraId="6BC952FC" w14:textId="0E581875" w:rsidR="00DE77B6" w:rsidRPr="00DE77B6" w:rsidRDefault="00DE77B6" w:rsidP="00DE77B6">
      <w:pPr>
        <w:rPr>
          <w:rFonts w:asciiTheme="majorEastAsia" w:eastAsiaTheme="majorEastAsia" w:hAnsiTheme="majorEastAsia"/>
          <w:sz w:val="24"/>
        </w:rPr>
      </w:pPr>
      <w:r w:rsidRPr="00DE77B6">
        <w:rPr>
          <w:rFonts w:asciiTheme="majorEastAsia" w:eastAsiaTheme="majorEastAsia" w:hAnsiTheme="majorEastAsia" w:hint="eastAsia"/>
          <w:sz w:val="24"/>
        </w:rPr>
        <w:t>・北田　正勝様～</w:t>
      </w:r>
      <w:r w:rsidR="00022446">
        <w:rPr>
          <w:rFonts w:asciiTheme="majorEastAsia" w:eastAsiaTheme="majorEastAsia" w:hAnsiTheme="majorEastAsia" w:hint="eastAsia"/>
          <w:sz w:val="24"/>
        </w:rPr>
        <w:t>バイタルサイン異常無し。</w:t>
      </w:r>
    </w:p>
    <w:p w14:paraId="25818655" w14:textId="77777777" w:rsidR="00DE77B6" w:rsidRPr="00DE77B6" w:rsidRDefault="00DE77B6" w:rsidP="00022446">
      <w:pPr>
        <w:ind w:firstLineChars="800" w:firstLine="1920"/>
        <w:rPr>
          <w:rFonts w:asciiTheme="majorEastAsia" w:eastAsiaTheme="majorEastAsia" w:hAnsiTheme="majorEastAsia"/>
          <w:sz w:val="24"/>
        </w:rPr>
      </w:pPr>
      <w:r w:rsidRPr="00DE77B6">
        <w:rPr>
          <w:rFonts w:asciiTheme="majorEastAsia" w:eastAsiaTheme="majorEastAsia" w:hAnsiTheme="majorEastAsia" w:hint="eastAsia"/>
          <w:sz w:val="24"/>
        </w:rPr>
        <w:lastRenderedPageBreak/>
        <w:t>両下肢浮腫持続。左足背創部より、出血あり。水疱あり。</w:t>
      </w:r>
    </w:p>
    <w:p w14:paraId="4B38A573" w14:textId="77777777" w:rsidR="00DE77B6" w:rsidRPr="00DE77B6" w:rsidRDefault="00DE77B6" w:rsidP="00DE77B6">
      <w:pPr>
        <w:rPr>
          <w:rFonts w:asciiTheme="majorEastAsia" w:eastAsiaTheme="majorEastAsia" w:hAnsiTheme="majorEastAsia"/>
          <w:sz w:val="24"/>
        </w:rPr>
      </w:pPr>
      <w:r w:rsidRPr="00DE77B6">
        <w:rPr>
          <w:rFonts w:asciiTheme="majorEastAsia" w:eastAsiaTheme="majorEastAsia" w:hAnsiTheme="majorEastAsia" w:hint="eastAsia"/>
          <w:sz w:val="24"/>
        </w:rPr>
        <w:t>・新坂　ニガ様～バイタルサイン異常なし。朝食数口で拒否。点滴トラブルなし。</w:t>
      </w:r>
    </w:p>
    <w:p w14:paraId="572FFC6D" w14:textId="77777777" w:rsidR="00DE77B6" w:rsidRPr="00DE77B6" w:rsidRDefault="00DE77B6" w:rsidP="00DE77B6">
      <w:pPr>
        <w:rPr>
          <w:rFonts w:asciiTheme="majorEastAsia" w:eastAsiaTheme="majorEastAsia" w:hAnsiTheme="majorEastAsia"/>
          <w:sz w:val="24"/>
        </w:rPr>
      </w:pPr>
    </w:p>
    <w:p w14:paraId="66F3BEA8" w14:textId="77777777" w:rsidR="00DE77B6" w:rsidRPr="00DE77B6" w:rsidRDefault="00DE77B6" w:rsidP="00DE77B6">
      <w:pPr>
        <w:rPr>
          <w:rFonts w:asciiTheme="majorEastAsia" w:eastAsiaTheme="majorEastAsia" w:hAnsiTheme="majorEastAsia"/>
          <w:sz w:val="24"/>
        </w:rPr>
      </w:pPr>
      <w:r w:rsidRPr="00DE77B6">
        <w:rPr>
          <w:rFonts w:asciiTheme="majorEastAsia" w:eastAsiaTheme="majorEastAsia" w:hAnsiTheme="majorEastAsia" w:hint="eastAsia"/>
          <w:sz w:val="24"/>
        </w:rPr>
        <w:t>・椛本 松雄様～対面時穏やか。不穏、興奮なし。</w:t>
      </w:r>
    </w:p>
    <w:p w14:paraId="2FE623CD" w14:textId="77777777" w:rsidR="00DE77B6" w:rsidRPr="00DE77B6" w:rsidRDefault="00DE77B6" w:rsidP="00DE77B6">
      <w:pPr>
        <w:rPr>
          <w:rFonts w:asciiTheme="majorEastAsia" w:eastAsiaTheme="majorEastAsia" w:hAnsiTheme="majorEastAsia"/>
          <w:sz w:val="24"/>
        </w:rPr>
      </w:pPr>
    </w:p>
    <w:p w14:paraId="6B97771B" w14:textId="6B9F024B" w:rsidR="00DE77B6" w:rsidRDefault="00022446" w:rsidP="0002244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・押川　トヨ様～耳鳴りの訴えあり食欲がないと昼食不食。転室して「良い部屋に来た」と話している。</w:t>
      </w:r>
    </w:p>
    <w:p w14:paraId="4E27F8DF" w14:textId="77777777" w:rsidR="00022446" w:rsidRPr="009E6448" w:rsidRDefault="00022446" w:rsidP="00682370">
      <w:pPr>
        <w:rPr>
          <w:rFonts w:asciiTheme="majorEastAsia" w:eastAsiaTheme="majorEastAsia" w:hAnsiTheme="majorEastAsia"/>
          <w:sz w:val="24"/>
        </w:rPr>
      </w:pPr>
    </w:p>
    <w:p w14:paraId="77B514F1" w14:textId="1CBD23DF" w:rsidR="009E6448" w:rsidRDefault="00565302" w:rsidP="009E6448">
      <w:pPr>
        <w:rPr>
          <w:rFonts w:asciiTheme="majorEastAsia" w:eastAsiaTheme="majorEastAsia" w:hAnsiTheme="majorEastAsia"/>
          <w:sz w:val="24"/>
        </w:rPr>
      </w:pPr>
      <w:r>
        <w:rPr>
          <w:rFonts w:asciiTheme="majorEastAsia" w:eastAsiaTheme="majorEastAsia" w:hAnsiTheme="majorEastAsia" w:hint="eastAsia"/>
          <w:sz w:val="24"/>
        </w:rPr>
        <w:t>＜行動制限最小化カンファレンス＞（ベルト</w:t>
      </w:r>
      <w:r w:rsidR="009E6448">
        <w:rPr>
          <w:rFonts w:asciiTheme="majorEastAsia" w:eastAsiaTheme="majorEastAsia" w:hAnsiTheme="majorEastAsia" w:hint="eastAsia"/>
          <w:sz w:val="24"/>
        </w:rPr>
        <w:t>）</w:t>
      </w:r>
    </w:p>
    <w:p w14:paraId="4840DF0C" w14:textId="1D2C9161" w:rsidR="00D024E7" w:rsidRDefault="00D024E7" w:rsidP="00D024E7">
      <w:pPr>
        <w:rPr>
          <w:rFonts w:asciiTheme="majorEastAsia" w:eastAsiaTheme="majorEastAsia" w:hAnsiTheme="majorEastAsia"/>
          <w:sz w:val="24"/>
        </w:rPr>
      </w:pPr>
      <w:r>
        <w:rPr>
          <w:rFonts w:asciiTheme="majorEastAsia" w:eastAsiaTheme="majorEastAsia" w:hAnsiTheme="majorEastAsia" w:hint="eastAsia"/>
          <w:sz w:val="24"/>
        </w:rPr>
        <w:t>・小向　ミサ様～転落防止の為、継続する。</w:t>
      </w:r>
    </w:p>
    <w:p w14:paraId="51D1EA17" w14:textId="7D0E4281" w:rsidR="00D024E7" w:rsidRDefault="00D024E7" w:rsidP="00D024E7">
      <w:pPr>
        <w:rPr>
          <w:rFonts w:asciiTheme="majorEastAsia" w:eastAsiaTheme="majorEastAsia" w:hAnsiTheme="majorEastAsia"/>
          <w:sz w:val="24"/>
        </w:rPr>
      </w:pPr>
    </w:p>
    <w:p w14:paraId="271A3A03" w14:textId="6DC376C9" w:rsidR="00D024E7" w:rsidRDefault="00D024E7" w:rsidP="00D024E7">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・天間　イト様～現在体調不良でベッド上の為、必要ないが、車椅子に乗れるようになれば転落防止の為、継続。</w:t>
      </w:r>
    </w:p>
    <w:p w14:paraId="0E1DC75D" w14:textId="2775F1C9" w:rsidR="00D024E7" w:rsidRDefault="00D024E7" w:rsidP="00D024E7">
      <w:pPr>
        <w:rPr>
          <w:rFonts w:asciiTheme="majorEastAsia" w:eastAsiaTheme="majorEastAsia" w:hAnsiTheme="majorEastAsia"/>
          <w:sz w:val="24"/>
        </w:rPr>
      </w:pPr>
    </w:p>
    <w:p w14:paraId="64F797C7" w14:textId="0E4CE76F" w:rsidR="00D024E7" w:rsidRDefault="00D024E7" w:rsidP="00D024E7">
      <w:pPr>
        <w:rPr>
          <w:rFonts w:asciiTheme="majorEastAsia" w:eastAsiaTheme="majorEastAsia" w:hAnsiTheme="majorEastAsia"/>
          <w:sz w:val="24"/>
        </w:rPr>
      </w:pPr>
      <w:r>
        <w:rPr>
          <w:rFonts w:asciiTheme="majorEastAsia" w:eastAsiaTheme="majorEastAsia" w:hAnsiTheme="majorEastAsia" w:hint="eastAsia"/>
          <w:sz w:val="24"/>
        </w:rPr>
        <w:t>・佐々木　郎様～転落防止の為、継続。</w:t>
      </w:r>
    </w:p>
    <w:p w14:paraId="37574F90" w14:textId="2B9410AB" w:rsidR="00AB06E1" w:rsidRDefault="00AB06E1" w:rsidP="00D024E7">
      <w:pPr>
        <w:rPr>
          <w:rFonts w:asciiTheme="majorEastAsia" w:eastAsiaTheme="majorEastAsia" w:hAnsiTheme="majorEastAsia"/>
          <w:sz w:val="24"/>
        </w:rPr>
      </w:pPr>
    </w:p>
    <w:p w14:paraId="6A50434A" w14:textId="4F92C338" w:rsidR="00AB06E1" w:rsidRDefault="00AB06E1" w:rsidP="00D024E7">
      <w:pPr>
        <w:rPr>
          <w:rFonts w:asciiTheme="majorEastAsia" w:eastAsiaTheme="majorEastAsia" w:hAnsiTheme="majorEastAsia"/>
          <w:sz w:val="24"/>
        </w:rPr>
      </w:pPr>
      <w:r>
        <w:rPr>
          <w:rFonts w:asciiTheme="majorEastAsia" w:eastAsiaTheme="majorEastAsia" w:hAnsiTheme="majorEastAsia" w:hint="eastAsia"/>
          <w:sz w:val="24"/>
        </w:rPr>
        <w:t>＜転入患者様情報＞</w:t>
      </w:r>
    </w:p>
    <w:p w14:paraId="137187EC" w14:textId="77777777" w:rsidR="00CF16CD" w:rsidRDefault="00AB06E1" w:rsidP="00D024E7">
      <w:pPr>
        <w:rPr>
          <w:rFonts w:asciiTheme="majorEastAsia" w:eastAsiaTheme="majorEastAsia" w:hAnsiTheme="majorEastAsia"/>
          <w:sz w:val="24"/>
        </w:rPr>
      </w:pPr>
      <w:r>
        <w:rPr>
          <w:rFonts w:asciiTheme="majorEastAsia" w:eastAsiaTheme="majorEastAsia" w:hAnsiTheme="majorEastAsia" w:hint="eastAsia"/>
          <w:sz w:val="24"/>
        </w:rPr>
        <w:t>・成田　文夫様</w:t>
      </w:r>
      <w:r w:rsidR="00CF16CD">
        <w:rPr>
          <w:rFonts w:asciiTheme="majorEastAsia" w:eastAsiaTheme="majorEastAsia" w:hAnsiTheme="majorEastAsia" w:hint="eastAsia"/>
          <w:sz w:val="24"/>
        </w:rPr>
        <w:t>～東病棟Cユニットから南Dユニット203号室へ転入。</w:t>
      </w:r>
    </w:p>
    <w:p w14:paraId="4C581555" w14:textId="4ADCCB56" w:rsidR="00AB06E1" w:rsidRDefault="00AB06E1" w:rsidP="00D024E7">
      <w:pPr>
        <w:rPr>
          <w:rFonts w:asciiTheme="majorEastAsia" w:eastAsiaTheme="majorEastAsia" w:hAnsiTheme="majorEastAsia"/>
          <w:sz w:val="24"/>
        </w:rPr>
      </w:pPr>
      <w:r>
        <w:rPr>
          <w:rFonts w:asciiTheme="majorEastAsia" w:eastAsiaTheme="majorEastAsia" w:hAnsiTheme="majorEastAsia" w:hint="eastAsia"/>
          <w:sz w:val="24"/>
        </w:rPr>
        <w:t xml:space="preserve">　担当：木村Ns</w:t>
      </w:r>
    </w:p>
    <w:p w14:paraId="24FDCAD4" w14:textId="7C1427F1" w:rsidR="00CF16CD" w:rsidRPr="00CF16CD" w:rsidRDefault="00CF16CD" w:rsidP="00D024E7">
      <w:pPr>
        <w:rPr>
          <w:rFonts w:asciiTheme="majorEastAsia" w:eastAsiaTheme="majorEastAsia" w:hAnsiTheme="majorEastAsia"/>
          <w:sz w:val="24"/>
        </w:rPr>
      </w:pPr>
      <w:r w:rsidRPr="00CF16CD">
        <w:rPr>
          <w:rFonts w:hint="eastAsia"/>
          <w:noProof/>
        </w:rPr>
        <w:drawing>
          <wp:inline distT="0" distB="0" distL="0" distR="0" wp14:anchorId="4AC36626" wp14:editId="4BEDDE17">
            <wp:extent cx="5490845" cy="7360363"/>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360363"/>
                    </a:xfrm>
                    <a:prstGeom prst="rect">
                      <a:avLst/>
                    </a:prstGeom>
                    <a:noFill/>
                    <a:ln>
                      <a:noFill/>
                    </a:ln>
                  </pic:spPr>
                </pic:pic>
              </a:graphicData>
            </a:graphic>
          </wp:inline>
        </w:drawing>
      </w:r>
    </w:p>
    <w:sectPr w:rsidR="00CF16CD" w:rsidRPr="00CF16C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F90844" w:rsidRDefault="00F90844" w:rsidP="00B346A8">
      <w:r>
        <w:separator/>
      </w:r>
    </w:p>
  </w:endnote>
  <w:endnote w:type="continuationSeparator" w:id="0">
    <w:p w14:paraId="2415A801" w14:textId="77777777" w:rsidR="00F90844" w:rsidRDefault="00F9084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F90844" w:rsidRDefault="00F90844" w:rsidP="00B346A8">
      <w:r>
        <w:separator/>
      </w:r>
    </w:p>
  </w:footnote>
  <w:footnote w:type="continuationSeparator" w:id="0">
    <w:p w14:paraId="59579810" w14:textId="77777777" w:rsidR="00F90844" w:rsidRDefault="00F9084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712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446"/>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968"/>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95D"/>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92"/>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01E"/>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5FB6"/>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A87"/>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302"/>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7A0"/>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6E1"/>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2F05"/>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870"/>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6CD"/>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4E7"/>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586"/>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7B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DB"/>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7123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296526741">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8F5B7-01D7-43F2-8216-B8E8758DA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234</Words>
  <Characters>1334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8</cp:revision>
  <cp:lastPrinted>2023-10-20T00:22:00Z</cp:lastPrinted>
  <dcterms:created xsi:type="dcterms:W3CDTF">2025-04-26T06:53:00Z</dcterms:created>
  <dcterms:modified xsi:type="dcterms:W3CDTF">2025-04-26T08:14:00Z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