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17E50FA7"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F9009E">
        <w:rPr>
          <w:rFonts w:ascii="ＭＳ ゴシック" w:eastAsia="ＭＳ ゴシック" w:hAnsi="ＭＳ ゴシック" w:cs="Times New Roman" w:hint="eastAsia"/>
          <w:szCs w:val="21"/>
        </w:rPr>
        <w:t>22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9009E">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F9009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FA4DFCF" w:rsidR="00EE6B1F" w:rsidRDefault="00F9009E"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87D4F4D" w:rsidR="009D7C95" w:rsidRDefault="00E81106"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7DCB">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F77A6E3" w:rsidR="00EE6B1F" w:rsidRDefault="00907DC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D0A1FC1" w:rsidR="001A2663" w:rsidRDefault="007762DA"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7DCB">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73AB34A1" w:rsidR="00192417" w:rsidRDefault="00E81106"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09E">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7C569BED" w:rsidR="007A09B3" w:rsidRDefault="00E81106"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09E">
              <w:rPr>
                <w:rFonts w:ascii="ＭＳ ゴシック" w:eastAsia="ＭＳ ゴシック" w:hAnsi="ＭＳ ゴシック" w:cs="Times New Roman" w:hint="eastAsia"/>
                <w:szCs w:val="21"/>
              </w:rPr>
              <w:t>準</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75FEC60D" w:rsidR="00374CBB" w:rsidRDefault="00F9009E"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13A47068" w:rsidR="00AC179B" w:rsidRDefault="00F9009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5A9A07BD" w:rsidR="00B80120" w:rsidRDefault="00E81106"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09E">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A62D4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B746BA9" w:rsidR="00516CCF"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22B2077" w:rsidR="00516CCF"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09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B4B3B86" w:rsidR="00516CCF"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DBDCF8E"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50EBF036"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B0129C3" w:rsidR="00516CCF"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1D8E25D8"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024ABAF1" w:rsidR="00516CCF" w:rsidRDefault="00907DCB"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13FD4D20" w:rsidR="00516CCF"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82A682C" w:rsidR="008C373E"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09E">
              <w:rPr>
                <w:rFonts w:ascii="ＭＳ ゴシック" w:eastAsia="ＭＳ ゴシック" w:hAnsi="ＭＳ ゴシック" w:cs="Times New Roman" w:hint="eastAsia"/>
                <w:szCs w:val="21"/>
              </w:rPr>
              <w:t>準</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9F0809" w:rsidR="00516CCF"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D58C0EB" w:rsidR="00516CCF" w:rsidRPr="00243280" w:rsidRDefault="00F9009E"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8985756" w:rsidR="00516CCF" w:rsidRPr="00243280"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AF3C5FA" w:rsidR="00516CCF" w:rsidRPr="00243280" w:rsidRDefault="00907DCB"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34CBB369" w:rsidR="00516CCF" w:rsidRPr="00243280"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05C4A13" w:rsidR="00516CCF" w:rsidRPr="00243280" w:rsidRDefault="00907DCB"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DD1B4A4" w14:textId="4F40DD2D" w:rsidR="00A62D4B" w:rsidRDefault="0070619B"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2CA26A38"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40804DC8"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534D337" w14:textId="3B785FD1" w:rsidR="00907DCB" w:rsidRDefault="00F9009E"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07DCB">
        <w:rPr>
          <w:rFonts w:ascii="ＭＳ ゴシック" w:eastAsia="ＭＳ ゴシック" w:hAnsi="ＭＳ ゴシック" w:cs="Times New Roman" w:hint="eastAsia"/>
          <w:szCs w:val="21"/>
        </w:rPr>
        <w:t>】</w:t>
      </w:r>
    </w:p>
    <w:p w14:paraId="1400A028" w14:textId="185C86F6" w:rsidR="00F9009E" w:rsidRDefault="00F9009E"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勝吾様～東病棟Bユニット3号室→西病棟Bユニット21号室</w:t>
      </w:r>
    </w:p>
    <w:p w14:paraId="30B23B3F" w14:textId="373DBB49" w:rsidR="00F9009E" w:rsidRDefault="00F9009E"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・北田　正勝様～東病棟Bユニット3号室→南病棟Dユニット208号室</w:t>
      </w:r>
    </w:p>
    <w:p w14:paraId="04D080C2" w14:textId="0B1B8ABA" w:rsidR="00907DCB" w:rsidRDefault="00907DCB" w:rsidP="001957B1">
      <w:pPr>
        <w:rPr>
          <w:rFonts w:ascii="ＭＳ ゴシック" w:eastAsia="ＭＳ ゴシック" w:hAnsi="ＭＳ ゴシック" w:cs="Times New Roman"/>
          <w:szCs w:val="21"/>
        </w:rPr>
      </w:pPr>
    </w:p>
    <w:p w14:paraId="4DD9C32D" w14:textId="79B82E63"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6495132D" w14:textId="77777777" w:rsidR="00A31A7C" w:rsidRDefault="00A31A7C" w:rsidP="00A31A7C">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・川村　貴美代様～</w:t>
      </w:r>
      <w:r w:rsidRPr="00A31A7C">
        <w:rPr>
          <w:rFonts w:ascii="ＭＳ ゴシック" w:eastAsia="ＭＳ ゴシック" w:hAnsi="ＭＳ ゴシック"/>
          <w:color w:val="000000"/>
          <w:spacing w:val="8"/>
          <w:szCs w:val="21"/>
        </w:rPr>
        <w:t>翌日からリスペリドン中止、レキサルティ開始となる。また、10:00～</w:t>
      </w:r>
    </w:p>
    <w:p w14:paraId="76E3B0F6" w14:textId="17AD0B3E" w:rsidR="00A31A7C" w:rsidRDefault="00A31A7C" w:rsidP="00A31A7C">
      <w:pPr>
        <w:ind w:leftChars="800" w:left="1680" w:firstLineChars="100" w:firstLine="226"/>
        <w:rPr>
          <w:rFonts w:ascii="ＭＳ ゴシック" w:eastAsia="ＭＳ ゴシック" w:hAnsi="ＭＳ ゴシック" w:cs="Times New Roman"/>
          <w:szCs w:val="21"/>
        </w:rPr>
      </w:pPr>
      <w:r w:rsidRPr="00A31A7C">
        <w:rPr>
          <w:rFonts w:ascii="ＭＳ ゴシック" w:eastAsia="ＭＳ ゴシック" w:hAnsi="ＭＳ ゴシック"/>
          <w:color w:val="000000"/>
          <w:spacing w:val="8"/>
          <w:szCs w:val="21"/>
        </w:rPr>
        <w:t>12：00、14：00～16：00で開放観察開始となる。</w:t>
      </w:r>
    </w:p>
    <w:p w14:paraId="708A03E1" w14:textId="79C3B8D5" w:rsidR="00F9009E" w:rsidRPr="00A31A7C" w:rsidRDefault="00F9009E" w:rsidP="00A62D4B">
      <w:pPr>
        <w:ind w:left="1680" w:hangingChars="800" w:hanging="1680"/>
        <w:rPr>
          <w:rFonts w:ascii="ＭＳ ゴシック" w:eastAsia="ＭＳ ゴシック" w:hAnsi="ＭＳ ゴシック" w:cs="Times New Roman"/>
          <w:szCs w:val="21"/>
        </w:rPr>
      </w:pPr>
    </w:p>
    <w:p w14:paraId="6496CB5F" w14:textId="27BB59C9" w:rsidR="00F9009E" w:rsidRDefault="00A31A7C" w:rsidP="00A62D4B">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・成田　賀枝様～</w:t>
      </w:r>
      <w:r w:rsidRPr="00A31A7C">
        <w:rPr>
          <w:rFonts w:ascii="ＭＳ ゴシック" w:eastAsia="ＭＳ ゴシック" w:hAnsi="ＭＳ ゴシック"/>
          <w:color w:val="000000"/>
          <w:spacing w:val="8"/>
          <w:szCs w:val="21"/>
        </w:rPr>
        <w:t>本日から点滴1本/日に変更との指示あり。</w:t>
      </w:r>
    </w:p>
    <w:p w14:paraId="59703641" w14:textId="40DE4B55" w:rsidR="00B22383" w:rsidRDefault="00B22383" w:rsidP="00A62D4B">
      <w:pPr>
        <w:ind w:left="1808" w:hangingChars="800" w:hanging="1808"/>
        <w:rPr>
          <w:rFonts w:ascii="ＭＳ ゴシック" w:eastAsia="ＭＳ ゴシック" w:hAnsi="ＭＳ ゴシック"/>
          <w:color w:val="000000"/>
          <w:spacing w:val="8"/>
          <w:szCs w:val="21"/>
        </w:rPr>
      </w:pPr>
    </w:p>
    <w:p w14:paraId="2AFCCF0D" w14:textId="22FFD842" w:rsidR="00B22383" w:rsidRDefault="00B22383" w:rsidP="00A62D4B">
      <w:pPr>
        <w:ind w:left="1808" w:hangingChars="800" w:hanging="1808"/>
        <w:rPr>
          <w:rFonts w:hint="eastAsia"/>
          <w:color w:val="000000"/>
          <w:spacing w:val="8"/>
          <w:szCs w:val="21"/>
        </w:rPr>
      </w:pPr>
      <w:r>
        <w:rPr>
          <w:rFonts w:ascii="ＭＳ ゴシック" w:eastAsia="ＭＳ ゴシック" w:hAnsi="ＭＳ ゴシック" w:hint="eastAsia"/>
          <w:color w:val="000000"/>
          <w:spacing w:val="8"/>
          <w:szCs w:val="21"/>
        </w:rPr>
        <w:t>・高宮　俊隆様～</w:t>
      </w:r>
      <w:r w:rsidRPr="00B22383">
        <w:rPr>
          <w:rFonts w:ascii="ＭＳ ゴシック" w:eastAsia="ＭＳ ゴシック" w:hAnsi="ＭＳ ゴシック" w:hint="eastAsia"/>
          <w:color w:val="000000"/>
          <w:spacing w:val="8"/>
          <w:szCs w:val="21"/>
        </w:rPr>
        <w:t>主治医より南病棟に転出可の指示あり。</w:t>
      </w:r>
      <w:bookmarkStart w:id="0" w:name="_GoBack"/>
      <w:bookmarkEnd w:id="0"/>
    </w:p>
    <w:p w14:paraId="674B3594" w14:textId="77777777" w:rsidR="00A31A7C" w:rsidRDefault="00A31A7C" w:rsidP="00A62D4B">
      <w:pPr>
        <w:ind w:left="1680" w:hangingChars="800" w:hanging="1680"/>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6914885C" w:rsidR="00DE63D7" w:rsidRDefault="00DE63D7" w:rsidP="00DE63D7">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B22383" w:rsidRPr="00B22383">
        <w:rPr>
          <w:rFonts w:ascii="ＭＳ ゴシック" w:eastAsia="ＭＳ ゴシック" w:hAnsi="ＭＳ ゴシック" w:cs="Times New Roman" w:hint="eastAsia"/>
          <w:szCs w:val="21"/>
        </w:rPr>
        <w:t>午前午後</w:t>
      </w:r>
      <w:r w:rsidR="00B22383" w:rsidRPr="00B22383">
        <w:rPr>
          <w:rFonts w:ascii="ＭＳ ゴシック" w:eastAsia="ＭＳ ゴシック" w:hAnsi="ＭＳ ゴシック" w:cs="Times New Roman"/>
          <w:szCs w:val="21"/>
        </w:rPr>
        <w:t>1時間ずつの開放観察実施。開放中、徘徊、落着きの</w:t>
      </w:r>
      <w:r w:rsidR="00B22383" w:rsidRPr="00B22383">
        <w:rPr>
          <w:rFonts w:ascii="ＭＳ ゴシック" w:eastAsia="ＭＳ ゴシック" w:hAnsi="ＭＳ ゴシック" w:cs="Times New Roman" w:hint="eastAsia"/>
          <w:szCs w:val="21"/>
        </w:rPr>
        <w:t>無さ等の迷惑行為があり早めに開放観察終了している。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0BA180B8" w:rsidR="00DE63D7" w:rsidRDefault="00DE63D7"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B22383" w:rsidRPr="00B22383">
        <w:rPr>
          <w:rFonts w:ascii="ＭＳ ゴシック" w:eastAsia="ＭＳ ゴシック" w:hAnsi="ＭＳ ゴシック" w:cs="Times New Roman" w:hint="eastAsia"/>
          <w:szCs w:val="21"/>
        </w:rPr>
        <w:t>対面時、滅裂な言動が聞かれているが、対応は穏やか。午後より壁蹴りをし始める。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szCs w:val="21"/>
        </w:rPr>
      </w:pPr>
    </w:p>
    <w:p w14:paraId="3978C180" w14:textId="65667C4C" w:rsidR="00AA1557" w:rsidRDefault="00AA1557" w:rsidP="00B92B0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貴美代様～</w:t>
      </w:r>
      <w:r w:rsidRPr="00DE63D7">
        <w:rPr>
          <w:rFonts w:ascii="ＭＳ ゴシック" w:eastAsia="ＭＳ ゴシック" w:hAnsi="ＭＳ ゴシック" w:cs="Times New Roman" w:hint="eastAsia"/>
          <w:szCs w:val="21"/>
        </w:rPr>
        <w:t>終日隔離中。</w:t>
      </w:r>
      <w:r w:rsidR="00B22383" w:rsidRPr="00B22383">
        <w:rPr>
          <w:rFonts w:ascii="ＭＳ ゴシック" w:eastAsia="ＭＳ ゴシック" w:hAnsi="ＭＳ ゴシック" w:cs="Times New Roman" w:hint="eastAsia"/>
          <w:szCs w:val="21"/>
        </w:rPr>
        <w:t>妄想様の発言は聞かれず、不穏・興、服薬の拒否無し。明日より、</w:t>
      </w:r>
      <w:r w:rsidR="00B22383" w:rsidRPr="00B22383">
        <w:rPr>
          <w:rFonts w:ascii="ＭＳ ゴシック" w:eastAsia="ＭＳ ゴシック" w:hAnsi="ＭＳ ゴシック" w:cs="Times New Roman"/>
          <w:szCs w:val="21"/>
        </w:rPr>
        <w:t>10：00～12：00、14：00～16：00の開放観察開始指示あり。</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1C401FC0" w14:textId="630ECA29" w:rsidR="00A31A7C" w:rsidRDefault="00A31A7C" w:rsidP="00B92B0E">
      <w:pPr>
        <w:ind w:left="1890" w:hangingChars="900" w:hanging="1890"/>
        <w:rPr>
          <w:rFonts w:ascii="ＭＳ ゴシック" w:eastAsia="ＭＳ ゴシック" w:hAnsi="ＭＳ ゴシック" w:cs="Times New Roman"/>
          <w:szCs w:val="21"/>
        </w:rPr>
      </w:pPr>
    </w:p>
    <w:p w14:paraId="496E76B0" w14:textId="5952E14B" w:rsidR="00A31A7C" w:rsidRPr="00AA1557" w:rsidRDefault="00A31A7C" w:rsidP="00B92B0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&lt;皮膚科診察情報&gt;</w:t>
      </w:r>
    </w:p>
    <w:p w14:paraId="6CE4CB09" w14:textId="72738A55" w:rsidR="00A62D4B" w:rsidRDefault="000B6988"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明美様～タベジール継続処方。処置変更無し。</w:t>
      </w:r>
    </w:p>
    <w:p w14:paraId="558EE287" w14:textId="6595346D" w:rsidR="000B6988" w:rsidRDefault="000B6988" w:rsidP="00A62D4B">
      <w:pPr>
        <w:ind w:left="1680" w:hangingChars="800" w:hanging="1680"/>
        <w:rPr>
          <w:rFonts w:ascii="ＭＳ ゴシック" w:eastAsia="ＭＳ ゴシック" w:hAnsi="ＭＳ ゴシック" w:cs="Times New Roman"/>
          <w:szCs w:val="21"/>
        </w:rPr>
      </w:pPr>
    </w:p>
    <w:p w14:paraId="28091C34" w14:textId="1ED0E16F" w:rsidR="000B6988" w:rsidRDefault="000B6988"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健太郎様～足の処置治癒。顔面は継続。</w:t>
      </w:r>
    </w:p>
    <w:p w14:paraId="4E6526E1" w14:textId="1991717D" w:rsidR="000B6988" w:rsidRDefault="000B6988" w:rsidP="00A62D4B">
      <w:pPr>
        <w:ind w:left="1680" w:hangingChars="800" w:hanging="1680"/>
        <w:rPr>
          <w:rFonts w:ascii="ＭＳ ゴシック" w:eastAsia="ＭＳ ゴシック" w:hAnsi="ＭＳ ゴシック" w:cs="Times New Roman"/>
          <w:szCs w:val="21"/>
        </w:rPr>
      </w:pPr>
    </w:p>
    <w:p w14:paraId="7BBB8386" w14:textId="5C398068" w:rsidR="000B6988" w:rsidRDefault="000B6988"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厚子様～両足背部搔痕、搔痒あり、デルモゾールDP軟膏処置開始。</w:t>
      </w:r>
    </w:p>
    <w:p w14:paraId="24FFF35E" w14:textId="0A2831F9" w:rsidR="000B6988" w:rsidRDefault="000B6988" w:rsidP="00A62D4B">
      <w:pPr>
        <w:ind w:left="1680" w:hangingChars="800" w:hanging="1680"/>
        <w:rPr>
          <w:rFonts w:ascii="ＭＳ ゴシック" w:eastAsia="ＭＳ ゴシック" w:hAnsi="ＭＳ ゴシック" w:cs="Times New Roman"/>
          <w:szCs w:val="21"/>
        </w:rPr>
      </w:pPr>
    </w:p>
    <w:p w14:paraId="4311C23F" w14:textId="02424111" w:rsidR="000B6988" w:rsidRDefault="000B6988"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和子様～タベジール処方開始。処置変更なし。</w:t>
      </w:r>
    </w:p>
    <w:p w14:paraId="42C6CEF1" w14:textId="5FFDBC02" w:rsidR="000B6988" w:rsidRDefault="000B6988" w:rsidP="00A62D4B">
      <w:pPr>
        <w:ind w:left="1680" w:hangingChars="800" w:hanging="1680"/>
        <w:rPr>
          <w:rFonts w:ascii="ＭＳ ゴシック" w:eastAsia="ＭＳ ゴシック" w:hAnsi="ＭＳ ゴシック" w:cs="Times New Roman"/>
          <w:szCs w:val="21"/>
        </w:rPr>
      </w:pPr>
    </w:p>
    <w:p w14:paraId="24227C02" w14:textId="4377220A" w:rsidR="000B6988" w:rsidRDefault="000B6988"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ミドリ様～背部、仙骨部、左臀部表皮剝離あり。ゲーベンクリーム+ガーゼ保護。</w:t>
      </w:r>
    </w:p>
    <w:p w14:paraId="4C61AF33" w14:textId="5A8B2200" w:rsidR="000B6988" w:rsidRDefault="000B6988" w:rsidP="00A62D4B">
      <w:pPr>
        <w:ind w:left="1680" w:hangingChars="800" w:hanging="1680"/>
        <w:rPr>
          <w:rFonts w:ascii="ＭＳ ゴシック" w:eastAsia="ＭＳ ゴシック" w:hAnsi="ＭＳ ゴシック" w:cs="Times New Roman"/>
          <w:szCs w:val="21"/>
        </w:rPr>
      </w:pPr>
    </w:p>
    <w:p w14:paraId="26A4381D" w14:textId="4D24CEAE" w:rsidR="000B6988" w:rsidRDefault="000B6988"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宏美様～治癒、処置終了。</w:t>
      </w:r>
    </w:p>
    <w:p w14:paraId="1819D63C" w14:textId="323C7A4A" w:rsidR="000B6988" w:rsidRDefault="000B6988" w:rsidP="00A62D4B">
      <w:pPr>
        <w:ind w:left="1680" w:hangingChars="800" w:hanging="1680"/>
        <w:rPr>
          <w:rFonts w:ascii="ＭＳ ゴシック" w:eastAsia="ＭＳ ゴシック" w:hAnsi="ＭＳ ゴシック" w:cs="Times New Roman"/>
          <w:szCs w:val="21"/>
        </w:rPr>
      </w:pPr>
    </w:p>
    <w:p w14:paraId="552C2F17" w14:textId="31BC4BF2" w:rsidR="000B6988" w:rsidRDefault="000B6988"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※ほかの方々は処置変更なし。</w:t>
      </w:r>
    </w:p>
    <w:sectPr w:rsidR="000B698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3FA"/>
    <w:rsid w:val="0085678C"/>
    <w:rsid w:val="008570BA"/>
    <w:rsid w:val="008576A6"/>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C28"/>
    <w:rsid w:val="00BB2824"/>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219AF-17C8-490C-B773-CBB8ED831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2</Pages>
  <Words>153</Words>
  <Characters>876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70</cp:revision>
  <cp:lastPrinted>2024-11-26T17:22:00Z</cp:lastPrinted>
  <dcterms:created xsi:type="dcterms:W3CDTF">2025-04-08T03:55:00Z</dcterms:created>
  <dcterms:modified xsi:type="dcterms:W3CDTF">2025-04-22T07:13:00Z</dcterms:modified>
</cp:coreProperties>
</file>