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63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E63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C1D4C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E63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2C6B2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E630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F8239A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C6B24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1E630F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04818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E630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C6B24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1E630F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1E630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2C1D4C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C1D4C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C6B2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8239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783F" w:rsidRPr="006B2A2C" w:rsidRDefault="00304818" w:rsidP="008D450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5544E">
        <w:rPr>
          <w:rFonts w:ascii="ＭＳ ゴシック" w:eastAsia="ＭＳ ゴシック" w:hAnsi="ＭＳ ゴシック" w:cs="Times New Roman" w:hint="eastAsia"/>
          <w:szCs w:val="24"/>
        </w:rPr>
        <w:t>特記</w:t>
      </w:r>
      <w:r w:rsidR="001E630F">
        <w:rPr>
          <w:rFonts w:ascii="ＭＳ ゴシック" w:eastAsia="ＭＳ ゴシック" w:hAnsi="ＭＳ ゴシック" w:cs="Times New Roman" w:hint="eastAsia"/>
          <w:szCs w:val="24"/>
        </w:rPr>
        <w:t>事項</w:t>
      </w:r>
      <w:r w:rsidR="0045544E">
        <w:rPr>
          <w:rFonts w:ascii="ＭＳ ゴシック" w:eastAsia="ＭＳ ゴシック" w:hAnsi="ＭＳ ゴシック" w:cs="Times New Roman" w:hint="eastAsia"/>
          <w:szCs w:val="24"/>
        </w:rPr>
        <w:t>なし</w:t>
      </w:r>
      <w:r w:rsidR="001E630F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304818" w:rsidRPr="006B2A2C" w:rsidRDefault="00304818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6B2A2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5544E" w:rsidRDefault="008D4502" w:rsidP="001E630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C487B">
        <w:rPr>
          <w:rFonts w:ascii="ＭＳ ゴシック" w:eastAsia="ＭＳ ゴシック" w:hAnsi="ＭＳ ゴシック" w:cs="Times New Roman" w:hint="eastAsia"/>
          <w:szCs w:val="24"/>
        </w:rPr>
        <w:t>出河　攻様～本日の採血にて、</w:t>
      </w:r>
      <w:r w:rsidR="00964585" w:rsidRPr="00964585">
        <w:rPr>
          <w:rFonts w:ascii="ＭＳ ゴシック" w:eastAsia="ＭＳ ゴシック" w:hAnsi="ＭＳ ゴシック" w:cs="Times New Roman"/>
          <w:szCs w:val="24"/>
        </w:rPr>
        <w:t>HbA1c6.8へ上昇あり(前回6.6)。おやつ禁止、各食常食対応のみの指示あり。</w:t>
      </w:r>
    </w:p>
    <w:p w:rsidR="005C487B" w:rsidRDefault="005C487B" w:rsidP="001E630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C487B" w:rsidRDefault="005C487B" w:rsidP="001E630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</w:t>
      </w:r>
      <w:r w:rsidR="00964585">
        <w:rPr>
          <w:rFonts w:ascii="ＭＳ ゴシック" w:eastAsia="ＭＳ ゴシック" w:hAnsi="ＭＳ ゴシック" w:cs="Times New Roman" w:hint="eastAsia"/>
          <w:szCs w:val="24"/>
        </w:rPr>
        <w:t>14：00保佐人とモニター面会行っている。</w:t>
      </w:r>
    </w:p>
    <w:p w:rsidR="005C487B" w:rsidRDefault="005C487B" w:rsidP="001E630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C487B" w:rsidRPr="006B2A2C" w:rsidRDefault="005C487B" w:rsidP="00964585">
      <w:pPr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・大江　あや子様～15：30介護認定調査実施している。また、PSWより情報提供。妙水苑より、状態が落ち着いていれば受け入れ検討したいとの意向あり。</w:t>
      </w:r>
      <w:r w:rsidR="00964585">
        <w:rPr>
          <w:rFonts w:ascii="ＭＳ ゴシック" w:eastAsia="ＭＳ ゴシック" w:hAnsi="ＭＳ ゴシック" w:cs="Times New Roman" w:hint="eastAsia"/>
          <w:szCs w:val="24"/>
        </w:rPr>
        <w:t>最近の様子と身体状況を伝え</w:t>
      </w:r>
      <w:r w:rsidRPr="005C487B">
        <w:rPr>
          <w:rFonts w:ascii="ＭＳ ゴシック" w:eastAsia="ＭＳ ゴシック" w:hAnsi="ＭＳ ゴシック" w:cs="Times New Roman" w:hint="eastAsia"/>
          <w:szCs w:val="24"/>
        </w:rPr>
        <w:t>ている。病棟から家族へも情報提供していく事とした。</w:t>
      </w:r>
      <w:bookmarkStart w:id="0" w:name="_GoBack"/>
      <w:bookmarkEnd w:id="0"/>
    </w:p>
    <w:p w:rsidR="008E5240" w:rsidRPr="006B2A2C" w:rsidRDefault="008E5240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2C6B24" w:rsidRDefault="00F82F6F" w:rsidP="001E630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1E630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小比類巻　昇様～</w:t>
      </w:r>
      <w:r w:rsidR="004B749C" w:rsidRPr="004B749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気分変動や問題行動なく、テレビを観たり適度に他者交流し過ごしている。</w:t>
      </w:r>
    </w:p>
    <w:p w:rsidR="001E630F" w:rsidRDefault="001E630F" w:rsidP="001E630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E630F" w:rsidRDefault="001E630F" w:rsidP="001E630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・木村　友哉様～</w:t>
      </w:r>
      <w:r w:rsidR="004B749C" w:rsidRPr="004B749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希死的言動なく、表情穏やかに過ごしている。日課への取り組み良好。</w:t>
      </w:r>
    </w:p>
    <w:p w:rsidR="001E630F" w:rsidRDefault="001E630F" w:rsidP="001E630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E630F" w:rsidRDefault="001E630F" w:rsidP="001E630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・中居　敬悦様～</w:t>
      </w:r>
      <w:r w:rsidR="004B749C" w:rsidRPr="004B749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呼吸苦の訴えやバイタルサインの異常なし。日課への取り組み良好。</w:t>
      </w:r>
    </w:p>
    <w:p w:rsidR="002C6B24" w:rsidRDefault="002C6B24" w:rsidP="002C6B24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02D93" w:rsidRPr="006B2A2C" w:rsidRDefault="002C6B24" w:rsidP="002C6B24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＜村上Dr.</w:t>
      </w:r>
      <w:r w:rsidR="00632682"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診察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情報</w:t>
      </w:r>
      <w:r w:rsidR="00632682"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＞</w:t>
      </w:r>
    </w:p>
    <w:p w:rsidR="002C6B24" w:rsidRDefault="00632682" w:rsidP="00241451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・工藤　和夫様～</w:t>
      </w:r>
      <w:r w:rsidR="0024145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4/9(水)13：00で退院指示あり。退院処方2週分依頼。その他指示変更なし。</w:t>
      </w:r>
    </w:p>
    <w:p w:rsidR="002C6B24" w:rsidRDefault="002C6B24" w:rsidP="002C6B24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B2A2C" w:rsidRPr="002C6B24" w:rsidRDefault="002C6B24" w:rsidP="0045544E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・高橋　康満様～</w:t>
      </w:r>
      <w:r w:rsidR="00241451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臨時薬メネシット同内容で7日分処方となる。</w:t>
      </w:r>
    </w:p>
    <w:p w:rsidR="002C6B24" w:rsidRPr="002C6B24" w:rsidRDefault="002C6B24" w:rsidP="002C6B2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D8029E" w:rsidRDefault="006B2A2C" w:rsidP="002C6B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2C6B24">
        <w:rPr>
          <w:rFonts w:ascii="ＭＳ ゴシック" w:eastAsia="ＭＳ ゴシック" w:hAnsi="ＭＳ ゴシック" w:cs="Times New Roman" w:hint="eastAsia"/>
          <w:szCs w:val="24"/>
        </w:rPr>
        <w:t>中野渡　鉄男様～</w:t>
      </w:r>
      <w:r w:rsidR="00241451">
        <w:rPr>
          <w:rFonts w:ascii="ＭＳ ゴシック" w:eastAsia="ＭＳ ゴシック" w:hAnsi="ＭＳ ゴシック" w:cs="Times New Roman" w:hint="eastAsia"/>
          <w:szCs w:val="24"/>
        </w:rPr>
        <w:t>状態著変なし。指示・処方の変更なし。</w:t>
      </w:r>
    </w:p>
    <w:p w:rsidR="002C6B24" w:rsidRDefault="002C6B24" w:rsidP="002C6B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2C6B24" w:rsidP="002C6B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・田端　和行様～</w:t>
      </w:r>
      <w:r w:rsidR="00241451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2C6B24" w:rsidRDefault="002C6B24" w:rsidP="002C6B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2C6B24" w:rsidP="002C6B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＜皮膚科診察情報＞</w:t>
      </w:r>
    </w:p>
    <w:p w:rsidR="00241451" w:rsidRPr="00241451" w:rsidRDefault="006676EE" w:rsidP="0024145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・工藤　和夫様～</w:t>
      </w:r>
      <w:r w:rsidR="00241451" w:rsidRPr="00241451">
        <w:rPr>
          <w:rFonts w:ascii="ＭＳ ゴシック" w:eastAsia="ＭＳ ゴシック" w:hAnsi="ＭＳ ゴシック" w:cs="Times New Roman" w:hint="eastAsia"/>
          <w:szCs w:val="24"/>
        </w:rPr>
        <w:t>特変なし。同前処置。</w:t>
      </w:r>
    </w:p>
    <w:p w:rsidR="00E50038" w:rsidRDefault="00241451" w:rsidP="00241451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241451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241451">
        <w:rPr>
          <w:rFonts w:ascii="ＭＳ ゴシック" w:eastAsia="ＭＳ ゴシック" w:hAnsi="ＭＳ ゴシック" w:cs="Times New Roman"/>
          <w:szCs w:val="24"/>
        </w:rPr>
        <w:t>）フェキソフェナジン2T　2×1/7日分</w:t>
      </w:r>
    </w:p>
    <w:p w:rsidR="006676EE" w:rsidRDefault="006676EE" w:rsidP="00E500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41451" w:rsidRPr="00241451" w:rsidRDefault="006676EE" w:rsidP="0024145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</w:t>
      </w:r>
      <w:r w:rsidR="00241451">
        <w:rPr>
          <w:rFonts w:ascii="ＭＳ ゴシック" w:eastAsia="ＭＳ ゴシック" w:hAnsi="ＭＳ ゴシック" w:cs="Times New Roman" w:hint="eastAsia"/>
          <w:szCs w:val="24"/>
        </w:rPr>
        <w:t>両趾爪混濁、変形</w:t>
      </w:r>
      <w:r w:rsidR="00241451" w:rsidRPr="00241451">
        <w:rPr>
          <w:rFonts w:ascii="ＭＳ ゴシック" w:eastAsia="ＭＳ ゴシック" w:hAnsi="ＭＳ ゴシック" w:cs="Times New Roman" w:hint="eastAsia"/>
          <w:szCs w:val="24"/>
        </w:rPr>
        <w:t>→テルビナフィン外用液</w:t>
      </w:r>
    </w:p>
    <w:p w:rsidR="00241451" w:rsidRPr="00241451" w:rsidRDefault="00241451" w:rsidP="00241451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241451">
        <w:rPr>
          <w:rFonts w:ascii="ＭＳ ゴシック" w:eastAsia="ＭＳ ゴシック" w:hAnsi="ＭＳ ゴシック" w:cs="Times New Roman" w:hint="eastAsia"/>
          <w:szCs w:val="24"/>
        </w:rPr>
        <w:t>左第</w:t>
      </w:r>
      <w:r w:rsidRPr="00241451">
        <w:rPr>
          <w:rFonts w:ascii="ＭＳ ゴシック" w:eastAsia="ＭＳ ゴシック" w:hAnsi="ＭＳ ゴシック" w:cs="Times New Roman"/>
          <w:szCs w:val="24"/>
        </w:rPr>
        <w:t>5趾5mm径の表皮剥離→テラマイシン軟膏＋ガーゼ</w:t>
      </w:r>
    </w:p>
    <w:p w:rsidR="00241451" w:rsidRPr="00241451" w:rsidRDefault="00241451" w:rsidP="00241451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241451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241451">
        <w:rPr>
          <w:rFonts w:ascii="ＭＳ ゴシック" w:eastAsia="ＭＳ ゴシック" w:hAnsi="ＭＳ ゴシック" w:cs="Times New Roman"/>
          <w:szCs w:val="24"/>
        </w:rPr>
        <w:t>）テルビナフィン外用液1本</w:t>
      </w:r>
    </w:p>
    <w:p w:rsidR="006676EE" w:rsidRDefault="00241451" w:rsidP="00241451">
      <w:pPr>
        <w:ind w:firstLine="2100"/>
        <w:jc w:val="left"/>
        <w:rPr>
          <w:rFonts w:ascii="ＭＳ ゴシック" w:eastAsia="ＭＳ ゴシック" w:hAnsi="ＭＳ ゴシック" w:cs="Times New Roman"/>
          <w:szCs w:val="24"/>
        </w:rPr>
      </w:pPr>
      <w:r w:rsidRPr="00241451">
        <w:rPr>
          <w:rFonts w:ascii="ＭＳ ゴシック" w:eastAsia="ＭＳ ゴシック" w:hAnsi="ＭＳ ゴシック" w:cs="Times New Roman" w:hint="eastAsia"/>
          <w:szCs w:val="24"/>
        </w:rPr>
        <w:t>シロスタゾール</w:t>
      </w:r>
      <w:r w:rsidRPr="00241451">
        <w:rPr>
          <w:rFonts w:ascii="ＭＳ ゴシック" w:eastAsia="ＭＳ ゴシック" w:hAnsi="ＭＳ ゴシック" w:cs="Times New Roman"/>
          <w:szCs w:val="24"/>
        </w:rPr>
        <w:t>(50)2T　2×1/7日分</w:t>
      </w:r>
    </w:p>
    <w:p w:rsidR="006676EE" w:rsidRDefault="006676EE" w:rsidP="00E500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676EE" w:rsidRDefault="006676EE" w:rsidP="00E5003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95038">
        <w:rPr>
          <w:rFonts w:ascii="ＭＳ ゴシック" w:eastAsia="ＭＳ ゴシック" w:hAnsi="ＭＳ ゴシック" w:cs="Times New Roman" w:hint="eastAsia"/>
          <w:szCs w:val="24"/>
        </w:rPr>
        <w:t>向井　敦子様～</w:t>
      </w:r>
      <w:r w:rsidR="00241451">
        <w:rPr>
          <w:rFonts w:ascii="ＭＳ ゴシック" w:eastAsia="ＭＳ ゴシック" w:hAnsi="ＭＳ ゴシック" w:cs="Times New Roman" w:hint="eastAsia"/>
          <w:szCs w:val="24"/>
        </w:rPr>
        <w:t>特変なし、爪を剪</w:t>
      </w:r>
      <w:r w:rsidR="00241451" w:rsidRPr="00241451">
        <w:rPr>
          <w:rFonts w:ascii="ＭＳ ゴシック" w:eastAsia="ＭＳ ゴシック" w:hAnsi="ＭＳ ゴシック" w:cs="Times New Roman" w:hint="eastAsia"/>
          <w:szCs w:val="24"/>
        </w:rPr>
        <w:t>。同前処置。</w:t>
      </w:r>
    </w:p>
    <w:p w:rsidR="00495038" w:rsidRDefault="00495038" w:rsidP="00E500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41451" w:rsidRPr="00241451" w:rsidRDefault="00495038" w:rsidP="0024145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="00241451" w:rsidRPr="00241451">
        <w:rPr>
          <w:rFonts w:ascii="ＭＳ ゴシック" w:eastAsia="ＭＳ ゴシック" w:hAnsi="ＭＳ ゴシック" w:cs="Times New Roman" w:hint="eastAsia"/>
          <w:szCs w:val="24"/>
        </w:rPr>
        <w:t>漸次軽快、同前処置。</w:t>
      </w:r>
    </w:p>
    <w:p w:rsidR="00495038" w:rsidRDefault="00241451" w:rsidP="00241451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241451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241451">
        <w:rPr>
          <w:rFonts w:ascii="ＭＳ ゴシック" w:eastAsia="ＭＳ ゴシック" w:hAnsi="ＭＳ ゴシック" w:cs="Times New Roman"/>
          <w:szCs w:val="24"/>
        </w:rPr>
        <w:t>）ヘパリン類似物質油性クリーム1本</w:t>
      </w:r>
    </w:p>
    <w:p w:rsidR="00495038" w:rsidRDefault="00495038" w:rsidP="00E500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41451" w:rsidRPr="00241451" w:rsidRDefault="00495038" w:rsidP="0024145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="00241451" w:rsidRPr="00241451">
        <w:rPr>
          <w:rFonts w:ascii="ＭＳ ゴシック" w:eastAsia="ＭＳ ゴシック" w:hAnsi="ＭＳ ゴシック" w:cs="Times New Roman" w:hint="eastAsia"/>
          <w:szCs w:val="24"/>
        </w:rPr>
        <w:t>特変なし。同前処置。足趾爪一部剪除。</w:t>
      </w:r>
    </w:p>
    <w:p w:rsidR="00495038" w:rsidRDefault="00241451" w:rsidP="00241451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241451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241451">
        <w:rPr>
          <w:rFonts w:ascii="ＭＳ ゴシック" w:eastAsia="ＭＳ ゴシック" w:hAnsi="ＭＳ ゴシック" w:cs="Times New Roman"/>
          <w:szCs w:val="24"/>
        </w:rPr>
        <w:t>）エキザルベ軟膏1本</w:t>
      </w:r>
    </w:p>
    <w:p w:rsidR="001A29F9" w:rsidRDefault="001A29F9" w:rsidP="00E500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41451" w:rsidRPr="00241451" w:rsidRDefault="001A29F9" w:rsidP="0024145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・田端　和行様～</w:t>
      </w:r>
      <w:r w:rsidR="00241451" w:rsidRPr="00241451">
        <w:rPr>
          <w:rFonts w:ascii="ＭＳ ゴシック" w:eastAsia="ＭＳ ゴシック" w:hAnsi="ＭＳ ゴシック" w:cs="Times New Roman" w:hint="eastAsia"/>
          <w:szCs w:val="24"/>
        </w:rPr>
        <w:t>特変なし、両趾爪を剪る。同前処置。</w:t>
      </w:r>
    </w:p>
    <w:p w:rsidR="001A29F9" w:rsidRDefault="00241451" w:rsidP="00241451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241451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241451">
        <w:rPr>
          <w:rFonts w:ascii="ＭＳ ゴシック" w:eastAsia="ＭＳ ゴシック" w:hAnsi="ＭＳ ゴシック" w:cs="Times New Roman"/>
          <w:szCs w:val="24"/>
        </w:rPr>
        <w:t>）デルモゾール軟膏1本</w:t>
      </w:r>
    </w:p>
    <w:p w:rsidR="001A29F9" w:rsidRDefault="001A29F9" w:rsidP="00E500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41451" w:rsidRPr="00241451" w:rsidRDefault="001A29F9" w:rsidP="0024145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241451" w:rsidRPr="00241451">
        <w:rPr>
          <w:rFonts w:ascii="ＭＳ ゴシック" w:eastAsia="ＭＳ ゴシック" w:hAnsi="ＭＳ ゴシック" w:cs="Times New Roman" w:hint="eastAsia"/>
          <w:szCs w:val="24"/>
        </w:rPr>
        <w:t>特変なし、爪を剪る。同前処置。</w:t>
      </w:r>
    </w:p>
    <w:p w:rsidR="001A29F9" w:rsidRPr="00E80927" w:rsidRDefault="00241451" w:rsidP="00241451">
      <w:pPr>
        <w:ind w:firstLine="189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241451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241451">
        <w:rPr>
          <w:rFonts w:ascii="ＭＳ ゴシック" w:eastAsia="ＭＳ ゴシック" w:hAnsi="ＭＳ ゴシック" w:cs="Times New Roman"/>
          <w:szCs w:val="24"/>
        </w:rPr>
        <w:t>）テルビナフィン外用液1本</w:t>
      </w:r>
    </w:p>
    <w:sectPr w:rsidR="001A29F9" w:rsidRPr="00E809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29F9"/>
    <w:rsid w:val="001A564B"/>
    <w:rsid w:val="001C008C"/>
    <w:rsid w:val="001D2E21"/>
    <w:rsid w:val="001E11F5"/>
    <w:rsid w:val="001E1B25"/>
    <w:rsid w:val="001E39A6"/>
    <w:rsid w:val="001E630F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145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5038"/>
    <w:rsid w:val="0049636A"/>
    <w:rsid w:val="004A1C15"/>
    <w:rsid w:val="004A349F"/>
    <w:rsid w:val="004A44A0"/>
    <w:rsid w:val="004A48A8"/>
    <w:rsid w:val="004B749C"/>
    <w:rsid w:val="004C54C0"/>
    <w:rsid w:val="004E0D7A"/>
    <w:rsid w:val="004E3D03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07AA"/>
    <w:rsid w:val="00622AB4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64585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120B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AD0F62D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239B0-3BAB-4537-A8DD-C7DA45BBB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3874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363</cp:revision>
  <cp:lastPrinted>2024-05-29T18:04:00Z</cp:lastPrinted>
  <dcterms:created xsi:type="dcterms:W3CDTF">2024-05-14T16:01:00Z</dcterms:created>
  <dcterms:modified xsi:type="dcterms:W3CDTF">2025-04-03T16:41:00Z</dcterms:modified>
</cp:coreProperties>
</file>