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7AF6A836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63216A">
        <w:rPr>
          <w:rFonts w:ascii="ＭＳ ゴシック" w:eastAsia="ＭＳ ゴシック" w:hAnsi="ＭＳ ゴシック" w:hint="eastAsia"/>
          <w:sz w:val="24"/>
        </w:rPr>
        <w:t>2</w:t>
      </w:r>
      <w:r w:rsidR="009777FD">
        <w:rPr>
          <w:rFonts w:ascii="ＭＳ ゴシック" w:eastAsia="ＭＳ ゴシック" w:hAnsi="ＭＳ ゴシック" w:hint="eastAsia"/>
          <w:sz w:val="24"/>
        </w:rPr>
        <w:t>2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9777FD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9777FD">
        <w:rPr>
          <w:rFonts w:ascii="ＭＳ ゴシック" w:eastAsia="ＭＳ ゴシック" w:hAnsi="ＭＳ ゴシック" w:hint="eastAsia"/>
          <w:sz w:val="24"/>
        </w:rPr>
        <w:t xml:space="preserve">:川瀬　香織　</w:t>
      </w:r>
      <w:r w:rsidR="004150B7">
        <w:rPr>
          <w:rFonts w:ascii="ＭＳ ゴシック" w:eastAsia="ＭＳ ゴシック" w:hAnsi="ＭＳ ゴシック" w:hint="eastAsia"/>
          <w:sz w:val="24"/>
        </w:rPr>
        <w:t>記録</w:t>
      </w:r>
      <w:r w:rsidR="00957200">
        <w:rPr>
          <w:rFonts w:ascii="ＭＳ ゴシック" w:eastAsia="ＭＳ ゴシック" w:hAnsi="ＭＳ ゴシック" w:hint="eastAsia"/>
          <w:sz w:val="24"/>
        </w:rPr>
        <w:t>：</w:t>
      </w:r>
      <w:r w:rsidR="0063216A" w:rsidRPr="003E3A94">
        <w:rPr>
          <w:rFonts w:ascii="ＭＳ ゴシック" w:eastAsia="ＭＳ ゴシック" w:hAnsi="ＭＳ ゴシック"/>
          <w:sz w:val="24"/>
        </w:rPr>
        <w:t xml:space="preserve"> </w:t>
      </w:r>
      <w:r w:rsidR="009777FD">
        <w:rPr>
          <w:rFonts w:ascii="ＭＳ ゴシック" w:eastAsia="ＭＳ ゴシック" w:hAnsi="ＭＳ ゴシック" w:hint="eastAsia"/>
          <w:sz w:val="24"/>
        </w:rPr>
        <w:t>北向　るみ子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4AD5CB0F" w:rsidR="00BF53E8" w:rsidRPr="00415DC8" w:rsidRDefault="0007014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18FCFAA3" w:rsidR="00BF53E8" w:rsidRPr="00415DC8" w:rsidRDefault="00DB24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6724AEDB" w:rsidR="00BF53E8" w:rsidRPr="00415DC8" w:rsidRDefault="0007014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52310111" w:rsidR="001F5202" w:rsidRPr="00415DC8" w:rsidRDefault="0063216A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0DD7ED8C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2DC15F9D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72066C97" w:rsidR="00BF53E8" w:rsidRPr="00415DC8" w:rsidRDefault="0007014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4B560D48" w:rsidR="00BF53E8" w:rsidRPr="00415DC8" w:rsidRDefault="00DB24B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6670ABF7" w:rsidR="00BF53E8" w:rsidRPr="00415DC8" w:rsidRDefault="00070141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3D2A5205" w:rsidR="00BF53E8" w:rsidRPr="00415DC8" w:rsidRDefault="00070141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6CC48A51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22940D54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09659FDD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2A26F884" w14:textId="2622D034" w:rsidR="00415DC8" w:rsidRPr="004150B7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5D1882F7" w:rsidR="00415DC8" w:rsidRPr="00415DC8" w:rsidRDefault="00B3194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7CF7CBDD" w:rsidR="00415DC8" w:rsidRPr="00415DC8" w:rsidRDefault="0007014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4AEC5384" w:rsidR="00415DC8" w:rsidRPr="00415DC8" w:rsidRDefault="00070141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6616850B" w14:textId="74BBFEA9" w:rsidR="00415DC8" w:rsidRPr="00415DC8" w:rsidRDefault="00070141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070141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25A7391E" w:rsidR="00415DC8" w:rsidRPr="00415DC8" w:rsidRDefault="0007014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4D229433" w:rsidR="00415DC8" w:rsidRPr="00415DC8" w:rsidRDefault="0007014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78203CF9" w14:textId="066454A6" w:rsidR="00415DC8" w:rsidRPr="00415DC8" w:rsidRDefault="0007014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0789E3AB" w:rsidR="00415DC8" w:rsidRPr="00415DC8" w:rsidRDefault="0007014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A5A497B" w14:textId="202BD65D" w:rsidR="00415DC8" w:rsidRPr="00415DC8" w:rsidRDefault="0007014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070141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4C03E63" w14:textId="01DA2507" w:rsidR="00415DC8" w:rsidRPr="00415DC8" w:rsidRDefault="0007014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36963DEA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7577DF3C" w:rsidR="00415DC8" w:rsidRPr="00415DC8" w:rsidRDefault="004150B7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F395FAE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4168757" w:rsidR="00415DC8" w:rsidRPr="00415DC8" w:rsidRDefault="00070141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7014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1D037497" w:rsidR="00415DC8" w:rsidRPr="00415DC8" w:rsidRDefault="00070141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07014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7FA518A9" w:rsidR="00415DC8" w:rsidRPr="00415DC8" w:rsidRDefault="0007014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070141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5DBBBDDB" w:rsidR="00415DC8" w:rsidRPr="00415DC8" w:rsidRDefault="00070141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070141">
              <w:rPr>
                <w:rFonts w:asciiTheme="majorEastAsia" w:eastAsiaTheme="majorEastAsia" w:hAnsiTheme="majorEastAsia" w:cs="Segoe UI Symbol" w:hint="eastAsia"/>
                <w:kern w:val="2"/>
              </w:rPr>
              <w:t>AB</w:t>
            </w:r>
            <w:r>
              <w:rPr>
                <w:rFonts w:ascii="Segoe UI Symbol" w:eastAsia="ＭＳ ゴシック" w:hAnsi="Segoe UI Symbol" w:cs="Segoe UI Symbol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4568E8F0" w14:textId="14302655" w:rsidR="00415DC8" w:rsidRPr="00415DC8" w:rsidRDefault="00E32A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4BD0B8A" w14:textId="76AFD7C9" w:rsidR="00415DC8" w:rsidRPr="00415DC8" w:rsidRDefault="00E32AB4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4FC55978" w:rsidR="00E32AB4" w:rsidRPr="00415DC8" w:rsidRDefault="00E32AB4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511942AD" w:rsidR="00415DC8" w:rsidRPr="00415DC8" w:rsidRDefault="00415DC8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BCF7585" w14:textId="07EB184D" w:rsidR="004A6FD8" w:rsidRDefault="006F2012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・CDユニットのモニター面会用の端末は電源を抜かないでください。起動に時間が掛かり面会に支障が出ます。</w:t>
      </w:r>
    </w:p>
    <w:p w14:paraId="13CFA6E6" w14:textId="77777777" w:rsidR="00450DE8" w:rsidRPr="0063216A" w:rsidRDefault="00450DE8" w:rsidP="00F52F6E">
      <w:pPr>
        <w:rPr>
          <w:rFonts w:asciiTheme="majorEastAsia" w:eastAsiaTheme="majorEastAsia" w:hAnsiTheme="majorEastAsia"/>
          <w:sz w:val="24"/>
        </w:rPr>
      </w:pPr>
    </w:p>
    <w:p w14:paraId="15FE5EAD" w14:textId="5B21C37B" w:rsidR="00F26887" w:rsidRDefault="00F26887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74AF6410" w14:textId="3071334C" w:rsidR="00D02A58" w:rsidRDefault="00741545" w:rsidP="00F52F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</w:t>
      </w:r>
      <w:r w:rsidRPr="00741545">
        <w:rPr>
          <w:rFonts w:ascii="ＭＳ ゴシック" w:eastAsia="ＭＳ ゴシック" w:hAnsi="ＭＳ ゴシック" w:hint="eastAsia"/>
          <w:sz w:val="24"/>
        </w:rPr>
        <w:t>田名部Drより連絡あり、今夜からレボトミン内服の指示あり。</w:t>
      </w:r>
    </w:p>
    <w:p w14:paraId="01C9C5CD" w14:textId="34B5FF1F" w:rsidR="00741545" w:rsidRDefault="00741545" w:rsidP="00F52F6E">
      <w:pPr>
        <w:rPr>
          <w:rFonts w:ascii="ＭＳ ゴシック" w:eastAsia="ＭＳ ゴシック" w:hAnsi="ＭＳ ゴシック"/>
          <w:sz w:val="24"/>
        </w:rPr>
      </w:pPr>
    </w:p>
    <w:p w14:paraId="45092433" w14:textId="682AF889" w:rsidR="00741545" w:rsidRPr="00D02A58" w:rsidRDefault="00741545" w:rsidP="00741545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　つるゑ様～</w:t>
      </w:r>
      <w:r w:rsidRPr="00741545">
        <w:rPr>
          <w:rFonts w:ascii="ＭＳ ゴシック" w:eastAsia="ＭＳ ゴシック" w:hAnsi="ＭＳ ゴシック" w:hint="eastAsia"/>
          <w:sz w:val="24"/>
        </w:rPr>
        <w:t>馬渡Drへ検査結果報告。Na162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741545">
        <w:rPr>
          <w:rFonts w:ascii="ＭＳ ゴシック" w:eastAsia="ＭＳ ゴシック" w:hAnsi="ＭＳ ゴシック" w:hint="eastAsia"/>
          <w:sz w:val="24"/>
        </w:rPr>
        <w:t>2/22、23補液指示あり。点滴は、状態悪化なければそのまま中止の指示受けている。</w:t>
      </w:r>
    </w:p>
    <w:p w14:paraId="62D6E296" w14:textId="76651CFF" w:rsidR="00D02A58" w:rsidRDefault="00D02A58" w:rsidP="00F52F6E">
      <w:pPr>
        <w:rPr>
          <w:rFonts w:asciiTheme="majorEastAsia" w:eastAsiaTheme="majorEastAsia" w:hAnsiTheme="majorEastAsia"/>
          <w:sz w:val="24"/>
        </w:rPr>
      </w:pPr>
    </w:p>
    <w:p w14:paraId="32385CE9" w14:textId="75B6047B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6221FF5C" w14:textId="0C74DD0E" w:rsidR="003A6010" w:rsidRDefault="009B23EF" w:rsidP="004A6F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塚本　倉蔵様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4A6FD8" w:rsidRPr="004A6FD8">
        <w:rPr>
          <w:rFonts w:asciiTheme="majorEastAsia" w:eastAsiaTheme="majorEastAsia" w:hAnsiTheme="majorEastAsia" w:hint="eastAsia"/>
          <w:sz w:val="24"/>
        </w:rPr>
        <w:t>体温37.6℃　酸素飽和濃度97％　脈拍87回/分　血圧119/72MHg。声掛けにて開眼し、発語ないが頷く等疎通性もあり。痰鳴ないが吸引施行、少量除去。</w:t>
      </w:r>
    </w:p>
    <w:p w14:paraId="48494AD8" w14:textId="3EC90BEC" w:rsidR="00310F5B" w:rsidRDefault="00310F5B" w:rsidP="00C118D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472381C" w14:textId="77777777" w:rsidR="00200A4B" w:rsidRPr="00200A4B" w:rsidRDefault="0035773B" w:rsidP="00200A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揚子様～</w:t>
      </w:r>
      <w:r w:rsidR="00200A4B">
        <w:rPr>
          <w:rFonts w:asciiTheme="majorEastAsia" w:eastAsiaTheme="majorEastAsia" w:hAnsiTheme="majorEastAsia" w:hint="eastAsia"/>
          <w:sz w:val="24"/>
        </w:rPr>
        <w:t>深夜帯は</w:t>
      </w:r>
      <w:r w:rsidR="00200A4B" w:rsidRPr="00200A4B">
        <w:rPr>
          <w:rFonts w:asciiTheme="majorEastAsia" w:eastAsiaTheme="majorEastAsia" w:hAnsiTheme="majorEastAsia" w:hint="eastAsia"/>
          <w:sz w:val="24"/>
        </w:rPr>
        <w:t xml:space="preserve">断続的に叫んでいるが、まとまった睡眠は取れている。 </w:t>
      </w:r>
    </w:p>
    <w:p w14:paraId="40FFA7CE" w14:textId="77777777" w:rsidR="00200A4B" w:rsidRDefault="00200A4B" w:rsidP="00200A4B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バイタル異常なし。</w:t>
      </w:r>
      <w:r w:rsidRPr="00200A4B">
        <w:rPr>
          <w:rFonts w:asciiTheme="majorEastAsia" w:eastAsiaTheme="majorEastAsia" w:hAnsiTheme="majorEastAsia" w:hint="eastAsia"/>
          <w:sz w:val="24"/>
        </w:rPr>
        <w:t>痰鳴あり吸引施行、抵抗あり。酸素カヌラ</w:t>
      </w:r>
      <w:r w:rsidRPr="00200A4B">
        <w:rPr>
          <w:rFonts w:asciiTheme="majorEastAsia" w:eastAsiaTheme="majorEastAsia" w:hAnsiTheme="majorEastAsia" w:hint="eastAsia"/>
          <w:sz w:val="24"/>
        </w:rPr>
        <w:lastRenderedPageBreak/>
        <w:t>外しあり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6FE20B7A" w14:textId="04C3F94A" w:rsidR="0035773B" w:rsidRDefault="00200A4B" w:rsidP="00200A4B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日勤帯は</w:t>
      </w:r>
      <w:r w:rsidR="006924DB">
        <w:rPr>
          <w:rFonts w:asciiTheme="majorEastAsia" w:eastAsiaTheme="majorEastAsia" w:hAnsiTheme="majorEastAsia" w:hint="eastAsia"/>
          <w:sz w:val="24"/>
        </w:rPr>
        <w:t>37.5℃～37.3℃。血圧10時、163／96mmhg、14時135／76</w:t>
      </w:r>
      <w:r w:rsidR="006924DB" w:rsidRPr="006924DB">
        <w:t xml:space="preserve"> </w:t>
      </w:r>
      <w:r w:rsidR="006924DB" w:rsidRPr="006924DB">
        <w:rPr>
          <w:rFonts w:asciiTheme="majorEastAsia" w:eastAsiaTheme="majorEastAsia" w:hAnsiTheme="majorEastAsia"/>
          <w:sz w:val="24"/>
        </w:rPr>
        <w:t>mmhg</w:t>
      </w:r>
      <w:r w:rsidR="006924DB">
        <w:rPr>
          <w:rFonts w:asciiTheme="majorEastAsia" w:eastAsiaTheme="majorEastAsia" w:hAnsiTheme="majorEastAsia" w:hint="eastAsia"/>
          <w:sz w:val="24"/>
        </w:rPr>
        <w:t>と高値。</w:t>
      </w:r>
      <w:r w:rsidR="00B448C9">
        <w:rPr>
          <w:rFonts w:asciiTheme="majorEastAsia" w:eastAsiaTheme="majorEastAsia" w:hAnsiTheme="majorEastAsia" w:hint="eastAsia"/>
          <w:sz w:val="24"/>
        </w:rPr>
        <w:t>朝食1/4、昼食2/3摂取。</w:t>
      </w:r>
      <w:r w:rsidR="006924DB">
        <w:rPr>
          <w:rFonts w:asciiTheme="majorEastAsia" w:eastAsiaTheme="majorEastAsia" w:hAnsiTheme="majorEastAsia" w:hint="eastAsia"/>
          <w:sz w:val="24"/>
        </w:rPr>
        <w:t>話しかけにはしっかりと返答している。</w:t>
      </w:r>
      <w:r w:rsidR="00BB42C9">
        <w:rPr>
          <w:rFonts w:asciiTheme="majorEastAsia" w:eastAsiaTheme="majorEastAsia" w:hAnsiTheme="majorEastAsia" w:hint="eastAsia"/>
          <w:sz w:val="24"/>
        </w:rPr>
        <w:t>カヌラ外しは無いが、</w:t>
      </w:r>
      <w:r w:rsidR="004F5221">
        <w:rPr>
          <w:rFonts w:asciiTheme="majorEastAsia" w:eastAsiaTheme="majorEastAsia" w:hAnsiTheme="majorEastAsia" w:hint="eastAsia"/>
          <w:sz w:val="24"/>
        </w:rPr>
        <w:t>16時頃</w:t>
      </w:r>
      <w:r w:rsidR="006924DB">
        <w:rPr>
          <w:rFonts w:asciiTheme="majorEastAsia" w:eastAsiaTheme="majorEastAsia" w:hAnsiTheme="majorEastAsia" w:hint="eastAsia"/>
          <w:sz w:val="24"/>
        </w:rPr>
        <w:t>よりベッド上で上半身起こしている事あり、声掛け見守り要す。</w:t>
      </w:r>
    </w:p>
    <w:p w14:paraId="3BAB3CE8" w14:textId="77777777" w:rsidR="0035773B" w:rsidRDefault="0035773B" w:rsidP="007D046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E2B6D3A" w14:textId="14FAE615" w:rsidR="009B3A52" w:rsidRDefault="009B23EF" w:rsidP="004A6F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924DB">
        <w:rPr>
          <w:rFonts w:asciiTheme="majorEastAsia" w:eastAsiaTheme="majorEastAsia" w:hAnsiTheme="majorEastAsia" w:hint="eastAsia"/>
          <w:sz w:val="24"/>
        </w:rPr>
        <w:t>深夜帯</w:t>
      </w:r>
      <w:r w:rsidR="006924DB" w:rsidRPr="006924DB">
        <w:rPr>
          <w:rFonts w:asciiTheme="majorEastAsia" w:eastAsiaTheme="majorEastAsia" w:hAnsiTheme="majorEastAsia" w:hint="eastAsia"/>
          <w:sz w:val="24"/>
        </w:rPr>
        <w:t>体温37.8℃　血圧168/54㎜Hg</w:t>
      </w:r>
      <w:r w:rsidR="006924DB">
        <w:rPr>
          <w:rFonts w:asciiTheme="majorEastAsia" w:eastAsiaTheme="majorEastAsia" w:hAnsiTheme="majorEastAsia" w:hint="eastAsia"/>
          <w:sz w:val="24"/>
        </w:rPr>
        <w:t>と高値。日勤帯は37.8℃～37.2℃。血圧は落ち着いている。その他状態変化なく、経管トラブルもない。</w:t>
      </w:r>
      <w:r w:rsidR="006924DB">
        <w:rPr>
          <w:rFonts w:asciiTheme="majorEastAsia" w:eastAsiaTheme="majorEastAsia" w:hAnsiTheme="majorEastAsia"/>
          <w:sz w:val="24"/>
        </w:rPr>
        <w:t xml:space="preserve"> </w:t>
      </w:r>
    </w:p>
    <w:p w14:paraId="363358D6" w14:textId="77777777" w:rsidR="009B23EF" w:rsidRPr="00D56E82" w:rsidRDefault="009B23EF" w:rsidP="009B3A52">
      <w:pPr>
        <w:rPr>
          <w:rFonts w:asciiTheme="majorEastAsia" w:eastAsiaTheme="majorEastAsia" w:hAnsiTheme="majorEastAsia"/>
          <w:sz w:val="24"/>
        </w:rPr>
      </w:pPr>
    </w:p>
    <w:p w14:paraId="40A4DF13" w14:textId="6369732E" w:rsidR="009B23EF" w:rsidRDefault="009B23EF" w:rsidP="004A6F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清川　延子様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6924DB">
        <w:rPr>
          <w:rFonts w:asciiTheme="majorEastAsia" w:eastAsiaTheme="majorEastAsia" w:hAnsiTheme="majorEastAsia" w:hint="eastAsia"/>
          <w:sz w:val="24"/>
        </w:rPr>
        <w:t>バイタルサインの異常、点滴トラブルなし。</w:t>
      </w:r>
      <w:r w:rsidR="00E27DAE">
        <w:rPr>
          <w:rFonts w:asciiTheme="majorEastAsia" w:eastAsiaTheme="majorEastAsia" w:hAnsiTheme="majorEastAsia" w:hint="eastAsia"/>
          <w:sz w:val="24"/>
        </w:rPr>
        <w:t>朝食は拒否が強く不食。昼食は介助にて1/2摂取だが、不機嫌さはある。</w:t>
      </w:r>
    </w:p>
    <w:p w14:paraId="6E2BAE40" w14:textId="77777777" w:rsidR="00D02A58" w:rsidRPr="009B3A52" w:rsidRDefault="00D02A58" w:rsidP="00D02A58">
      <w:pPr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</w:p>
    <w:p w14:paraId="2CB85B94" w14:textId="50CE3F29" w:rsidR="00C62A3A" w:rsidRDefault="009B23EF" w:rsidP="004A6F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A52" w:rsidRPr="009B3A52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C2FB2">
        <w:rPr>
          <w:rFonts w:asciiTheme="majorEastAsia" w:eastAsiaTheme="majorEastAsia" w:hAnsiTheme="majorEastAsia" w:hint="eastAsia"/>
          <w:sz w:val="24"/>
        </w:rPr>
        <w:t>バイタルサインの異常</w:t>
      </w:r>
      <w:r w:rsidR="006924DB" w:rsidRPr="006924DB">
        <w:rPr>
          <w:rFonts w:asciiTheme="majorEastAsia" w:eastAsiaTheme="majorEastAsia" w:hAnsiTheme="majorEastAsia" w:hint="eastAsia"/>
          <w:sz w:val="24"/>
        </w:rPr>
        <w:t>、点滴トラブル</w:t>
      </w:r>
      <w:r w:rsidR="00DC2FB2">
        <w:rPr>
          <w:rFonts w:asciiTheme="majorEastAsia" w:eastAsiaTheme="majorEastAsia" w:hAnsiTheme="majorEastAsia" w:hint="eastAsia"/>
          <w:sz w:val="24"/>
        </w:rPr>
        <w:t>なし。朝食2／3、昼食全量摂取。話しかけには穏やかに返答している。</w:t>
      </w:r>
    </w:p>
    <w:p w14:paraId="613BCC49" w14:textId="77777777" w:rsidR="00D02A58" w:rsidRDefault="00D02A58" w:rsidP="00D02A58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14:paraId="7F17B7F3" w14:textId="3B35B17F" w:rsidR="006251B0" w:rsidRDefault="0068212A" w:rsidP="004A6FD8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</w:t>
      </w:r>
      <w:r w:rsidR="00DC2FB2">
        <w:rPr>
          <w:rFonts w:asciiTheme="majorEastAsia" w:eastAsiaTheme="majorEastAsia" w:hAnsiTheme="majorEastAsia" w:hint="eastAsia"/>
          <w:sz w:val="24"/>
        </w:rPr>
        <w:t>バイタルサインの異常</w:t>
      </w:r>
      <w:r w:rsidR="006924DB" w:rsidRPr="006924DB">
        <w:rPr>
          <w:rFonts w:asciiTheme="majorEastAsia" w:eastAsiaTheme="majorEastAsia" w:hAnsiTheme="majorEastAsia" w:hint="eastAsia"/>
          <w:sz w:val="24"/>
        </w:rPr>
        <w:t>、点滴トラブル</w:t>
      </w:r>
      <w:r w:rsidR="00DC2FB2">
        <w:rPr>
          <w:rFonts w:asciiTheme="majorEastAsia" w:eastAsiaTheme="majorEastAsia" w:hAnsiTheme="majorEastAsia" w:hint="eastAsia"/>
          <w:sz w:val="24"/>
        </w:rPr>
        <w:t>なし。話しかけに反応見られている。朝食2／3、昼食1／2摂取。14時妻様直接面会、15：30姪様のモニター面会あり。</w:t>
      </w:r>
    </w:p>
    <w:p w14:paraId="0A54B9D2" w14:textId="77777777" w:rsidR="00D02A58" w:rsidRDefault="00D02A58" w:rsidP="00D02A58">
      <w:pPr>
        <w:ind w:leftChars="700" w:left="1470" w:firstLineChars="100" w:firstLine="240"/>
        <w:rPr>
          <w:rFonts w:asciiTheme="majorEastAsia" w:eastAsiaTheme="majorEastAsia" w:hAnsiTheme="majorEastAsia"/>
          <w:sz w:val="24"/>
        </w:rPr>
      </w:pPr>
    </w:p>
    <w:p w14:paraId="7B7849F9" w14:textId="4DE8AD4C" w:rsidR="0035773B" w:rsidRDefault="0035773B" w:rsidP="004A6F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35773B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C2FB2">
        <w:rPr>
          <w:rFonts w:asciiTheme="majorEastAsia" w:eastAsiaTheme="majorEastAsia" w:hAnsiTheme="majorEastAsia" w:hint="eastAsia"/>
          <w:sz w:val="24"/>
        </w:rPr>
        <w:t>深夜帯は</w:t>
      </w:r>
      <w:r w:rsidR="00DC2FB2" w:rsidRPr="00DC2FB2">
        <w:rPr>
          <w:rFonts w:asciiTheme="majorEastAsia" w:eastAsiaTheme="majorEastAsia" w:hAnsiTheme="majorEastAsia" w:hint="eastAsia"/>
          <w:sz w:val="24"/>
        </w:rPr>
        <w:t>断続的に手を動かしており浅眠で経過。</w:t>
      </w:r>
      <w:r w:rsidR="00DC2FB2">
        <w:rPr>
          <w:rFonts w:asciiTheme="majorEastAsia" w:eastAsiaTheme="majorEastAsia" w:hAnsiTheme="majorEastAsia" w:hint="eastAsia"/>
          <w:sz w:val="24"/>
        </w:rPr>
        <w:t>バイタルサインの異常</w:t>
      </w:r>
      <w:r w:rsidR="006924DB" w:rsidRPr="006924DB">
        <w:rPr>
          <w:rFonts w:asciiTheme="majorEastAsia" w:eastAsiaTheme="majorEastAsia" w:hAnsiTheme="majorEastAsia" w:hint="eastAsia"/>
          <w:sz w:val="24"/>
        </w:rPr>
        <w:t>、点滴トラブル</w:t>
      </w:r>
      <w:r w:rsidR="00DC2FB2">
        <w:rPr>
          <w:rFonts w:asciiTheme="majorEastAsia" w:eastAsiaTheme="majorEastAsia" w:hAnsiTheme="majorEastAsia" w:hint="eastAsia"/>
          <w:sz w:val="24"/>
        </w:rPr>
        <w:t>なし。朝食昼食共に拒否あり数口のみで終了。日勤帯介入時以外は眠</w:t>
      </w:r>
      <w:r w:rsidR="00DA60F8">
        <w:rPr>
          <w:rFonts w:asciiTheme="majorEastAsia" w:eastAsiaTheme="majorEastAsia" w:hAnsiTheme="majorEastAsia" w:hint="eastAsia"/>
          <w:sz w:val="24"/>
        </w:rPr>
        <w:t>っており昼夜逆転傾向。</w:t>
      </w:r>
    </w:p>
    <w:p w14:paraId="2DBD175C" w14:textId="1C7A0911" w:rsidR="0035773B" w:rsidRDefault="0035773B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0BA9B95" w14:textId="332CFFD3" w:rsidR="0075792E" w:rsidRDefault="0075792E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友子様～朝食は拒否あり、部屋へ持って行くと牛乳飲み摂取。昼は1/2摂取するとすぐに部屋へ戻る。1日中部屋で臥床している。</w:t>
      </w:r>
    </w:p>
    <w:p w14:paraId="37F9918A" w14:textId="77777777" w:rsidR="0075792E" w:rsidRDefault="0075792E" w:rsidP="00475BE6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2545CA37" w14:textId="33078DCC" w:rsidR="0003712E" w:rsidRDefault="006F2012" w:rsidP="008826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・赤坂　テル様～10時一時的に意識レベル低下、顔色不良有り。すぐに改善されている。馬渡Dr報告し経過観察。依存的態度強く歩行はほとんどしない状態で、面会の娘様にも相談し車椅子レンタルとする。</w:t>
      </w:r>
    </w:p>
    <w:p w14:paraId="43D786E7" w14:textId="5744AA20" w:rsidR="006F2012" w:rsidRDefault="006F2012" w:rsidP="008826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契約は3/1からでそこまでは病棟の物使用。</w:t>
      </w:r>
    </w:p>
    <w:p w14:paraId="003F7302" w14:textId="77777777" w:rsidR="006F2012" w:rsidRDefault="006F2012" w:rsidP="008826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36F8444" w14:textId="63815306" w:rsidR="009B3A52" w:rsidRDefault="00475BE6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・米田　邦夫様～</w:t>
      </w:r>
      <w:r w:rsidR="004A6FD8" w:rsidRPr="004A6FD8">
        <w:rPr>
          <w:rFonts w:asciiTheme="majorEastAsia" w:eastAsiaTheme="majorEastAsia" w:hAnsiTheme="majorEastAsia" w:hint="eastAsia"/>
          <w:sz w:val="24"/>
        </w:rPr>
        <w:t>13時体温37.4℃、咳嗽なし。ゼリー摂取時嚥下に時間が掛かりむせもあり。不機嫌さなく空腹を何度も訴えている。</w:t>
      </w:r>
    </w:p>
    <w:p w14:paraId="30935603" w14:textId="1F5774FA" w:rsidR="00317C28" w:rsidRDefault="00317C28" w:rsidP="00475BE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71DCE46" w14:textId="604CFFD8" w:rsidR="00317C28" w:rsidRDefault="00317C28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</w:t>
      </w:r>
      <w:r w:rsidR="006F2012">
        <w:rPr>
          <w:rFonts w:asciiTheme="majorEastAsia" w:eastAsiaTheme="majorEastAsia" w:hAnsiTheme="majorEastAsia" w:hint="eastAsia"/>
          <w:sz w:val="24"/>
        </w:rPr>
        <w:t>本日娘様と対面面会し、現在の様子を見て頂いている。</w:t>
      </w:r>
    </w:p>
    <w:p w14:paraId="4F4A87BA" w14:textId="0FCA9701" w:rsidR="006F2012" w:rsidRDefault="006F2012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　血液検査の結果主治医へ報告し、22.23日点滴2本指示あり。</w:t>
      </w:r>
    </w:p>
    <w:p w14:paraId="229C0C5E" w14:textId="48A4F262" w:rsidR="00876EE6" w:rsidRDefault="00876EE6" w:rsidP="009F0CA3">
      <w:pPr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4672B621" w14:textId="7E244AE7" w:rsidR="00876EE6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</w:t>
      </w:r>
      <w:r w:rsidR="00876EE6">
        <w:rPr>
          <w:rFonts w:asciiTheme="majorEastAsia" w:eastAsiaTheme="majorEastAsia" w:hAnsiTheme="majorEastAsia" w:hint="eastAsia"/>
          <w:sz w:val="24"/>
        </w:rPr>
        <w:t>行動制限最小化カンファレンス</w:t>
      </w:r>
      <w:r w:rsidRPr="006375CB">
        <w:rPr>
          <w:rFonts w:asciiTheme="majorEastAsia" w:eastAsiaTheme="majorEastAsia" w:hAnsiTheme="majorEastAsia" w:hint="eastAsia"/>
          <w:sz w:val="24"/>
        </w:rPr>
        <w:t>＞</w:t>
      </w:r>
    </w:p>
    <w:p w14:paraId="31E0BE77" w14:textId="71053F13" w:rsidR="00876EE6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ベッドの4点柵について</w:t>
      </w:r>
    </w:p>
    <w:p w14:paraId="23C63824" w14:textId="7151A925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イト様～以前よりは体動減ったが、転落リスクはまだある為、継続。</w:t>
      </w:r>
    </w:p>
    <w:p w14:paraId="64D2EA59" w14:textId="0A75468E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14:paraId="5020707B" w14:textId="31FF2EAB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・柳沢　トシ様～</w:t>
      </w:r>
      <w:r w:rsidRPr="006375CB">
        <w:rPr>
          <w:rFonts w:asciiTheme="majorEastAsia" w:eastAsiaTheme="majorEastAsia" w:hAnsiTheme="majorEastAsia" w:hint="eastAsia"/>
          <w:sz w:val="24"/>
        </w:rPr>
        <w:t>以前よりは体動減ったが、転落リスクはまだある為、継続。</w:t>
      </w:r>
    </w:p>
    <w:p w14:paraId="25AE270C" w14:textId="251CB16E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14:paraId="58CF9A08" w14:textId="354DE1E2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・大崎　キク様～ベッド上での体動活発の為転倒リスク高い。継続。</w:t>
      </w:r>
    </w:p>
    <w:p w14:paraId="07DF5DB7" w14:textId="1F1AFB51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14:paraId="692810FD" w14:textId="26CF60AF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</w:t>
      </w:r>
      <w:r w:rsidRPr="006375CB">
        <w:rPr>
          <w:rFonts w:asciiTheme="majorEastAsia" w:eastAsiaTheme="majorEastAsia" w:hAnsiTheme="majorEastAsia" w:hint="eastAsia"/>
          <w:sz w:val="24"/>
        </w:rPr>
        <w:t>以前よりは体動減ったが、転落リスクはまだある為、継続。</w:t>
      </w:r>
    </w:p>
    <w:p w14:paraId="7CBCF3DC" w14:textId="77E43A67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14:paraId="09A16873" w14:textId="65BE964A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</w:t>
      </w:r>
      <w:r w:rsidRPr="006375CB">
        <w:rPr>
          <w:rFonts w:asciiTheme="majorEastAsia" w:eastAsiaTheme="majorEastAsia" w:hAnsiTheme="majorEastAsia" w:hint="eastAsia"/>
          <w:sz w:val="24"/>
        </w:rPr>
        <w:t>ベッド上での体動活発の為転倒リスク高い。継続。</w:t>
      </w:r>
    </w:p>
    <w:p w14:paraId="5B987B75" w14:textId="03C52AE6" w:rsidR="006375CB" w:rsidRDefault="006375CB" w:rsidP="00317C28">
      <w:pPr>
        <w:ind w:left="2400" w:hangingChars="1000" w:hanging="2400"/>
        <w:rPr>
          <w:rFonts w:asciiTheme="majorEastAsia" w:eastAsiaTheme="majorEastAsia" w:hAnsiTheme="majorEastAsia"/>
          <w:sz w:val="24"/>
        </w:rPr>
      </w:pPr>
    </w:p>
    <w:p w14:paraId="3E0B628A" w14:textId="1E0E0CBB" w:rsidR="006375CB" w:rsidRDefault="006375CB" w:rsidP="00317C28">
      <w:pPr>
        <w:ind w:left="2400" w:hangingChars="1000" w:hanging="240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・久保田　タツ子様～骨折してから体動がほとんどない為、4点柵終了。2点柵へ。</w:t>
      </w:r>
    </w:p>
    <w:sectPr w:rsidR="006375C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93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7EC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30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AD9959-416F-4590-89B7-848328A71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3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68</cp:revision>
  <cp:lastPrinted>2023-10-20T00:22:00Z</cp:lastPrinted>
  <dcterms:created xsi:type="dcterms:W3CDTF">2025-02-17T02:48:00Z</dcterms:created>
  <dcterms:modified xsi:type="dcterms:W3CDTF">2025-02-22T08:55:00Z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