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30DCC80A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7DF5">
        <w:rPr>
          <w:rFonts w:ascii="ＭＳ ゴシック" w:eastAsia="ＭＳ ゴシック" w:hAnsi="ＭＳ ゴシック" w:hint="eastAsia"/>
          <w:sz w:val="24"/>
        </w:rPr>
        <w:t>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774164">
        <w:rPr>
          <w:rFonts w:ascii="ＭＳ ゴシック" w:eastAsia="ＭＳ ゴシック" w:hAnsi="ＭＳ ゴシック" w:hint="eastAsia"/>
          <w:sz w:val="24"/>
        </w:rPr>
        <w:t>8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774164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F52F6E"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F52F6E">
        <w:rPr>
          <w:rFonts w:ascii="ＭＳ ゴシック" w:eastAsia="ＭＳ ゴシック" w:hAnsi="ＭＳ ゴシック" w:hint="eastAsia"/>
          <w:sz w:val="24"/>
        </w:rPr>
        <w:t>・記録</w:t>
      </w:r>
      <w:r w:rsidR="00822097">
        <w:rPr>
          <w:rFonts w:ascii="ＭＳ ゴシック" w:eastAsia="ＭＳ ゴシック" w:hAnsi="ＭＳ ゴシック" w:hint="eastAsia"/>
          <w:sz w:val="24"/>
        </w:rPr>
        <w:t>：</w:t>
      </w:r>
      <w:r w:rsidR="00F52F6E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1DCA1768" w:rsidR="00BF53E8" w:rsidRPr="00F52F6E" w:rsidRDefault="00F52F6E" w:rsidP="00BF53E8">
            <w:pPr>
              <w:ind w:firstLineChars="50" w:firstLine="105"/>
              <w:rPr>
                <w:rFonts w:ascii="ＭＳ ゴシック" w:eastAsia="ＭＳ ゴシック" w:hAnsi="ＭＳ ゴシック"/>
                <w:szCs w:val="21"/>
              </w:rPr>
            </w:pPr>
            <w:r w:rsidRPr="00F52F6E">
              <w:rPr>
                <w:rFonts w:ascii="ＭＳ ゴシック" w:eastAsia="ＭＳ ゴシック" w:hAnsi="ＭＳ ゴシック" w:hint="eastAsia"/>
                <w:szCs w:val="21"/>
              </w:rPr>
              <w:t>大久保</w:t>
            </w:r>
          </w:p>
        </w:tc>
        <w:tc>
          <w:tcPr>
            <w:tcW w:w="952" w:type="dxa"/>
            <w:vAlign w:val="center"/>
          </w:tcPr>
          <w:p w14:paraId="0635A6D8" w14:textId="2EF0915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見上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1B56973C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5869C8E5" w:rsidR="00BF53E8" w:rsidRPr="00415DC8" w:rsidRDefault="00F52F6E" w:rsidP="00BF53E8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58F774D0" w:rsidR="00BF53E8" w:rsidRPr="00415DC8" w:rsidRDefault="00862A4D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375F1F2C" w:rsidR="001F5202" w:rsidRPr="00415DC8" w:rsidRDefault="00D20BE6" w:rsidP="001F52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159B5DE4" w:rsidR="00BF53E8" w:rsidRPr="00415DC8" w:rsidRDefault="00862A4D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0D8AC1FE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5194EE18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40F4B6B" w14:textId="01C88E23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05A30047" w:rsidR="00BF53E8" w:rsidRPr="00415DC8" w:rsidRDefault="008D0346" w:rsidP="00862A4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862A4D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96C485C" w14:textId="60D1D2AD" w:rsidR="00BF53E8" w:rsidRPr="00415DC8" w:rsidRDefault="00F52F6E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6A48D01D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2C7C7186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773B554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42CAC190" w:rsidR="00415DC8" w:rsidRPr="00415DC8" w:rsidRDefault="00F52F6E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52" w:type="dxa"/>
            <w:vAlign w:val="center"/>
          </w:tcPr>
          <w:p w14:paraId="39AAC1CC" w14:textId="34E4BD2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52" w:type="dxa"/>
            <w:vAlign w:val="center"/>
          </w:tcPr>
          <w:p w14:paraId="46EDDA5C" w14:textId="1972E7E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2A26F884" w14:textId="68372D1B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グエン　ティホン　フエ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6DE7CA5B" w:rsidR="00415DC8" w:rsidRPr="00415DC8" w:rsidRDefault="00F52F6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8EEACE4" w14:textId="0ADC0AB7" w:rsidR="00415DC8" w:rsidRPr="00415DC8" w:rsidRDefault="00F52F6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76B9A98" w14:textId="0750107E" w:rsidR="00415DC8" w:rsidRPr="00415DC8" w:rsidRDefault="00F52F6E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616850B" w14:textId="77E7B22C" w:rsidR="00415DC8" w:rsidRPr="00415DC8" w:rsidRDefault="00F52F6E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52" w:type="dxa"/>
            <w:vAlign w:val="center"/>
          </w:tcPr>
          <w:p w14:paraId="08FAF04F" w14:textId="1F29B32B" w:rsidR="00415DC8" w:rsidRPr="00415DC8" w:rsidRDefault="00F52F6E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DE1BD19" w14:textId="04F12DEA" w:rsidR="00415DC8" w:rsidRPr="00415DC8" w:rsidRDefault="00F52F6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8203CF9" w14:textId="4CB62548" w:rsidR="00415DC8" w:rsidRPr="00415DC8" w:rsidRDefault="00F52F6E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3ECA0D98" w14:textId="5FFA66C0" w:rsidR="00415DC8" w:rsidRPr="00415DC8" w:rsidRDefault="00F52F6E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A5A497B" w14:textId="41081D2F" w:rsidR="00415DC8" w:rsidRPr="00415DC8" w:rsidRDefault="00F52F6E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4C03E63" w14:textId="2FCABA1B" w:rsidR="00415DC8" w:rsidRPr="00415DC8" w:rsidRDefault="00F52F6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53C81217" w14:textId="77777777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ホアン　ハイ</w:t>
            </w:r>
          </w:p>
          <w:p w14:paraId="4B388E04" w14:textId="3D6AE0FC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イエン</w:t>
            </w:r>
          </w:p>
        </w:tc>
        <w:tc>
          <w:tcPr>
            <w:tcW w:w="952" w:type="dxa"/>
            <w:vAlign w:val="center"/>
          </w:tcPr>
          <w:p w14:paraId="53AD0CBD" w14:textId="63C92A62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セルパ　ヤンジ</w:t>
            </w:r>
          </w:p>
        </w:tc>
        <w:tc>
          <w:tcPr>
            <w:tcW w:w="952" w:type="dxa"/>
            <w:vAlign w:val="center"/>
          </w:tcPr>
          <w:p w14:paraId="7F293EBA" w14:textId="376BE25F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40D8182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05C35BA2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52" w:type="dxa"/>
            <w:vAlign w:val="center"/>
          </w:tcPr>
          <w:p w14:paraId="69B6DF0E" w14:textId="579841FD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80AA030" w:rsidR="00415DC8" w:rsidRPr="00415DC8" w:rsidRDefault="00F52F6E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FD88C0F" w14:textId="56E94665" w:rsidR="00415DC8" w:rsidRPr="00415DC8" w:rsidRDefault="00862A4D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181E58D" w14:textId="62FD7332" w:rsidR="00415DC8" w:rsidRPr="00415DC8" w:rsidRDefault="00F52F6E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2CD186F2" w:rsidR="00415DC8" w:rsidRPr="00415DC8" w:rsidRDefault="00F52F6E" w:rsidP="00415DC8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6FBD5B7D" w:rsidR="00415DC8" w:rsidRPr="00415DC8" w:rsidRDefault="00F52F6E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4BD0B8A" w14:textId="05877661" w:rsidR="00415DC8" w:rsidRPr="00415DC8" w:rsidRDefault="000875B6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70ED1F61" w:rsidR="00415DC8" w:rsidRPr="00415DC8" w:rsidRDefault="00F52F6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3D66AEE3" w:rsidR="00415DC8" w:rsidRPr="00415DC8" w:rsidRDefault="00F52F6E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4A7A3F0A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1281524C" w14:textId="2A34302C" w:rsidR="00F52F6E" w:rsidRDefault="00F52F6E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特になし</w:t>
      </w:r>
    </w:p>
    <w:p w14:paraId="2F28C5A7" w14:textId="77777777" w:rsidR="00F52F6E" w:rsidRDefault="00F52F6E" w:rsidP="00902960">
      <w:pPr>
        <w:rPr>
          <w:rFonts w:asciiTheme="majorEastAsia" w:eastAsiaTheme="majorEastAsia" w:hAnsiTheme="majorEastAsia" w:hint="eastAsia"/>
          <w:sz w:val="24"/>
        </w:rPr>
      </w:pPr>
    </w:p>
    <w:p w14:paraId="2F34A1E7" w14:textId="0D3CFC39" w:rsidR="007C2AE6" w:rsidRDefault="00F52F6E" w:rsidP="00F52F6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73493216" w14:textId="340AA54E" w:rsidR="00F52F6E" w:rsidRDefault="00F52F6E" w:rsidP="00F52F6E">
      <w:pPr>
        <w:ind w:left="1680" w:hangingChars="700" w:hanging="168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ゆり様～体温38.0℃台の発熱あり、</w:t>
      </w:r>
      <w:r w:rsidRPr="00F52F6E">
        <w:rPr>
          <w:rFonts w:asciiTheme="majorEastAsia" w:eastAsiaTheme="majorEastAsia" w:hAnsiTheme="majorEastAsia" w:hint="eastAsia"/>
          <w:sz w:val="24"/>
        </w:rPr>
        <w:t>田名部Drへ状態報告。火曜昼まで絶食・補液、抗生剤投与の指示あり。痰絡み続いており吸引指示いただく。</w:t>
      </w:r>
    </w:p>
    <w:p w14:paraId="1D95B824" w14:textId="1B848799" w:rsidR="00902960" w:rsidRDefault="00902960" w:rsidP="00902960">
      <w:pPr>
        <w:rPr>
          <w:rFonts w:asciiTheme="majorEastAsia" w:eastAsiaTheme="majorEastAsia" w:hAnsiTheme="majorEastAsia"/>
          <w:sz w:val="24"/>
        </w:rPr>
      </w:pPr>
    </w:p>
    <w:p w14:paraId="6CE1932B" w14:textId="0BBC603D" w:rsidR="00F52F6E" w:rsidRDefault="00F52F6E" w:rsidP="008603E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　のり子様～昨日から38.0台の発熱続いており、馬渡Drへ指示受け。絶食・点滴指示あり。午後から酸素飽和度</w:t>
      </w:r>
      <w:r w:rsidR="00E25AAD">
        <w:rPr>
          <w:rFonts w:asciiTheme="majorEastAsia" w:eastAsiaTheme="majorEastAsia" w:hAnsiTheme="majorEastAsia" w:hint="eastAsia"/>
          <w:sz w:val="24"/>
        </w:rPr>
        <w:t>低下しており、</w:t>
      </w:r>
      <w:r>
        <w:rPr>
          <w:rFonts w:asciiTheme="majorEastAsia" w:eastAsiaTheme="majorEastAsia" w:hAnsiTheme="majorEastAsia" w:hint="eastAsia"/>
          <w:sz w:val="24"/>
        </w:rPr>
        <w:t>吸引するも回復不良</w:t>
      </w:r>
      <w:r w:rsidR="00E25AAD">
        <w:rPr>
          <w:rFonts w:asciiTheme="majorEastAsia" w:eastAsiaTheme="majorEastAsia" w:hAnsiTheme="majorEastAsia" w:hint="eastAsia"/>
          <w:sz w:val="24"/>
        </w:rPr>
        <w:t>。</w:t>
      </w:r>
      <w:r w:rsidR="008603EA">
        <w:rPr>
          <w:rFonts w:asciiTheme="majorEastAsia" w:eastAsiaTheme="majorEastAsia" w:hAnsiTheme="majorEastAsia" w:hint="eastAsia"/>
          <w:sz w:val="24"/>
        </w:rPr>
        <w:t>今川Drに報告し吸引・酸素開始となる。</w:t>
      </w:r>
    </w:p>
    <w:p w14:paraId="615626FE" w14:textId="78E1A083" w:rsidR="00820BAB" w:rsidRDefault="00820BAB" w:rsidP="008603EA">
      <w:pPr>
        <w:widowControl/>
        <w:rPr>
          <w:rFonts w:asciiTheme="majorEastAsia" w:eastAsiaTheme="majorEastAsia" w:hAnsiTheme="majorEastAsia"/>
          <w:sz w:val="24"/>
        </w:rPr>
      </w:pPr>
    </w:p>
    <w:p w14:paraId="02D7B19D" w14:textId="0B1A1F0A" w:rsidR="008603EA" w:rsidRDefault="008603EA" w:rsidP="008603E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04256F4B" w14:textId="4BD0B048" w:rsidR="008603EA" w:rsidRDefault="008603EA" w:rsidP="008603E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・土橋　タキ様～</w:t>
      </w:r>
      <w:r w:rsidRPr="008603EA">
        <w:rPr>
          <w:rFonts w:asciiTheme="majorEastAsia" w:eastAsiaTheme="majorEastAsia" w:hAnsiTheme="majorEastAsia" w:hint="eastAsia"/>
          <w:sz w:val="24"/>
        </w:rPr>
        <w:t>体温37℃台前半で経過。咳嗽・痰鳴はないが適宜吸引している。</w:t>
      </w:r>
    </w:p>
    <w:p w14:paraId="200786F6" w14:textId="5BD145CF" w:rsidR="008603EA" w:rsidRDefault="008603EA" w:rsidP="008603EA">
      <w:pPr>
        <w:widowControl/>
        <w:rPr>
          <w:rFonts w:asciiTheme="majorEastAsia" w:eastAsiaTheme="majorEastAsia" w:hAnsiTheme="majorEastAsia"/>
          <w:sz w:val="24"/>
        </w:rPr>
      </w:pPr>
    </w:p>
    <w:p w14:paraId="06700A1E" w14:textId="3D516749" w:rsidR="008603EA" w:rsidRDefault="008603EA" w:rsidP="008603E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・伊藤　のり子様～</w:t>
      </w:r>
      <w:r w:rsidRPr="008603EA">
        <w:rPr>
          <w:rFonts w:asciiTheme="majorEastAsia" w:eastAsiaTheme="majorEastAsia" w:hAnsiTheme="majorEastAsia" w:hint="eastAsia"/>
          <w:sz w:val="24"/>
        </w:rPr>
        <w:t>14時体温38.2℃、アセトアミノフェン500　1錠内服</w:t>
      </w:r>
    </w:p>
    <w:p w14:paraId="76F43727" w14:textId="11F4D8FE" w:rsidR="008603EA" w:rsidRDefault="008603EA" w:rsidP="008603EA">
      <w:pPr>
        <w:widowControl/>
        <w:rPr>
          <w:rFonts w:asciiTheme="majorEastAsia" w:eastAsiaTheme="majorEastAsia" w:hAnsiTheme="majorEastAsia"/>
          <w:sz w:val="24"/>
        </w:rPr>
      </w:pPr>
    </w:p>
    <w:p w14:paraId="79354BA1" w14:textId="32B92791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・寺井　のり子様～</w:t>
      </w:r>
      <w:r w:rsidRPr="008603EA">
        <w:rPr>
          <w:rFonts w:asciiTheme="majorEastAsia" w:eastAsiaTheme="majorEastAsia" w:hAnsiTheme="majorEastAsia" w:hint="eastAsia"/>
          <w:sz w:val="24"/>
        </w:rPr>
        <w:t>38.0℃台の発熱続いている為、10日まで経管栄養止め、点滴処方あり。酸素飽和濃度90％前後の為15時酸素3L開始。10：30アンヒバ坐薬200挿入。14時38.0℃。</w:t>
      </w:r>
    </w:p>
    <w:p w14:paraId="042FC690" w14:textId="37E13078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50D413C" w14:textId="46CB0C78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Pr="008603EA">
        <w:rPr>
          <w:rFonts w:asciiTheme="majorEastAsia" w:eastAsiaTheme="majorEastAsia" w:hAnsiTheme="majorEastAsia" w:hint="eastAsia"/>
          <w:sz w:val="24"/>
        </w:rPr>
        <w:t>9：30体温38.4℃、アンヒバ坐薬200挿入するも38.0℃台で経過。経管栄養止め、点滴処方あり。</w:t>
      </w:r>
    </w:p>
    <w:p w14:paraId="76AA2E96" w14:textId="79CA1CE9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9C4108D" w14:textId="003E199E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・清川　延子様～</w:t>
      </w:r>
      <w:r w:rsidRPr="008603EA">
        <w:rPr>
          <w:rFonts w:asciiTheme="majorEastAsia" w:eastAsiaTheme="majorEastAsia" w:hAnsiTheme="majorEastAsia" w:hint="eastAsia"/>
          <w:sz w:val="24"/>
        </w:rPr>
        <w:t>バイタルサイン異常なし。食事は拒否強くほぼ摂取せず。</w:t>
      </w:r>
    </w:p>
    <w:p w14:paraId="69697D5D" w14:textId="0EFB571E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B49E533" w14:textId="653E22D2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・奥山　浪江様～</w:t>
      </w:r>
      <w:r w:rsidRPr="008603EA">
        <w:rPr>
          <w:rFonts w:asciiTheme="majorEastAsia" w:eastAsiaTheme="majorEastAsia" w:hAnsiTheme="majorEastAsia" w:hint="eastAsia"/>
          <w:sz w:val="24"/>
        </w:rPr>
        <w:t>バイタルサイン異常なし。声がけには返答有り。</w:t>
      </w:r>
    </w:p>
    <w:p w14:paraId="1BCAC921" w14:textId="4D92AD9C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F1B2379" w14:textId="1B323E97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洋様～</w:t>
      </w:r>
      <w:r w:rsidRPr="008603EA">
        <w:rPr>
          <w:rFonts w:asciiTheme="majorEastAsia" w:eastAsiaTheme="majorEastAsia" w:hAnsiTheme="majorEastAsia" w:hint="eastAsia"/>
          <w:sz w:val="24"/>
        </w:rPr>
        <w:t>バイタルサイン異常なし。常に体動見られている。食事は拒否強くほぼ摂取せず。</w:t>
      </w:r>
    </w:p>
    <w:p w14:paraId="7197D48F" w14:textId="68C26A82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57CE11C" w14:textId="7DBA6CD0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・中鶴間　悦雄様～</w:t>
      </w:r>
      <w:r w:rsidRPr="008603EA">
        <w:rPr>
          <w:rFonts w:asciiTheme="majorEastAsia" w:eastAsiaTheme="majorEastAsia" w:hAnsiTheme="majorEastAsia" w:hint="eastAsia"/>
          <w:sz w:val="24"/>
        </w:rPr>
        <w:t>バイタルサイン異常なし。咳嗽なし。</w:t>
      </w:r>
    </w:p>
    <w:p w14:paraId="73ED576D" w14:textId="733FF824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81F6D8B" w14:textId="05B7B1EC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</w:t>
      </w:r>
      <w:r w:rsidRPr="008603EA">
        <w:rPr>
          <w:rFonts w:asciiTheme="majorEastAsia" w:eastAsiaTheme="majorEastAsia" w:hAnsiTheme="majorEastAsia" w:hint="eastAsia"/>
          <w:sz w:val="24"/>
        </w:rPr>
        <w:t>バイタルサイン異常なし。食事は拒否強くほぼ摂取せず。</w:t>
      </w:r>
    </w:p>
    <w:p w14:paraId="73314B2D" w14:textId="2C7D72C3" w:rsidR="008603EA" w:rsidRDefault="008603EA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3A87449" w14:textId="05C7E1F6" w:rsidR="008866B3" w:rsidRDefault="008866B3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・夏堀　博実様～体温37.0℃、酸素飽和度99％</w:t>
      </w:r>
    </w:p>
    <w:p w14:paraId="60343DBB" w14:textId="108BECDE" w:rsidR="008866B3" w:rsidRDefault="008866B3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オムツプラン</w:t>
      </w:r>
      <w:r w:rsidR="00E25AAD">
        <w:rPr>
          <w:rFonts w:asciiTheme="majorEastAsia" w:eastAsiaTheme="majorEastAsia" w:hAnsiTheme="majorEastAsia" w:hint="eastAsia"/>
          <w:sz w:val="24"/>
        </w:rPr>
        <w:t>②→①へ変更、</w:t>
      </w:r>
      <w:r>
        <w:rPr>
          <w:rFonts w:asciiTheme="majorEastAsia" w:eastAsiaTheme="majorEastAsia" w:hAnsiTheme="majorEastAsia" w:hint="eastAsia"/>
          <w:sz w:val="24"/>
        </w:rPr>
        <w:t>車椅子契約</w:t>
      </w:r>
      <w:r w:rsidR="00E25AAD">
        <w:rPr>
          <w:rFonts w:asciiTheme="majorEastAsia" w:eastAsiaTheme="majorEastAsia" w:hAnsiTheme="majorEastAsia" w:hint="eastAsia"/>
          <w:sz w:val="24"/>
        </w:rPr>
        <w:t>した。</w:t>
      </w:r>
    </w:p>
    <w:p w14:paraId="630ABD57" w14:textId="2E0E9164" w:rsidR="00E25AAD" w:rsidRDefault="00E25AAD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7FEC7A8C" w14:textId="00B3D8EC" w:rsidR="00E25AAD" w:rsidRDefault="00E25AAD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・鳥谷　雅雄様～血糖151mg/dl　</w:t>
      </w:r>
      <w:r w:rsidRPr="00E25AAD">
        <w:rPr>
          <w:rFonts w:asciiTheme="majorEastAsia" w:eastAsiaTheme="majorEastAsia" w:hAnsiTheme="majorEastAsia" w:hint="eastAsia"/>
          <w:sz w:val="24"/>
        </w:rPr>
        <w:t>スタッフ対応穏やかで、問題行動なし。</w:t>
      </w:r>
    </w:p>
    <w:p w14:paraId="0E957342" w14:textId="1673742F" w:rsidR="00E25AAD" w:rsidRDefault="00E25AAD" w:rsidP="008603EA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63CFFCF" w14:textId="17787467" w:rsidR="00E25AAD" w:rsidRPr="00E25AAD" w:rsidRDefault="00E25AAD" w:rsidP="008603EA">
      <w:pPr>
        <w:widowControl/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キミエ様～夜間ベッド上</w:t>
      </w: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多動で経過。日中車椅子乗車中は危険行為なし。</w:t>
      </w:r>
    </w:p>
    <w:sectPr w:rsidR="00E25AAD" w:rsidRPr="00E25AA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008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48B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068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3CBC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3EA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9F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71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0089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1C5C3-E9E7-4ABA-9D20-CAB200F39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</cp:revision>
  <cp:lastPrinted>2023-10-20T00:22:00Z</cp:lastPrinted>
  <dcterms:created xsi:type="dcterms:W3CDTF">2025-02-08T06:31:00Z</dcterms:created>
  <dcterms:modified xsi:type="dcterms:W3CDTF">2025-02-08T06:56:00Z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