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49D44461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7915A6">
        <w:rPr>
          <w:rFonts w:ascii="ＭＳ ゴシック" w:eastAsia="ＭＳ ゴシック" w:hAnsi="ＭＳ ゴシック" w:hint="eastAsia"/>
          <w:sz w:val="24"/>
        </w:rPr>
        <w:t>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090824">
        <w:rPr>
          <w:rFonts w:ascii="ＭＳ ゴシック" w:eastAsia="ＭＳ ゴシック" w:hAnsi="ＭＳ ゴシック" w:hint="eastAsia"/>
          <w:sz w:val="24"/>
        </w:rPr>
        <w:t>6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090824">
        <w:rPr>
          <w:rFonts w:ascii="ＭＳ ゴシック" w:eastAsia="ＭＳ ゴシック" w:hAnsi="ＭＳ ゴシック" w:hint="eastAsia"/>
          <w:sz w:val="24"/>
        </w:rPr>
        <w:t>月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3056B4">
        <w:rPr>
          <w:rFonts w:ascii="ＭＳ ゴシック" w:eastAsia="ＭＳ ゴシック" w:hAnsi="ＭＳ ゴシック" w:hint="eastAsia"/>
          <w:sz w:val="24"/>
        </w:rPr>
        <w:t xml:space="preserve">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090824">
        <w:rPr>
          <w:rFonts w:ascii="ＭＳ ゴシック" w:eastAsia="ＭＳ ゴシック" w:hAnsi="ＭＳ ゴシック" w:hint="eastAsia"/>
          <w:sz w:val="24"/>
        </w:rPr>
        <w:t>・</w:t>
      </w:r>
      <w:r w:rsidR="00F22A2A">
        <w:rPr>
          <w:rFonts w:ascii="ＭＳ ゴシック" w:eastAsia="ＭＳ ゴシック" w:hAnsi="ＭＳ ゴシック" w:hint="eastAsia"/>
          <w:sz w:val="24"/>
        </w:rPr>
        <w:t>記録</w:t>
      </w:r>
      <w:r w:rsidR="00383B05">
        <w:rPr>
          <w:rFonts w:ascii="ＭＳ ゴシック" w:eastAsia="ＭＳ ゴシック" w:hAnsi="ＭＳ ゴシック" w:hint="eastAsia"/>
          <w:sz w:val="24"/>
        </w:rPr>
        <w:t>：</w:t>
      </w:r>
      <w:r w:rsidR="00090824">
        <w:rPr>
          <w:rFonts w:ascii="ＭＳ ゴシック" w:eastAsia="ＭＳ ゴシック" w:hAnsi="ＭＳ ゴシック" w:hint="eastAsia"/>
          <w:sz w:val="24"/>
        </w:rPr>
        <w:t>見上　貴之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1A50C7" w:rsidRPr="003E3A94" w14:paraId="534E6CE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1A50C7" w:rsidRPr="00C52AD7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40F067E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1A50C7" w:rsidRPr="003E3A94" w14:paraId="7A20F092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02B4E237" w14:textId="36066E87" w:rsidR="001A50C7" w:rsidRPr="003E3A94" w:rsidRDefault="00231CE4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14:paraId="70571AF7" w14:textId="595C345A" w:rsidR="001A50C7" w:rsidRPr="003E3A94" w:rsidRDefault="00B04971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14:paraId="58B25E68" w14:textId="4D58C0DB" w:rsidR="001A50C7" w:rsidRPr="003E3A94" w:rsidRDefault="00B0497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4DDCA31B" w14:textId="75A729C2" w:rsidR="001A50C7" w:rsidRPr="003E3A94" w:rsidRDefault="00B04971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246A2F28" w14:textId="070AC6D4" w:rsidR="001A50C7" w:rsidRPr="003E3A94" w:rsidRDefault="00B04971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89FDE09" w14:textId="171E9C20" w:rsidR="001A50C7" w:rsidRPr="003E3A94" w:rsidRDefault="00B04971" w:rsidP="0073741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14:paraId="4815C434" w14:textId="3E719E5E" w:rsidR="001A50C7" w:rsidRPr="003E3A94" w:rsidRDefault="00B04971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0614DCEE" w14:textId="5475FC6C" w:rsidR="001A50C7" w:rsidRPr="003E3A94" w:rsidRDefault="00B04971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696C485C" w14:textId="0456C334" w:rsidR="001A50C7" w:rsidRPr="003E3A94" w:rsidRDefault="00837D34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A50C7" w:rsidRPr="003E3A94" w14:paraId="3418AA4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3F8DDB28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57C7F45D" w:rsidR="001A50C7" w:rsidRPr="003E3A94" w:rsidRDefault="0091140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1A50C7" w:rsidRPr="003E3A94" w14:paraId="6E2637D3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31496D31" w14:textId="5EBAB748" w:rsidR="001A50C7" w:rsidRPr="003E3A94" w:rsidRDefault="00B04971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8EEACE4" w14:textId="64D5F232" w:rsidR="001A50C7" w:rsidRPr="003E3A94" w:rsidRDefault="00B04971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276B9A98" w14:textId="12DCF0E5" w:rsidR="001A50C7" w:rsidRPr="003E3A94" w:rsidRDefault="00B04971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616850B" w14:textId="0CD9D7C6" w:rsidR="001A50C7" w:rsidRPr="003E3A94" w:rsidRDefault="00B04971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</w:t>
            </w:r>
            <w:r w:rsidR="00837D34"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14:paraId="08FAF04F" w14:textId="28244E5E" w:rsidR="001A50C7" w:rsidRPr="003E3A94" w:rsidRDefault="00B04971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1DE1BD19" w14:textId="3FBE9B84" w:rsidR="001A50C7" w:rsidRPr="00F70674" w:rsidRDefault="00B0497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78203CF9" w14:textId="134E1DD9" w:rsidR="001A50C7" w:rsidRPr="00F70674" w:rsidRDefault="00B04971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07D014F2" w14:textId="41D12123" w:rsidR="001A50C7" w:rsidRPr="00F70674" w:rsidRDefault="00B04971" w:rsidP="00A67DB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54C03E63" w14:textId="42D6364E" w:rsidR="001A50C7" w:rsidRPr="003E3A94" w:rsidRDefault="00B0497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1A50C7" w:rsidRPr="003E3A94" w14:paraId="61858CCF" w14:textId="77777777" w:rsidTr="001A50C7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37859CD" w:rsidR="001A50C7" w:rsidRPr="0091140A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BD73A3E" w14:textId="77777777" w:rsidR="0091140A" w:rsidRPr="0091140A" w:rsidRDefault="0091140A" w:rsidP="0091140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53AD0CBD" w14:textId="4AE2291A" w:rsidR="001A50C7" w:rsidRPr="00757033" w:rsidRDefault="0091140A" w:rsidP="0091140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7F293EBA" w14:textId="383F2055" w:rsidR="001A50C7" w:rsidRPr="00757033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セルパ　ヤンジ</w:t>
            </w:r>
          </w:p>
        </w:tc>
        <w:tc>
          <w:tcPr>
            <w:tcW w:w="989" w:type="dxa"/>
            <w:vAlign w:val="center"/>
          </w:tcPr>
          <w:p w14:paraId="6C586B64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4FC65199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1A50C7" w:rsidRPr="003E3A94" w14:paraId="17101FFF" w14:textId="77777777" w:rsidTr="001A50C7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7F5A711B" w:rsidR="001A50C7" w:rsidRPr="003E3A94" w:rsidRDefault="00837D34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FD88C0F" w14:textId="01B5E8B6" w:rsidR="001A50C7" w:rsidRPr="003E3A94" w:rsidRDefault="00B04971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</w:t>
            </w:r>
            <w:r w:rsidR="00837D34"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14:paraId="5181E58D" w14:textId="4EEF563C" w:rsidR="001A50C7" w:rsidRPr="003E3A94" w:rsidRDefault="00B04971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7F5044B6" w14:textId="7BCB6A99" w:rsidR="001A50C7" w:rsidRPr="003E3A94" w:rsidRDefault="00B04971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4568E8F0" w14:textId="7F621E34" w:rsidR="001A50C7" w:rsidRPr="003E3A94" w:rsidRDefault="00B04971" w:rsidP="00C026F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14:paraId="64BD0B8A" w14:textId="04D863BF" w:rsidR="001A50C7" w:rsidRPr="003E3A94" w:rsidRDefault="00B04971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3708A7E" w14:textId="0753B538" w:rsidR="001A50C7" w:rsidRPr="003E3A94" w:rsidRDefault="00737418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14:paraId="4F7DEA0D" w14:textId="264581E7" w:rsidR="001A50C7" w:rsidRPr="003E3A94" w:rsidRDefault="00B049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2CC4B483" w:rsidR="001A50C7" w:rsidRPr="003E3A94" w:rsidRDefault="00837D34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122E574D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3096D593" w14:textId="036EFE7D" w:rsidR="00656FCA" w:rsidRDefault="00090824" w:rsidP="00090824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特記事項なし</w:t>
      </w:r>
    </w:p>
    <w:p w14:paraId="7B4353FC" w14:textId="42810381" w:rsidR="002A17BE" w:rsidRDefault="005B7C1E" w:rsidP="00090824">
      <w:pPr>
        <w:ind w:leftChars="100" w:left="21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1F4477">
        <w:rPr>
          <w:rFonts w:asciiTheme="majorEastAsia" w:eastAsiaTheme="majorEastAsia" w:hAnsiTheme="majorEastAsia" w:hint="eastAsia"/>
          <w:sz w:val="24"/>
        </w:rPr>
        <w:t>患者様連絡事項＞</w:t>
      </w:r>
    </w:p>
    <w:p w14:paraId="5C924274" w14:textId="737D2531" w:rsidR="00D424DF" w:rsidRDefault="002A17BE" w:rsidP="00D424DF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E00EE">
        <w:rPr>
          <w:rFonts w:asciiTheme="majorEastAsia" w:eastAsiaTheme="majorEastAsia" w:hAnsiTheme="majorEastAsia" w:hint="eastAsia"/>
          <w:sz w:val="24"/>
        </w:rPr>
        <w:t>伊藤</w:t>
      </w:r>
      <w:r w:rsidR="00090824">
        <w:rPr>
          <w:rFonts w:asciiTheme="majorEastAsia" w:eastAsiaTheme="majorEastAsia" w:hAnsiTheme="majorEastAsia" w:hint="eastAsia"/>
          <w:sz w:val="24"/>
        </w:rPr>
        <w:t>のり子様～</w:t>
      </w:r>
      <w:r w:rsidR="00D424DF">
        <w:rPr>
          <w:rFonts w:asciiTheme="majorEastAsia" w:eastAsiaTheme="majorEastAsia" w:hAnsiTheme="majorEastAsia" w:hint="eastAsia"/>
          <w:sz w:val="24"/>
        </w:rPr>
        <w:t>発熱あるため、明日の受診は家族のみとなる。</w:t>
      </w:r>
    </w:p>
    <w:p w14:paraId="6F5C44FD" w14:textId="43969EC0" w:rsidR="00DE00EE" w:rsidRDefault="00DE00EE" w:rsidP="00D424DF">
      <w:pPr>
        <w:widowControl/>
        <w:rPr>
          <w:rFonts w:asciiTheme="majorEastAsia" w:eastAsiaTheme="majorEastAsia" w:hAnsiTheme="majorEastAsia"/>
          <w:sz w:val="24"/>
        </w:rPr>
      </w:pPr>
    </w:p>
    <w:p w14:paraId="0454F6C2" w14:textId="16A39E9A" w:rsidR="00D424DF" w:rsidRDefault="00D424DF" w:rsidP="00B77E07">
      <w:pPr>
        <w:widowControl/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・小笠原　つるゑ様～右上肢の内出血あり、ワーファリン内服しているため、主治医不在のため、小栁Drへ報告し、主治医指示あるまでワーファリ中止となる。</w:t>
      </w:r>
    </w:p>
    <w:p w14:paraId="1E08306C" w14:textId="11EEFDAE" w:rsidR="00D424DF" w:rsidRDefault="00D424DF" w:rsidP="00D424DF">
      <w:pPr>
        <w:widowControl/>
        <w:rPr>
          <w:rFonts w:asciiTheme="majorEastAsia" w:eastAsiaTheme="majorEastAsia" w:hAnsiTheme="majorEastAsia"/>
          <w:sz w:val="24"/>
        </w:rPr>
      </w:pPr>
    </w:p>
    <w:p w14:paraId="7CF2C77A" w14:textId="748F33F2" w:rsidR="00716928" w:rsidRDefault="00716928" w:rsidP="00B77E0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幸子様～連日食事摂取量低下見られており、主治医のため、柞木田Dｒへ報告し、点滴1本2日分、発熱時カロナール（200）1T</w:t>
      </w:r>
      <w:r w:rsidR="00943EC4">
        <w:rPr>
          <w:rFonts w:asciiTheme="majorEastAsia" w:eastAsiaTheme="majorEastAsia" w:hAnsiTheme="majorEastAsia" w:hint="eastAsia"/>
          <w:sz w:val="24"/>
        </w:rPr>
        <w:t>、インフル・コロナ抗原検査の指示頂いている。</w:t>
      </w:r>
    </w:p>
    <w:p w14:paraId="34C8CE0A" w14:textId="77777777" w:rsidR="00F55DAE" w:rsidRDefault="00F55DAE" w:rsidP="00B77E07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30E410A8" w14:textId="4C65B2F5" w:rsidR="00F55DAE" w:rsidRPr="00DE00EE" w:rsidRDefault="00F55DAE" w:rsidP="00B77E07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・織笠　尚子様～左眼眼脂あるため、レボフロキサシン点眼液処方となる。</w:t>
      </w:r>
    </w:p>
    <w:p w14:paraId="3100582F" w14:textId="5936AB45" w:rsidR="00270AE8" w:rsidRDefault="005C2503" w:rsidP="00B77E0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</w:p>
    <w:p w14:paraId="2BA13F65" w14:textId="6409CB26" w:rsidR="00AE4DD4" w:rsidRDefault="00AE4DD4" w:rsidP="00AE4DD4">
      <w:pPr>
        <w:widowControl/>
        <w:rPr>
          <w:rFonts w:asciiTheme="majorEastAsia" w:eastAsiaTheme="majorEastAsia" w:hAnsiTheme="majorEastAsia" w:hint="eastAsia"/>
          <w:sz w:val="24"/>
        </w:rPr>
      </w:pPr>
      <w:bookmarkStart w:id="0" w:name="_GoBack"/>
      <w:bookmarkEnd w:id="0"/>
    </w:p>
    <w:p w14:paraId="264C53C6" w14:textId="77777777" w:rsidR="00AE4DD4" w:rsidRDefault="00AE4DD4" w:rsidP="00B77E07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6768995F" w14:textId="6340AB2A" w:rsidR="00270AE8" w:rsidRDefault="00270AE8" w:rsidP="00270AE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</w:t>
      </w:r>
      <w:r w:rsidRPr="00270AE8">
        <w:rPr>
          <w:rFonts w:asciiTheme="majorEastAsia" w:eastAsiaTheme="majorEastAsia" w:hAnsiTheme="majorEastAsia" w:hint="eastAsia"/>
          <w:sz w:val="24"/>
        </w:rPr>
        <w:t>清水　ヨシ様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B77E07" w:rsidRPr="00B77E07">
        <w:rPr>
          <w:rFonts w:asciiTheme="majorEastAsia" w:eastAsiaTheme="majorEastAsia" w:hAnsiTheme="majorEastAsia" w:hint="eastAsia"/>
          <w:sz w:val="24"/>
        </w:rPr>
        <w:t>バイタル異常ないが食事はすすまず。ケア時易怒性強い。</w:t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</w:p>
    <w:p w14:paraId="02DC37D2" w14:textId="77777777" w:rsidR="00270AE8" w:rsidRPr="00270AE8" w:rsidRDefault="00270AE8" w:rsidP="00270AE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793F385" w14:textId="105EC5C3" w:rsidR="00270AE8" w:rsidRPr="00270AE8" w:rsidRDefault="00270AE8" w:rsidP="00B77E0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270AE8">
        <w:rPr>
          <w:rFonts w:asciiTheme="majorEastAsia" w:eastAsiaTheme="majorEastAsia" w:hAnsiTheme="majorEastAsia" w:hint="eastAsia"/>
          <w:sz w:val="24"/>
        </w:rPr>
        <w:t>佐々木石雄様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B77E07" w:rsidRPr="00B77E07">
        <w:rPr>
          <w:rFonts w:asciiTheme="majorEastAsia" w:eastAsiaTheme="majorEastAsia" w:hAnsiTheme="majorEastAsia" w:hint="eastAsia"/>
          <w:sz w:val="24"/>
        </w:rPr>
        <w:t>午前中より意識レベルJCSⅢ-200～300、脱力し下顎呼吸あり。14：00酸素飽和度測定困難、血圧45/23mmHg、家族来院していただき家族見守りの中16：35死亡診断、退院となる。</w:t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  <w:r w:rsidR="00B77E07" w:rsidRPr="00B77E07">
        <w:rPr>
          <w:rFonts w:asciiTheme="majorEastAsia" w:eastAsiaTheme="majorEastAsia" w:hAnsiTheme="majorEastAsia" w:hint="eastAsia"/>
          <w:sz w:val="24"/>
        </w:rPr>
        <w:tab/>
      </w:r>
    </w:p>
    <w:p w14:paraId="7D5F08AE" w14:textId="1C3A4827" w:rsidR="00270AE8" w:rsidRPr="00270AE8" w:rsidRDefault="00270AE8" w:rsidP="00B77E07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270AE8">
        <w:rPr>
          <w:rFonts w:asciiTheme="majorEastAsia" w:eastAsiaTheme="majorEastAsia" w:hAnsiTheme="majorEastAsia" w:hint="eastAsia"/>
          <w:sz w:val="24"/>
        </w:rPr>
        <w:t>上野　節雄様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B77E07" w:rsidRPr="00B77E07">
        <w:rPr>
          <w:rFonts w:asciiTheme="majorEastAsia" w:eastAsiaTheme="majorEastAsia" w:hAnsiTheme="majorEastAsia" w:hint="eastAsia"/>
          <w:sz w:val="24"/>
        </w:rPr>
        <w:t>バイタル異常なく体動活発、点滴ルート絡めており都度対応。食事は介助するも数口～1/2で終了。</w:t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</w:p>
    <w:p w14:paraId="47ABC63F" w14:textId="41413232" w:rsidR="00D424DF" w:rsidRDefault="00270AE8" w:rsidP="00B77E07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270AE8">
        <w:rPr>
          <w:rFonts w:asciiTheme="majorEastAsia" w:eastAsiaTheme="majorEastAsia" w:hAnsiTheme="majorEastAsia" w:hint="eastAsia"/>
          <w:sz w:val="24"/>
        </w:rPr>
        <w:t>佐々木節郎様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B77E07" w:rsidRPr="00B77E07">
        <w:rPr>
          <w:rFonts w:asciiTheme="majorEastAsia" w:eastAsiaTheme="majorEastAsia" w:hAnsiTheme="majorEastAsia" w:hint="eastAsia"/>
          <w:sz w:val="24"/>
        </w:rPr>
        <w:t>バイタル異常なく日中は離床し過ごす。覚醒ムラあり食事は1/2～全。</w:t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</w:p>
    <w:p w14:paraId="599DE2F3" w14:textId="495F07B9" w:rsidR="001C6DB5" w:rsidRPr="00B77E07" w:rsidRDefault="001C6DB5" w:rsidP="00B77E07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70AE8" w:rsidRPr="00270AE8">
        <w:rPr>
          <w:rFonts w:asciiTheme="majorEastAsia" w:eastAsiaTheme="majorEastAsia" w:hAnsiTheme="majorEastAsia" w:hint="eastAsia"/>
          <w:sz w:val="24"/>
        </w:rPr>
        <w:t>大村　廣志様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B77E07" w:rsidRPr="00B77E07">
        <w:rPr>
          <w:rFonts w:asciiTheme="majorEastAsia" w:eastAsiaTheme="majorEastAsia" w:hAnsiTheme="majorEastAsia" w:hint="eastAsia"/>
          <w:sz w:val="24"/>
        </w:rPr>
        <w:t>バイタル異常なく床上で過ごす。食事は1/2、胸腹部緊満あるが呼吸苦訴えはない。</w:t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</w:p>
    <w:p w14:paraId="411F310A" w14:textId="5D6F9F31" w:rsidR="00D424DF" w:rsidRPr="001C6DB5" w:rsidRDefault="001C6DB5" w:rsidP="00B77E07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70AE8" w:rsidRPr="00270AE8">
        <w:rPr>
          <w:rFonts w:asciiTheme="majorEastAsia" w:eastAsiaTheme="majorEastAsia" w:hAnsiTheme="majorEastAsia" w:hint="eastAsia"/>
          <w:sz w:val="24"/>
        </w:rPr>
        <w:t>米田　邦男様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B77E07" w:rsidRPr="00B77E07">
        <w:rPr>
          <w:rFonts w:asciiTheme="majorEastAsia" w:eastAsiaTheme="majorEastAsia" w:hAnsiTheme="majorEastAsia" w:hint="eastAsia"/>
          <w:sz w:val="24"/>
        </w:rPr>
        <w:t>絶えず棟内徘徊を続けている。促しにも休む事出来ず。スタッフへの声掛けあるが易怒性は無し。迷惑行為見られず。</w:t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</w:p>
    <w:p w14:paraId="1FB4E277" w14:textId="2EF5026F" w:rsidR="00D424DF" w:rsidRPr="00270AE8" w:rsidRDefault="001C6DB5" w:rsidP="00B77E07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70AE8" w:rsidRPr="00270AE8">
        <w:rPr>
          <w:rFonts w:asciiTheme="majorEastAsia" w:eastAsiaTheme="majorEastAsia" w:hAnsiTheme="majorEastAsia" w:hint="eastAsia"/>
          <w:sz w:val="24"/>
        </w:rPr>
        <w:t>工藤　光様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B77E07">
        <w:rPr>
          <w:rFonts w:asciiTheme="majorEastAsia" w:eastAsiaTheme="majorEastAsia" w:hAnsiTheme="majorEastAsia" w:hint="eastAsia"/>
          <w:sz w:val="24"/>
        </w:rPr>
        <w:t>食事への拒否強い。朝は不食、昼はアイソカルゼリーのみ摂取。</w:t>
      </w:r>
      <w:r w:rsidR="00B77E07" w:rsidRPr="00B77E07">
        <w:rPr>
          <w:rFonts w:asciiTheme="majorEastAsia" w:eastAsiaTheme="majorEastAsia" w:hAnsiTheme="majorEastAsia" w:hint="eastAsia"/>
          <w:sz w:val="24"/>
        </w:rPr>
        <w:t>飲水要求あるも飲水でムセあり。バイタル異常は無し。</w:t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</w:p>
    <w:p w14:paraId="07BD2592" w14:textId="58A12398" w:rsidR="00D424DF" w:rsidRPr="00BB3C87" w:rsidRDefault="001C6DB5" w:rsidP="00B77E07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70AE8" w:rsidRPr="00270AE8">
        <w:rPr>
          <w:rFonts w:asciiTheme="majorEastAsia" w:eastAsiaTheme="majorEastAsia" w:hAnsiTheme="majorEastAsia" w:hint="eastAsia"/>
          <w:sz w:val="24"/>
        </w:rPr>
        <w:t>小笠原つるゑ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B77E07" w:rsidRPr="00B77E07">
        <w:rPr>
          <w:rFonts w:asciiTheme="majorEastAsia" w:eastAsiaTheme="majorEastAsia" w:hAnsiTheme="majorEastAsia" w:hint="eastAsia"/>
          <w:sz w:val="24"/>
        </w:rPr>
        <w:t>右上肢の内出血上肢全体に広がっている。痛みなし。小栁Dr指示にてワーファリン中止。</w:t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  <w:r w:rsidR="00B77E07">
        <w:rPr>
          <w:rFonts w:asciiTheme="majorEastAsia" w:eastAsiaTheme="majorEastAsia" w:hAnsiTheme="majorEastAsia" w:hint="eastAsia"/>
          <w:sz w:val="24"/>
        </w:rPr>
        <w:tab/>
      </w:r>
    </w:p>
    <w:sectPr w:rsidR="00D424DF" w:rsidRPr="00BB3C8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8821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AF3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A61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1C8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DD1"/>
    <w:rsid w:val="00C96382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8211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2B230-0626-4576-A590-289020B32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5843</TotalTime>
  <Pages>2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734</cp:revision>
  <cp:lastPrinted>2023-10-20T00:22:00Z</cp:lastPrinted>
  <dcterms:created xsi:type="dcterms:W3CDTF">2024-11-12T07:31:00Z</dcterms:created>
  <dcterms:modified xsi:type="dcterms:W3CDTF">2025-01-06T17:34:00Z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