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5436B2">
        <w:rPr>
          <w:rFonts w:ascii="ＭＳ ゴシック" w:eastAsia="ＭＳ ゴシック" w:hAnsi="ＭＳ ゴシック" w:cs="Times New Roman" w:hint="eastAsia"/>
          <w:szCs w:val="21"/>
        </w:rPr>
        <w:t>14日（木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03FE4">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03FE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0A18B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A18B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643CF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0A18B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4733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AC179B" w:rsidRDefault="0094733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90E4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643CF1"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0A18B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590E43"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643CF1"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A18B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0A18B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643CF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0A18B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90E43"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021347" w:rsidRDefault="00021347"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・来週から入院中の患者様のインフルエンザワクチンの接種が開始になります。リーダーはその日に接種予定の患者様の問診票に主治医からサインを貰ってください。</w:t>
      </w:r>
    </w:p>
    <w:p w:rsidR="005436B2" w:rsidRDefault="005436B2"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CA17F7" w:rsidRDefault="005436B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CA17F7">
        <w:rPr>
          <w:rFonts w:ascii="ＭＳ ゴシック" w:eastAsia="ＭＳ ゴシック" w:hAnsi="ＭＳ ゴシック" w:cs="Times New Roman" w:hint="eastAsia"/>
          <w:szCs w:val="21"/>
        </w:rPr>
        <w:t>】</w:t>
      </w:r>
    </w:p>
    <w:p w:rsidR="00CA17F7" w:rsidRDefault="005436B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w:t>
      </w:r>
      <w:r w:rsidR="00CA17F7">
        <w:rPr>
          <w:rFonts w:ascii="ＭＳ ゴシック" w:eastAsia="ＭＳ ゴシック" w:hAnsi="ＭＳ ゴシック" w:cs="Times New Roman" w:hint="eastAsia"/>
          <w:szCs w:val="21"/>
        </w:rPr>
        <w:t>様～</w:t>
      </w:r>
      <w:r w:rsidR="00F03FE4">
        <w:rPr>
          <w:rFonts w:ascii="ＭＳ ゴシック" w:eastAsia="ＭＳ ゴシック" w:hAnsi="ＭＳ ゴシック" w:cs="Times New Roman" w:hint="eastAsia"/>
          <w:szCs w:val="21"/>
        </w:rPr>
        <w:t>西</w:t>
      </w:r>
      <w:r w:rsidR="00CA17F7">
        <w:rPr>
          <w:rFonts w:ascii="ＭＳ ゴシック" w:eastAsia="ＭＳ ゴシック" w:hAnsi="ＭＳ ゴシック" w:cs="Times New Roman" w:hint="eastAsia"/>
          <w:szCs w:val="21"/>
        </w:rPr>
        <w:t>病棟</w:t>
      </w:r>
      <w:r w:rsidR="00F03FE4">
        <w:rPr>
          <w:rFonts w:ascii="ＭＳ ゴシック" w:eastAsia="ＭＳ ゴシック" w:hAnsi="ＭＳ ゴシック" w:cs="Times New Roman" w:hint="eastAsia"/>
          <w:szCs w:val="21"/>
        </w:rPr>
        <w:t>B</w:t>
      </w:r>
      <w:r w:rsidR="00CA17F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26</w:t>
      </w:r>
      <w:r w:rsidR="00CA17F7">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w:t>
      </w:r>
      <w:r w:rsidRPr="005436B2">
        <w:rPr>
          <w:rFonts w:ascii="ＭＳ ゴシック" w:eastAsia="ＭＳ ゴシック" w:hAnsi="ＭＳ ゴシック" w:cs="Times New Roman" w:hint="eastAsia"/>
          <w:szCs w:val="21"/>
        </w:rPr>
        <w:t>東病棟</w:t>
      </w:r>
      <w:r w:rsidRPr="005436B2">
        <w:rPr>
          <w:rFonts w:ascii="ＭＳ ゴシック" w:eastAsia="ＭＳ ゴシック" w:hAnsi="ＭＳ ゴシック" w:cs="Times New Roman"/>
          <w:szCs w:val="21"/>
        </w:rPr>
        <w:t>Bユニット1号室</w:t>
      </w:r>
    </w:p>
    <w:p w:rsidR="00F03FE4" w:rsidRDefault="00F03FE4"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3B0FE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643CF1" w:rsidRPr="00643CF1">
        <w:rPr>
          <w:rFonts w:ascii="ＭＳ ゴシック" w:eastAsia="ＭＳ ゴシック" w:hAnsi="ＭＳ ゴシック" w:cs="Times New Roman" w:hint="eastAsia"/>
          <w:szCs w:val="21"/>
        </w:rPr>
        <w:t>開放観察中、自室内で臥床され過ごされ奇声、自傷行為無く経過している。</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643CF1" w:rsidRPr="00643CF1">
        <w:rPr>
          <w:rFonts w:ascii="ＭＳ ゴシック" w:eastAsia="ＭＳ ゴシック" w:hAnsi="ＭＳ ゴシック" w:cs="Times New Roman" w:hint="eastAsia"/>
          <w:szCs w:val="21"/>
        </w:rPr>
        <w:t>対面時多幸的な様子見られるが攻撃性、粗暴性は無い、終始臥床し過ごしている。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w:t>
      </w:r>
      <w:r w:rsidR="00D227E3" w:rsidRPr="00A65855">
        <w:rPr>
          <w:rFonts w:ascii="ＭＳ ゴシック" w:eastAsia="ＭＳ ゴシック" w:hAnsi="ＭＳ ゴシック" w:cs="Times New Roman" w:hint="eastAsia"/>
          <w:szCs w:val="21"/>
        </w:rPr>
        <w:lastRenderedPageBreak/>
        <w:t>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8C785A" w:rsidRDefault="0058460D" w:rsidP="003B0FE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C82785" w:rsidRPr="00C82785">
        <w:rPr>
          <w:rFonts w:ascii="ＭＳ ゴシック" w:eastAsia="ＭＳ ゴシック" w:hAnsi="ＭＳ ゴシック" w:cs="Times New Roman"/>
          <w:szCs w:val="21"/>
        </w:rPr>
        <w:t>10時から16時まで開放観察開始。</w:t>
      </w:r>
      <w:r w:rsidR="00643CF1" w:rsidRPr="00643CF1">
        <w:rPr>
          <w:rFonts w:ascii="ＭＳ ゴシック" w:eastAsia="ＭＳ ゴシック" w:hAnsi="ＭＳ ゴシック" w:cs="Times New Roman" w:hint="eastAsia"/>
          <w:szCs w:val="21"/>
        </w:rPr>
        <w:t>余暇時間はホールにて他患者様と適度に交流し過ごしている。性的逸脱行為なし。</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851ED7" w:rsidRDefault="00851ED7" w:rsidP="005436B2">
      <w:pPr>
        <w:rPr>
          <w:rFonts w:ascii="ＭＳ ゴシック" w:eastAsia="ＭＳ ゴシック" w:hAnsi="ＭＳ ゴシック" w:cs="Times New Roman"/>
          <w:szCs w:val="21"/>
        </w:rPr>
      </w:pPr>
    </w:p>
    <w:p w:rsid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w:t>
      </w:r>
      <w:r w:rsidR="00643CF1" w:rsidRPr="00643CF1">
        <w:rPr>
          <w:rFonts w:ascii="ＭＳ ゴシック" w:eastAsia="ＭＳ ゴシック" w:hAnsi="ＭＳ ゴシック" w:cs="Times New Roman" w:hint="eastAsia"/>
          <w:szCs w:val="21"/>
        </w:rPr>
        <w:t>バイタルサイン異常なし。食事は介助にて全量摂取。ケア時の抵抗なく、簡単な疎通は可能。拘束部位の循環障害、皮膚トラブルなし。</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920DCD" w:rsidRDefault="00920DCD" w:rsidP="00CD7B0D">
      <w:pPr>
        <w:ind w:left="1680" w:hangingChars="800" w:hanging="1680"/>
        <w:rPr>
          <w:rFonts w:ascii="ＭＳ ゴシック" w:eastAsia="ＭＳ ゴシック" w:hAnsi="ＭＳ ゴシック" w:cs="Times New Roman"/>
          <w:szCs w:val="21"/>
        </w:rPr>
      </w:pPr>
    </w:p>
    <w:p w:rsidR="00920DCD" w:rsidRDefault="005436B2"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920DCD">
        <w:rPr>
          <w:rFonts w:ascii="ＭＳ ゴシック" w:eastAsia="ＭＳ ゴシック" w:hAnsi="ＭＳ ゴシック" w:cs="Times New Roman" w:hint="eastAsia"/>
          <w:szCs w:val="21"/>
        </w:rPr>
        <w:t>Dｒ診察情報＞</w:t>
      </w:r>
    </w:p>
    <w:p w:rsidR="005436B2" w:rsidRDefault="00426F1D"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・金田一　進様～</w:t>
      </w:r>
      <w:r w:rsidRPr="00426F1D">
        <w:rPr>
          <w:rFonts w:ascii="ＭＳ ゴシック" w:eastAsia="ＭＳ ゴシック" w:hAnsi="ＭＳ ゴシック" w:cs="Times New Roman" w:hint="eastAsia"/>
          <w:szCs w:val="21"/>
        </w:rPr>
        <w:t>日中の眠気があるようで、臨時薬デエビゴ中止の指示。</w:t>
      </w:r>
    </w:p>
    <w:p w:rsidR="005436B2" w:rsidRDefault="005436B2" w:rsidP="00920DCD">
      <w:pPr>
        <w:ind w:left="1680" w:hangingChars="800" w:hanging="1680"/>
        <w:rPr>
          <w:rFonts w:ascii="ＭＳ ゴシック" w:eastAsia="ＭＳ ゴシック" w:hAnsi="ＭＳ ゴシック" w:cs="Times New Roman"/>
          <w:szCs w:val="21"/>
        </w:rPr>
      </w:pPr>
    </w:p>
    <w:p w:rsidR="005436B2" w:rsidRDefault="00426F1D"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キヌ様～</w:t>
      </w:r>
      <w:r w:rsidRPr="00426F1D">
        <w:rPr>
          <w:rFonts w:ascii="ＭＳ ゴシック" w:eastAsia="ＭＳ ゴシック" w:hAnsi="ＭＳ ゴシック" w:cs="Times New Roman" w:hint="eastAsia"/>
          <w:szCs w:val="21"/>
        </w:rPr>
        <w:t>傾眠がちである為、本日よりシクレスト中止しクエアチピンへ変更となる。</w:t>
      </w:r>
    </w:p>
    <w:p w:rsidR="00426F1D" w:rsidRDefault="00426F1D" w:rsidP="00920DCD">
      <w:pPr>
        <w:ind w:left="1680" w:hangingChars="800" w:hanging="1680"/>
        <w:rPr>
          <w:rFonts w:ascii="ＭＳ ゴシック" w:eastAsia="ＭＳ ゴシック" w:hAnsi="ＭＳ ゴシック" w:cs="Times New Roman"/>
          <w:szCs w:val="21"/>
        </w:rPr>
      </w:pPr>
    </w:p>
    <w:p w:rsidR="00426F1D" w:rsidRDefault="00426F1D"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・簗田　桜様～</w:t>
      </w:r>
      <w:r w:rsidRPr="00426F1D">
        <w:rPr>
          <w:rFonts w:ascii="ＭＳ ゴシック" w:eastAsia="ＭＳ ゴシック" w:hAnsi="ＭＳ ゴシック" w:cs="Times New Roman" w:hint="eastAsia"/>
          <w:szCs w:val="21"/>
        </w:rPr>
        <w:t>臨時薬クエアチピン</w:t>
      </w:r>
      <w:r w:rsidRPr="00426F1D">
        <w:rPr>
          <w:rFonts w:ascii="ＭＳ ゴシック" w:eastAsia="ＭＳ ゴシック" w:hAnsi="ＭＳ ゴシック" w:cs="Times New Roman"/>
          <w:szCs w:val="21"/>
        </w:rPr>
        <w:t>(500)➝(300)に減量、シクレスト追加処方。</w:t>
      </w:r>
    </w:p>
    <w:p w:rsidR="00426F1D" w:rsidRDefault="00426F1D" w:rsidP="00920DCD">
      <w:pPr>
        <w:ind w:left="1680" w:hangingChars="800" w:hanging="1680"/>
        <w:rPr>
          <w:rFonts w:ascii="ＭＳ ゴシック" w:eastAsia="ＭＳ ゴシック" w:hAnsi="ＭＳ ゴシック" w:cs="Times New Roman"/>
          <w:szCs w:val="21"/>
        </w:rPr>
      </w:pPr>
    </w:p>
    <w:p w:rsidR="00426F1D" w:rsidRDefault="00426F1D"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昇二様～</w:t>
      </w:r>
      <w:r w:rsidRPr="00426F1D">
        <w:rPr>
          <w:rFonts w:ascii="ＭＳ ゴシック" w:eastAsia="ＭＳ ゴシック" w:hAnsi="ＭＳ ゴシック" w:cs="Times New Roman" w:hint="eastAsia"/>
          <w:szCs w:val="21"/>
        </w:rPr>
        <w:t>ロラザパムは飲みきり中止、他同内容で継続処方。</w:t>
      </w:r>
    </w:p>
    <w:p w:rsidR="005436B2" w:rsidRDefault="005436B2" w:rsidP="00920DCD">
      <w:pPr>
        <w:ind w:left="1680" w:hangingChars="800" w:hanging="1680"/>
        <w:rPr>
          <w:rFonts w:ascii="ＭＳ ゴシック" w:eastAsia="ＭＳ ゴシック" w:hAnsi="ＭＳ ゴシック" w:cs="Times New Roman"/>
          <w:szCs w:val="21"/>
        </w:rPr>
      </w:pPr>
    </w:p>
    <w:p w:rsidR="001456A2" w:rsidRDefault="005436B2"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1456A2">
        <w:rPr>
          <w:rFonts w:ascii="ＭＳ ゴシック" w:eastAsia="ＭＳ ゴシック" w:hAnsi="ＭＳ ゴシック" w:cs="Times New Roman" w:hint="eastAsia"/>
          <w:szCs w:val="21"/>
        </w:rPr>
        <w:t>Dｒ診察＞</w:t>
      </w:r>
    </w:p>
    <w:p w:rsidR="005436B2" w:rsidRDefault="00DA3483"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601D1B">
        <w:rPr>
          <w:rFonts w:ascii="ＭＳ ゴシック" w:eastAsia="ＭＳ ゴシック" w:hAnsi="ＭＳ ゴシック" w:cs="Times New Roman" w:hint="eastAsia"/>
          <w:szCs w:val="21"/>
        </w:rPr>
        <w:t>状態も落ち着き逸脱行為等見られないため</w:t>
      </w:r>
      <w:r>
        <w:rPr>
          <w:rFonts w:ascii="ＭＳ ゴシック" w:eastAsia="ＭＳ ゴシック" w:hAnsi="ＭＳ ゴシック" w:cs="Times New Roman" w:hint="eastAsia"/>
          <w:szCs w:val="21"/>
        </w:rPr>
        <w:t>明日11/15　6時で隔離終了との指示あり。</w:t>
      </w:r>
    </w:p>
    <w:p w:rsidR="00DA3483" w:rsidRPr="00601D1B" w:rsidRDefault="00601D1B"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以外の患者様指示変更無し。</w:t>
      </w:r>
      <w:bookmarkStart w:id="0" w:name="_GoBack"/>
      <w:bookmarkEnd w:id="0"/>
    </w:p>
    <w:p w:rsidR="005436B2" w:rsidRDefault="005436B2" w:rsidP="003919D5">
      <w:pPr>
        <w:ind w:left="1680" w:hangingChars="800" w:hanging="1680"/>
        <w:rPr>
          <w:rFonts w:ascii="ＭＳ ゴシック" w:eastAsia="ＭＳ ゴシック" w:hAnsi="ＭＳ ゴシック" w:cs="Times New Roman"/>
          <w:szCs w:val="21"/>
        </w:rPr>
      </w:pPr>
    </w:p>
    <w:p w:rsidR="00163639" w:rsidRDefault="004F10EC" w:rsidP="001636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4F10EC" w:rsidRDefault="004F10EC" w:rsidP="001636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桜様～処置変更あり、イソジンシュガー処方あり。イソジンシュガーを創部に擦り込んでからガーゼ保護するように指示あり。</w:t>
      </w:r>
    </w:p>
    <w:p w:rsidR="004F10EC" w:rsidRDefault="004F10EC" w:rsidP="004F10EC">
      <w:pPr>
        <w:rPr>
          <w:rFonts w:ascii="ＭＳ ゴシック" w:eastAsia="ＭＳ ゴシック" w:hAnsi="ＭＳ ゴシック" w:cs="Times New Roman"/>
          <w:szCs w:val="21"/>
        </w:rPr>
      </w:pPr>
    </w:p>
    <w:p w:rsidR="004F10EC" w:rsidRDefault="004F10EC" w:rsidP="004F10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健太郎様～左足背部も処置追加となり、テラマイシン軟膏+ガーゼ追加。他は同様指示。</w:t>
      </w:r>
    </w:p>
    <w:p w:rsidR="004F10EC" w:rsidRDefault="004F10EC" w:rsidP="004F10EC">
      <w:pPr>
        <w:rPr>
          <w:rFonts w:ascii="ＭＳ ゴシック" w:eastAsia="ＭＳ ゴシック" w:hAnsi="ＭＳ ゴシック" w:cs="Times New Roman"/>
          <w:szCs w:val="21"/>
        </w:rPr>
      </w:pPr>
    </w:p>
    <w:p w:rsidR="004F10EC" w:rsidRDefault="004F10EC" w:rsidP="004F10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F10EC">
        <w:rPr>
          <w:rFonts w:ascii="ＭＳ ゴシック" w:eastAsia="ＭＳ ゴシック" w:hAnsi="ＭＳ ゴシック" w:cs="Times New Roman" w:hint="eastAsia"/>
          <w:szCs w:val="21"/>
        </w:rPr>
        <w:t>青木</w:t>
      </w:r>
      <w:r w:rsidRPr="004F10EC">
        <w:rPr>
          <w:rFonts w:ascii="ＭＳ ゴシック" w:eastAsia="ＭＳ ゴシック" w:hAnsi="ＭＳ ゴシック" w:cs="Times New Roman"/>
          <w:szCs w:val="21"/>
        </w:rPr>
        <w:t xml:space="preserve"> 昭弘</w:t>
      </w:r>
      <w:r>
        <w:rPr>
          <w:rFonts w:ascii="ＭＳ ゴシック" w:eastAsia="ＭＳ ゴシック" w:hAnsi="ＭＳ ゴシック" w:cs="Times New Roman" w:hint="eastAsia"/>
          <w:szCs w:val="21"/>
        </w:rPr>
        <w:t>様～処置変更となり、両腕①デルモゾールDP軟膏塗布後テラマイシン軟膏+ガーゼ。</w:t>
      </w:r>
    </w:p>
    <w:p w:rsidR="004F10EC" w:rsidRPr="004F10EC" w:rsidRDefault="004F10EC" w:rsidP="004F10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sectPr w:rsidR="004F10EC" w:rsidRPr="004F10E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1573"/>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120B"/>
    <w:rsid w:val="00C9177B"/>
    <w:rsid w:val="00C91EFD"/>
    <w:rsid w:val="00C92548"/>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A7B3E-7D23-4F00-B369-CDE6C027C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184</Words>
  <Characters>1051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cp:revision>
  <cp:lastPrinted>2024-04-24T07:47:00Z</cp:lastPrinted>
  <dcterms:created xsi:type="dcterms:W3CDTF">2024-11-11T03:25:00Z</dcterms:created>
  <dcterms:modified xsi:type="dcterms:W3CDTF">2024-11-14T07:03:00Z</dcterms:modified>
</cp:coreProperties>
</file>