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425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425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F4251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F4251A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F76AD" w:rsidRDefault="00BC61F1" w:rsidP="00AF76AD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F76AD" w:rsidRPr="00AF76AD">
        <w:rPr>
          <w:rFonts w:ascii="ＭＳ ゴシック" w:eastAsia="ＭＳ ゴシック" w:hAnsi="ＭＳ ゴシック" w:cs="Times New Roman"/>
          <w:szCs w:val="24"/>
        </w:rPr>
        <w:t>USB対応ノートパソコンについて、修理完了し正常に稼働できる状態となりました。これまで通り、9：00～15：00までは1階採血処置室に、15：00以降は2階コメ室ホワイトボード前に設置しています。</w:t>
      </w:r>
    </w:p>
    <w:p w:rsidR="009F6505" w:rsidRDefault="009F6505" w:rsidP="00AF76AD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9F6505" w:rsidRPr="00AF76AD" w:rsidRDefault="009F6505" w:rsidP="009F6505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・10/2（水）の両替について、ヒアリングの関係で実施出来ないため、10/3（木）に変更となります。</w:t>
      </w:r>
    </w:p>
    <w:p w:rsidR="00BB38BE" w:rsidRPr="00AF76AD" w:rsidRDefault="00BB38BE" w:rsidP="004B7A3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83E17" w:rsidRDefault="00F906D7" w:rsidP="00F83E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83E17">
        <w:rPr>
          <w:rFonts w:ascii="ＭＳ ゴシック" w:eastAsia="ＭＳ ゴシック" w:hAnsi="ＭＳ ゴシック" w:cs="Times New Roman" w:hint="eastAsia"/>
          <w:szCs w:val="24"/>
        </w:rPr>
        <w:t>松橋　光貴様～9/30退院指示。退院処方10日分処方となる。</w:t>
      </w:r>
    </w:p>
    <w:p w:rsidR="00F83E17" w:rsidRDefault="00F83E17" w:rsidP="00F42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83E17" w:rsidRDefault="00F83E17" w:rsidP="00F83E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徳子様～9/30退院指示。退院処方は当院薬7日分、内科薬14日分処方となる。退院後は日赤精神科、田子診療所へ通院。</w:t>
      </w:r>
    </w:p>
    <w:p w:rsidR="00F83E17" w:rsidRDefault="00F83E17" w:rsidP="00F83E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83E17" w:rsidRDefault="00F83E17" w:rsidP="00F83E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・春山　知範様～10/2退院前訪問指導指示あり。</w:t>
      </w:r>
    </w:p>
    <w:p w:rsidR="009F6505" w:rsidRDefault="009F6505" w:rsidP="00F83E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F6505" w:rsidRDefault="009F6505" w:rsidP="00F83E17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幸悦様～コップ使用時はむせ込みないが、味噌汁（お椀使用）でむせるため、夕食から食器変更しコップ対応としています。</w:t>
      </w:r>
    </w:p>
    <w:p w:rsidR="007538FC" w:rsidRDefault="007538FC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F6505" w:rsidRPr="009F6505" w:rsidRDefault="009F6505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ED1DF1" w:rsidRPr="00920CB7" w:rsidRDefault="00F13469" w:rsidP="0092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ED1DF1" w:rsidRDefault="00350914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D1DF1">
        <w:rPr>
          <w:rFonts w:ascii="ＭＳ ゴシック" w:eastAsia="ＭＳ ゴシック" w:hAnsi="ＭＳ ゴシック" w:cs="Times New Roman" w:hint="eastAsia"/>
        </w:rPr>
        <w:t>久保　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49228D" w:rsidRPr="0049228D">
        <w:rPr>
          <w:rFonts w:ascii="ＭＳ ゴシック" w:eastAsia="ＭＳ ゴシック" w:hAnsi="ＭＳ ゴシック" w:cs="Times New Roman" w:hint="eastAsia"/>
        </w:rPr>
        <w:t>他者交流は見られないが、気分変動や幻聴に左右された様子なく静穏に過ごしている。</w:t>
      </w:r>
    </w:p>
    <w:p w:rsidR="00F4251A" w:rsidRDefault="00F4251A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4251A" w:rsidRDefault="00ED1DF1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49228D" w:rsidRPr="0049228D">
        <w:rPr>
          <w:rFonts w:ascii="ＭＳ ゴシック" w:eastAsia="ＭＳ ゴシック" w:hAnsi="ＭＳ ゴシック" w:cs="Times New Roman" w:hint="eastAsia"/>
        </w:rPr>
        <w:t>眠気を訴え臥床していること多いが、日課への支障はない。易怒性や他者トラブル無し。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A66EF0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＜村上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0B6269" w:rsidRPr="0049228D" w:rsidRDefault="000B6269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・大村　廣志様～</w:t>
      </w:r>
      <w:r w:rsidR="0049228D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F4251A" w:rsidRDefault="00F4251A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66EF0" w:rsidRPr="0049228D" w:rsidRDefault="00341558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高橋　康満様～</w:t>
      </w:r>
      <w:r w:rsidR="0049228D">
        <w:rPr>
          <w:rFonts w:ascii="ＭＳ ゴシック" w:eastAsia="ＭＳ ゴシック" w:hAnsi="ＭＳ ゴシック" w:cs="Times New Roman" w:hint="eastAsia"/>
        </w:rPr>
        <w:t>指示・処方変更なし。臨時薬同内容で7日分処方となる。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・中野渡　鉄男様～</w:t>
      </w:r>
      <w:r w:rsid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9228D" w:rsidRDefault="0018100D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田端　和行様～</w:t>
      </w:r>
      <w:r w:rsidR="0049228D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341558" w:rsidRPr="0049228D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十日市　利喜様</w:t>
      </w:r>
      <w:r w:rsidR="000B6269">
        <w:rPr>
          <w:rFonts w:ascii="ＭＳ ゴシック" w:eastAsia="ＭＳ ゴシック" w:hAnsi="ＭＳ ゴシック" w:cs="Times New Roman" w:hint="eastAsia"/>
        </w:rPr>
        <w:t>～</w:t>
      </w:r>
      <w:r w:rsidR="000B6269" w:rsidRP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18100D">
        <w:rPr>
          <w:rFonts w:ascii="ＭＳ ゴシック" w:eastAsia="ＭＳ ゴシック" w:hAnsi="ＭＳ ゴシック" w:cs="Times New Roman" w:hint="eastAsia"/>
        </w:rPr>
        <w:t>診察情報＞</w:t>
      </w:r>
    </w:p>
    <w:p w:rsidR="006F7027" w:rsidRDefault="00F4251A" w:rsidP="00F4251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49228D" w:rsidRPr="0049228D">
        <w:rPr>
          <w:rFonts w:ascii="ＭＳ ゴシック" w:eastAsia="ＭＳ ゴシック" w:hAnsi="ＭＳ ゴシック" w:cs="Times New Roman" w:hint="eastAsia"/>
        </w:rPr>
        <w:t>稍軽快、同前処置。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</w:t>
      </w:r>
      <w:r w:rsidR="0049228D">
        <w:rPr>
          <w:rFonts w:ascii="ＭＳ ゴシック" w:eastAsia="ＭＳ ゴシック" w:hAnsi="ＭＳ ゴシック" w:cs="Times New Roman" w:hint="eastAsia"/>
        </w:rPr>
        <w:t>治癒にて終診察。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Default="00F4251A" w:rsidP="00D0069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  <w:r w:rsidR="00D0069C" w:rsidRPr="00D0069C">
        <w:rPr>
          <w:rFonts w:ascii="ＭＳ ゴシック" w:eastAsia="ＭＳ ゴシック" w:hAnsi="ＭＳ ゴシック" w:cs="Times New Roman" w:hint="eastAsia"/>
        </w:rPr>
        <w:t>①臀部漸次軽快②両趾爪特変なし　同前処置。</w:t>
      </w:r>
      <w:r w:rsidR="00D0069C" w:rsidRPr="00D0069C">
        <w:rPr>
          <w:rFonts w:ascii="ＭＳ ゴシック" w:eastAsia="ＭＳ ゴシック" w:hAnsi="ＭＳ ゴシック" w:cs="Times New Roman"/>
        </w:rPr>
        <w:t>エキザルベ1本、テルビナフィン外用液1本</w:t>
      </w:r>
      <w:r w:rsidR="00D0069C">
        <w:rPr>
          <w:rFonts w:ascii="ＭＳ ゴシック" w:eastAsia="ＭＳ ゴシック" w:hAnsi="ＭＳ ゴシック" w:cs="Times New Roman" w:hint="eastAsia"/>
        </w:rPr>
        <w:t>処方。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D0069C" w:rsidRPr="0049228D">
        <w:rPr>
          <w:rFonts w:ascii="ＭＳ ゴシック" w:eastAsia="ＭＳ ゴシック" w:hAnsi="ＭＳ ゴシック" w:cs="Times New Roman" w:hint="eastAsia"/>
        </w:rPr>
        <w:t>特変なし。同前処置。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D0069C" w:rsidRPr="0049228D">
        <w:rPr>
          <w:rFonts w:ascii="ＭＳ ゴシック" w:eastAsia="ＭＳ ゴシック" w:hAnsi="ＭＳ ゴシック" w:cs="Times New Roman" w:hint="eastAsia"/>
        </w:rPr>
        <w:t>特変なし。同前処置。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Pr="0049228D" w:rsidRDefault="00F4251A" w:rsidP="00F4251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・續石　啓介様～</w:t>
      </w:r>
      <w:r w:rsidR="0049228D" w:rsidRPr="0049228D">
        <w:rPr>
          <w:rFonts w:ascii="ＭＳ ゴシック" w:eastAsia="ＭＳ ゴシック" w:hAnsi="ＭＳ ゴシック" w:cs="Times New Roman" w:hint="eastAsia"/>
        </w:rPr>
        <w:t>臀部軽度発赤。同前処置。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D0069C" w:rsidRPr="0049228D">
        <w:rPr>
          <w:rFonts w:ascii="ＭＳ ゴシック" w:eastAsia="ＭＳ ゴシック" w:hAnsi="ＭＳ ゴシック" w:cs="Times New Roman" w:hint="eastAsia"/>
        </w:rPr>
        <w:t>特変なし。同前処置。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Default="00F4251A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D0069C">
        <w:rPr>
          <w:rFonts w:ascii="ＭＳ ゴシック" w:eastAsia="ＭＳ ゴシック" w:hAnsi="ＭＳ ゴシック" w:cs="Times New Roman" w:hint="eastAsia"/>
        </w:rPr>
        <w:t>同前処置。臨時薬タベジール同内容で7日分、デルモゾール軟膏1本処方となる。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49228D" w:rsidRDefault="00F4251A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49228D">
        <w:rPr>
          <w:rFonts w:ascii="ＭＳ ゴシック" w:eastAsia="ＭＳ ゴシック" w:hAnsi="ＭＳ ゴシック" w:cs="Times New Roman" w:hint="eastAsia"/>
        </w:rPr>
        <w:t>同前処置。臨時薬シロスタゾール同内容で7</w:t>
      </w:r>
      <w:r w:rsidR="00D0069C">
        <w:rPr>
          <w:rFonts w:ascii="ＭＳ ゴシック" w:eastAsia="ＭＳ ゴシック" w:hAnsi="ＭＳ ゴシック" w:cs="Times New Roman" w:hint="eastAsia"/>
        </w:rPr>
        <w:t>日分、テルビナフィン外用液1本処方となる。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・大村　廣志様～</w:t>
      </w:r>
      <w:r w:rsidR="0049228D" w:rsidRPr="0049228D">
        <w:rPr>
          <w:rFonts w:ascii="ＭＳ ゴシック" w:eastAsia="ＭＳ ゴシック" w:hAnsi="ＭＳ ゴシック" w:cs="Times New Roman" w:hint="eastAsia"/>
        </w:rPr>
        <w:t>著明に軽快。内服飲み切り終了、軟膏処置継続。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49228D" w:rsidRPr="0049228D" w:rsidRDefault="00F4251A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・田中　ハルエ様～</w:t>
      </w:r>
      <w:r w:rsidR="0049228D" w:rsidRPr="0049228D">
        <w:rPr>
          <w:rFonts w:ascii="ＭＳ ゴシック" w:eastAsia="ＭＳ ゴシック" w:hAnsi="ＭＳ ゴシック" w:cs="Times New Roman" w:hint="eastAsia"/>
        </w:rPr>
        <w:t>皮膚乾燥、痂皮・落屑あり。デルモゾールへ変更。</w:t>
      </w:r>
    </w:p>
    <w:p w:rsidR="00F4251A" w:rsidRDefault="0049228D" w:rsidP="0049228D">
      <w:pPr>
        <w:ind w:firstLine="1890"/>
        <w:rPr>
          <w:rFonts w:ascii="ＭＳ ゴシック" w:eastAsia="ＭＳ ゴシック" w:hAnsi="ＭＳ ゴシック" w:cs="Times New Roman"/>
        </w:rPr>
      </w:pPr>
      <w:r w:rsidRPr="0049228D">
        <w:rPr>
          <w:rFonts w:ascii="ＭＳ ゴシック" w:eastAsia="ＭＳ ゴシック" w:hAnsi="ＭＳ ゴシック" w:cs="Times New Roman"/>
        </w:rPr>
        <w:lastRenderedPageBreak/>
        <w:t>デルモゾール軟膏1本</w:t>
      </w:r>
    </w:p>
    <w:p w:rsidR="0049228D" w:rsidRDefault="0049228D" w:rsidP="00F4251A">
      <w:pPr>
        <w:rPr>
          <w:rFonts w:ascii="ＭＳ ゴシック" w:eastAsia="ＭＳ ゴシック" w:hAnsi="ＭＳ ゴシック" w:cs="Times New Roman"/>
        </w:rPr>
      </w:pPr>
    </w:p>
    <w:p w:rsidR="0049228D" w:rsidRDefault="0049228D" w:rsidP="0049228D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・島守　淳様～</w:t>
      </w:r>
      <w:r w:rsidRPr="0049228D">
        <w:rPr>
          <w:rFonts w:ascii="ＭＳ ゴシック" w:eastAsia="ＭＳ ゴシック" w:hAnsi="ＭＳ ゴシック" w:cs="Times New Roman" w:hint="eastAsia"/>
        </w:rPr>
        <w:t>特変なし。同前処置。</w:t>
      </w:r>
      <w:r>
        <w:rPr>
          <w:rFonts w:ascii="ＭＳ ゴシック" w:eastAsia="ＭＳ ゴシック" w:hAnsi="ＭＳ ゴシック" w:cs="Times New Roman" w:hint="eastAsia"/>
        </w:rPr>
        <w:t>テルビナフィンクリーム1本、テルビナフィン外用液1本処方。</w:t>
      </w:r>
    </w:p>
    <w:p w:rsidR="0049228D" w:rsidRDefault="0049228D" w:rsidP="0049228D">
      <w:pPr>
        <w:rPr>
          <w:rFonts w:ascii="ＭＳ ゴシック" w:eastAsia="ＭＳ ゴシック" w:hAnsi="ＭＳ ゴシック" w:cs="Times New Roman"/>
        </w:rPr>
      </w:pPr>
    </w:p>
    <w:sectPr w:rsidR="0049228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B6269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97C"/>
    <w:rsid w:val="002A551B"/>
    <w:rsid w:val="002D0F65"/>
    <w:rsid w:val="002D1424"/>
    <w:rsid w:val="003111D7"/>
    <w:rsid w:val="00325175"/>
    <w:rsid w:val="0033142E"/>
    <w:rsid w:val="0033770C"/>
    <w:rsid w:val="00340EEB"/>
    <w:rsid w:val="00341558"/>
    <w:rsid w:val="00350914"/>
    <w:rsid w:val="003523D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B7A30"/>
    <w:rsid w:val="004E3D03"/>
    <w:rsid w:val="0054454E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35C2B"/>
    <w:rsid w:val="00843A5C"/>
    <w:rsid w:val="00843FD3"/>
    <w:rsid w:val="008552B9"/>
    <w:rsid w:val="0089607A"/>
    <w:rsid w:val="008C00D5"/>
    <w:rsid w:val="00920CB7"/>
    <w:rsid w:val="00933A20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708A"/>
    <w:rsid w:val="00CA476C"/>
    <w:rsid w:val="00D0069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09E2E5"/>
  <w15:docId w15:val="{096F2AC6-DA84-49E8-9E8A-A7034AC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EE3DC-2C10-4F65-959B-DA29ED26A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2024-05-29T18:04:00Z</cp:lastPrinted>
  <dcterms:created xsi:type="dcterms:W3CDTF">2024-09-19T18:34:00Z</dcterms:created>
  <dcterms:modified xsi:type="dcterms:W3CDTF">2024-09-26T16:49:00Z</dcterms:modified>
</cp:coreProperties>
</file>