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F47104">
        <w:rPr>
          <w:rFonts w:ascii="ＭＳ ゴシック" w:eastAsia="ＭＳ ゴシック" w:hAnsi="ＭＳ ゴシック" w:cs="Times New Roman" w:hint="eastAsia"/>
          <w:szCs w:val="21"/>
        </w:rPr>
        <w:t>20日（金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F4710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762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E977C8"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E977C8" w:rsidP="00E977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762E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E977C8" w:rsidP="00E977C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E977C8"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540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E977C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E977C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54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F47104"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F4710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F47104"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75D2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E977C8"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D400F8" w:rsidRDefault="00D400F8" w:rsidP="009C0225">
      <w:pPr>
        <w:rPr>
          <w:rFonts w:ascii="ＭＳ ゴシック" w:eastAsia="ＭＳ ゴシック" w:hAnsi="ＭＳ ゴシック" w:cs="Times New Roman"/>
          <w:szCs w:val="21"/>
        </w:rPr>
      </w:pPr>
    </w:p>
    <w:p w:rsidR="00D400F8" w:rsidRPr="00E23899" w:rsidRDefault="00D400F8" w:rsidP="009C0225">
      <w:pPr>
        <w:rPr>
          <w:rFonts w:ascii="ＭＳ ゴシック" w:eastAsia="ＭＳ ゴシック" w:hAnsi="ＭＳ ゴシック" w:cs="Times New Roman"/>
          <w:szCs w:val="21"/>
        </w:rPr>
      </w:pPr>
    </w:p>
    <w:p w:rsidR="000D3174" w:rsidRDefault="00933E85"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47104" w:rsidRDefault="00F471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47104" w:rsidRDefault="00F471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陽介様～東病棟Dユニット17号室</w:t>
      </w:r>
      <w:r w:rsidR="000D438B">
        <w:rPr>
          <w:rFonts w:ascii="ＭＳ ゴシック" w:eastAsia="ＭＳ ゴシック" w:hAnsi="ＭＳ ゴシック" w:cs="Times New Roman" w:hint="eastAsia"/>
          <w:szCs w:val="21"/>
        </w:rPr>
        <w:t>へ任意入院となる。</w:t>
      </w:r>
    </w:p>
    <w:p w:rsidR="00F47104" w:rsidRDefault="00F47104" w:rsidP="00F47104">
      <w:pPr>
        <w:rPr>
          <w:rFonts w:ascii="ＭＳ ゴシック" w:eastAsia="ＭＳ ゴシック" w:hAnsi="ＭＳ ゴシック" w:cs="Times New Roman"/>
          <w:szCs w:val="21"/>
        </w:rPr>
      </w:pPr>
    </w:p>
    <w:p w:rsidR="00F47104" w:rsidRDefault="00F471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47104" w:rsidRPr="00F47104" w:rsidRDefault="00F47104" w:rsidP="00F471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理代様～西病棟Bユニット</w:t>
      </w:r>
      <w:r w:rsidR="000D438B">
        <w:rPr>
          <w:rFonts w:ascii="ＭＳ ゴシック" w:eastAsia="ＭＳ ゴシック" w:hAnsi="ＭＳ ゴシック" w:cs="Times New Roman" w:hint="eastAsia"/>
          <w:szCs w:val="21"/>
        </w:rPr>
        <w:t>へ転出となる。</w:t>
      </w:r>
    </w:p>
    <w:p w:rsidR="00F47104" w:rsidRDefault="00F47104" w:rsidP="00F47104">
      <w:pPr>
        <w:rPr>
          <w:rFonts w:ascii="ＭＳ ゴシック" w:eastAsia="ＭＳ ゴシック" w:hAnsi="ＭＳ ゴシック" w:cs="Times New Roman"/>
          <w:szCs w:val="21"/>
        </w:rPr>
      </w:pPr>
    </w:p>
    <w:p w:rsidR="00B762E2" w:rsidRDefault="00B762E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B762E2" w:rsidRDefault="00F471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聡</w:t>
      </w:r>
      <w:r w:rsidR="000D3174">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A</w:t>
      </w:r>
      <w:r w:rsidR="000D3174">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13</w:t>
      </w:r>
      <w:r w:rsidR="000D3174">
        <w:rPr>
          <w:rFonts w:ascii="ＭＳ ゴシック" w:eastAsia="ＭＳ ゴシック" w:hAnsi="ＭＳ ゴシック" w:cs="Times New Roman" w:hint="eastAsia"/>
          <w:szCs w:val="21"/>
        </w:rPr>
        <w:t>号室</w:t>
      </w:r>
      <w:r w:rsidR="000D438B">
        <w:rPr>
          <w:rFonts w:ascii="ＭＳ ゴシック" w:eastAsia="ＭＳ ゴシック" w:hAnsi="ＭＳ ゴシック" w:cs="Times New Roman" w:hint="eastAsia"/>
          <w:szCs w:val="21"/>
        </w:rPr>
        <w:t>へ転入となる。</w:t>
      </w:r>
    </w:p>
    <w:p w:rsidR="00DB0894" w:rsidRDefault="00DB089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bookmarkStart w:id="0" w:name="_GoBack"/>
      <w:bookmarkEnd w:id="0"/>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F47104" w:rsidRDefault="00F471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伊佐男様～点滴1本処方</w:t>
      </w:r>
    </w:p>
    <w:p w:rsidR="00F47104" w:rsidRDefault="00D870D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・木村　聡様～不眠時：マイスリー（5）1T　7回分処方となる。</w:t>
      </w:r>
    </w:p>
    <w:p w:rsidR="00F47104" w:rsidRDefault="00D870D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0FBF">
        <w:rPr>
          <w:rFonts w:ascii="ＭＳ ゴシック" w:eastAsia="ＭＳ ゴシック" w:hAnsi="ＭＳ ゴシック" w:cs="Times New Roman" w:hint="eastAsia"/>
          <w:szCs w:val="21"/>
        </w:rPr>
        <w:t>久保　實様～不眠時：デエビゴ2.5mg1T　10回分</w:t>
      </w:r>
    </w:p>
    <w:p w:rsidR="00F47104" w:rsidRDefault="00F471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72D5">
        <w:rPr>
          <w:rFonts w:ascii="ＭＳ ゴシック" w:eastAsia="ＭＳ ゴシック" w:hAnsi="ＭＳ ゴシック" w:cs="Times New Roman" w:hint="eastAsia"/>
          <w:szCs w:val="21"/>
        </w:rPr>
        <w:t>中居　伊佐男様～至急採血指示有り（セット3/甲状腺ｾｯﾄ）施行している。</w:t>
      </w:r>
    </w:p>
    <w:p w:rsidR="001839F2" w:rsidRDefault="001839F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真弓様～左肩へ</w:t>
      </w:r>
      <w:r w:rsidRPr="001839F2">
        <w:rPr>
          <w:rFonts w:ascii="ＭＳ ゴシック" w:eastAsia="ＭＳ ゴシック" w:hAnsi="ＭＳ ゴシック" w:cs="Times New Roman" w:hint="eastAsia"/>
          <w:szCs w:val="21"/>
        </w:rPr>
        <w:t>ゼプリオン（</w:t>
      </w:r>
      <w:r w:rsidRPr="001839F2">
        <w:rPr>
          <w:rFonts w:ascii="ＭＳ ゴシック" w:eastAsia="ＭＳ ゴシック" w:hAnsi="ＭＳ ゴシック" w:cs="Times New Roman"/>
          <w:szCs w:val="21"/>
        </w:rPr>
        <w:t>150）</w:t>
      </w:r>
      <w:r>
        <w:rPr>
          <w:rFonts w:ascii="ＭＳ ゴシック" w:eastAsia="ＭＳ ゴシック" w:hAnsi="ＭＳ ゴシック" w:cs="Times New Roman" w:hint="eastAsia"/>
          <w:szCs w:val="21"/>
        </w:rPr>
        <w:t>筋肉注射施行。</w:t>
      </w:r>
    </w:p>
    <w:p w:rsidR="00F47104" w:rsidRDefault="00F4710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533A">
        <w:rPr>
          <w:rFonts w:ascii="ＭＳ ゴシック" w:eastAsia="ＭＳ ゴシック" w:hAnsi="ＭＳ ゴシック" w:cs="Times New Roman" w:hint="eastAsia"/>
          <w:szCs w:val="21"/>
        </w:rPr>
        <w:t>和田　昌様～左踵部へアズノール+ガーゼ保護指示9/26まで指示</w:t>
      </w:r>
      <w:r w:rsidR="005277D2">
        <w:rPr>
          <w:rFonts w:ascii="ＭＳ ゴシック" w:eastAsia="ＭＳ ゴシック" w:hAnsi="ＭＳ ゴシック" w:cs="Times New Roman" w:hint="eastAsia"/>
          <w:szCs w:val="21"/>
        </w:rPr>
        <w:t>頂く。</w:t>
      </w:r>
    </w:p>
    <w:p w:rsidR="00FC533A" w:rsidRDefault="00FC533A"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hint="eastAsia"/>
          <w:szCs w:val="21"/>
        </w:rPr>
        <w:t>午前二時間、午後一時間の開放観察実施。</w:t>
      </w:r>
      <w:r w:rsidR="0057608D" w:rsidRPr="0057608D">
        <w:rPr>
          <w:rFonts w:ascii="ＭＳ ゴシック" w:eastAsia="ＭＳ ゴシック" w:hAnsi="ＭＳ ゴシック" w:cs="Times New Roman" w:hint="eastAsia"/>
          <w:szCs w:val="21"/>
        </w:rPr>
        <w:t>開放観察中他者への付きまといあるもトラブルには至らず。入室時抵抗強くスタッフ数名での対応要している。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57608D">
        <w:rPr>
          <w:rFonts w:ascii="ＭＳ ゴシック" w:eastAsia="ＭＳ ゴシック" w:hAnsi="ＭＳ ゴシック" w:cs="Times New Roman" w:hint="eastAsia"/>
          <w:szCs w:val="21"/>
        </w:rPr>
        <w:t>午前、午後二時間ずつの開放観察実施。</w:t>
      </w:r>
      <w:r w:rsidR="0057608D" w:rsidRPr="0057608D">
        <w:rPr>
          <w:rFonts w:ascii="ＭＳ ゴシック" w:eastAsia="ＭＳ ゴシック" w:hAnsi="ＭＳ ゴシック" w:cs="Times New Roman" w:hint="eastAsia"/>
          <w:szCs w:val="21"/>
        </w:rPr>
        <w:t>開放観察中、自室から出てくる</w:t>
      </w:r>
      <w:r w:rsidR="0057608D">
        <w:rPr>
          <w:rFonts w:ascii="ＭＳ ゴシック" w:eastAsia="ＭＳ ゴシック" w:hAnsi="ＭＳ ゴシック" w:cs="Times New Roman" w:hint="eastAsia"/>
          <w:szCs w:val="21"/>
        </w:rPr>
        <w:t>ことほとんどなく、自室内を歩いている。入室時抵抗なし</w:t>
      </w:r>
      <w:r w:rsidR="00045B8F" w:rsidRPr="00045B8F">
        <w:rPr>
          <w:rFonts w:ascii="ＭＳ ゴシック" w:eastAsia="ＭＳ ゴシック" w:hAnsi="ＭＳ ゴシック" w:cs="Times New Roman" w:hint="eastAsia"/>
          <w:szCs w:val="21"/>
        </w:rPr>
        <w:t>。</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57608D" w:rsidRPr="0057608D">
        <w:rPr>
          <w:rFonts w:ascii="ＭＳ ゴシック" w:eastAsia="ＭＳ ゴシック" w:hAnsi="ＭＳ ゴシック" w:cs="Times New Roman" w:hint="eastAsia"/>
          <w:szCs w:val="21"/>
        </w:rPr>
        <w:t>壁蹴りあるも一時的であり、以後は不穏なく対面時穏やか。過度な飲水要求もなし。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722361" w:rsidRPr="00722361">
        <w:rPr>
          <w:rFonts w:ascii="ＭＳ ゴシック" w:eastAsia="ＭＳ ゴシック" w:hAnsi="ＭＳ ゴシック" w:cs="Times New Roman" w:hint="eastAsia"/>
          <w:szCs w:val="21"/>
        </w:rPr>
        <w:t>開放観察中、ホールで過ごされ</w:t>
      </w:r>
      <w:r w:rsidR="00B615C6" w:rsidRPr="00DD172B">
        <w:rPr>
          <w:rFonts w:ascii="ＭＳ ゴシック" w:eastAsia="ＭＳ ゴシック" w:hAnsi="ＭＳ ゴシック" w:cs="Times New Roman"/>
          <w:szCs w:val="21"/>
        </w:rPr>
        <w:t>9時から16時までの開放観察実施。</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F47104">
        <w:rPr>
          <w:rFonts w:ascii="ＭＳ ゴシック" w:eastAsia="ＭＳ ゴシック" w:hAnsi="ＭＳ ゴシック" w:cs="Times New Roman" w:hint="eastAsia"/>
          <w:szCs w:val="21"/>
        </w:rPr>
        <w:t>終日隔離中。</w:t>
      </w:r>
      <w:r w:rsidR="0057608D" w:rsidRPr="0057608D">
        <w:rPr>
          <w:rFonts w:ascii="ＭＳ ゴシック" w:eastAsia="ＭＳ ゴシック" w:hAnsi="ＭＳ ゴシック" w:cs="Times New Roman" w:hint="eastAsia"/>
          <w:szCs w:val="21"/>
        </w:rPr>
        <w:t>自室内で横になったまま</w:t>
      </w:r>
      <w:r w:rsidR="00722361" w:rsidRPr="00722361">
        <w:rPr>
          <w:rFonts w:ascii="ＭＳ ゴシック" w:eastAsia="ＭＳ ゴシック" w:hAnsi="ＭＳ ゴシック" w:cs="Times New Roman" w:hint="eastAsia"/>
          <w:szCs w:val="21"/>
        </w:rPr>
        <w:t>他者トラブルなく静穏にて経過されている。</w:t>
      </w:r>
      <w:r w:rsidR="0057608D" w:rsidRPr="0057608D">
        <w:rPr>
          <w:rFonts w:ascii="ＭＳ ゴシック" w:eastAsia="ＭＳ ゴシック" w:hAnsi="ＭＳ ゴシック" w:cs="Times New Roman" w:hint="eastAsia"/>
          <w:szCs w:val="21"/>
        </w:rPr>
        <w:t>過ごしている事多く、不潔行為や自傷行為なし。下膳時部屋から出てくることありスタッフ数名での対応要している。</w:t>
      </w:r>
      <w:r w:rsidRPr="00A30219">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30219" w:rsidRPr="00DD172B" w:rsidRDefault="00A30219"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722361" w:rsidRPr="00722361">
        <w:rPr>
          <w:rFonts w:ascii="ＭＳ ゴシック" w:eastAsia="ＭＳ ゴシック" w:hAnsi="ＭＳ ゴシック" w:cs="Times New Roman" w:hint="eastAsia"/>
          <w:szCs w:val="21"/>
        </w:rPr>
        <w:t>バイタルサイン著変なし。呼吸平静。経管栄養トラブルなし。拘束部位の循環障害、皮膚トラブルなし。</w:t>
      </w:r>
      <w:r w:rsidR="009E5DFE">
        <w:rPr>
          <w:rFonts w:ascii="ＭＳ ゴシック" w:eastAsia="ＭＳ ゴシック" w:hAnsi="ＭＳ ゴシック" w:cs="Times New Roman" w:hint="eastAsia"/>
          <w:szCs w:val="21"/>
        </w:rPr>
        <w:t>引</w:t>
      </w:r>
      <w:r w:rsidR="00D227E3">
        <w:rPr>
          <w:rFonts w:ascii="ＭＳ ゴシック" w:eastAsia="ＭＳ ゴシック" w:hAnsi="ＭＳ ゴシック" w:cs="Times New Roman" w:hint="eastAsia"/>
          <w:szCs w:val="21"/>
        </w:rPr>
        <w:t>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722361" w:rsidRPr="00722361">
        <w:rPr>
          <w:rFonts w:ascii="ＭＳ ゴシック" w:eastAsia="ＭＳ ゴシック" w:hAnsi="ＭＳ ゴシック" w:cs="Times New Roman" w:hint="eastAsia"/>
          <w:szCs w:val="21"/>
        </w:rPr>
        <w:t>バイタルサイン著変なし。拒食続いている。拘束部位の循環障害皮膚トラブルなし。点滴トラブルなし。</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F47104" w:rsidRDefault="00F47104" w:rsidP="00E45228">
      <w:pPr>
        <w:jc w:val="left"/>
        <w:rPr>
          <w:rFonts w:ascii="ＭＳ ゴシック" w:eastAsia="ＭＳ ゴシック" w:hAnsi="ＭＳ ゴシック" w:cs="Times New Roman"/>
          <w:szCs w:val="21"/>
        </w:rPr>
      </w:pPr>
    </w:p>
    <w:p w:rsidR="000D438B" w:rsidRDefault="000D438B" w:rsidP="00E45228">
      <w:pPr>
        <w:jc w:val="left"/>
        <w:rPr>
          <w:rFonts w:ascii="ＭＳ ゴシック" w:eastAsia="ＭＳ ゴシック" w:hAnsi="ＭＳ ゴシック" w:cs="Times New Roman" w:hint="eastAsia"/>
          <w:szCs w:val="21"/>
        </w:rPr>
      </w:pPr>
    </w:p>
    <w:p w:rsidR="00F47104" w:rsidRDefault="00F47104" w:rsidP="00F4710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＜村上</w:t>
      </w:r>
      <w:r>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診察＞</w:t>
      </w:r>
    </w:p>
    <w:p w:rsidR="00F47104" w:rsidRDefault="00E45228"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・榎木平　峰子様～</w:t>
      </w:r>
      <w:r w:rsidR="006B29E3">
        <w:rPr>
          <w:rFonts w:ascii="ＭＳ ゴシック" w:eastAsia="ＭＳ ゴシック" w:hAnsi="ＭＳ ゴシック" w:cs="Times New Roman" w:hint="eastAsia"/>
          <w:szCs w:val="21"/>
        </w:rPr>
        <w:t>処方変更無し。</w:t>
      </w:r>
    </w:p>
    <w:p w:rsidR="00E45228" w:rsidRDefault="00E45228" w:rsidP="002B05B9">
      <w:pPr>
        <w:ind w:left="1470" w:hangingChars="700" w:hanging="1470"/>
        <w:jc w:val="left"/>
        <w:rPr>
          <w:rFonts w:ascii="ＭＳ ゴシック" w:eastAsia="ＭＳ ゴシック" w:hAnsi="ＭＳ ゴシック" w:cs="Times New Roman"/>
          <w:szCs w:val="21"/>
        </w:rPr>
      </w:pPr>
    </w:p>
    <w:p w:rsidR="00E45228" w:rsidRDefault="00E45228"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B5E72">
        <w:rPr>
          <w:rFonts w:ascii="ＭＳ ゴシック" w:eastAsia="ＭＳ ゴシック" w:hAnsi="ＭＳ ゴシック" w:cs="Times New Roman" w:hint="eastAsia"/>
          <w:szCs w:val="21"/>
        </w:rPr>
        <w:t>藤井　理代様～</w:t>
      </w:r>
      <w:r w:rsidR="006B29E3">
        <w:rPr>
          <w:rFonts w:ascii="ＭＳ ゴシック" w:eastAsia="ＭＳ ゴシック" w:hAnsi="ＭＳ ゴシック" w:cs="Times New Roman" w:hint="eastAsia"/>
          <w:szCs w:val="21"/>
        </w:rPr>
        <w:t>処方変更無し。</w:t>
      </w:r>
    </w:p>
    <w:p w:rsidR="00E45228" w:rsidRDefault="00E45228" w:rsidP="002B05B9">
      <w:pPr>
        <w:ind w:left="1470" w:hangingChars="700" w:hanging="1470"/>
        <w:jc w:val="left"/>
        <w:rPr>
          <w:rFonts w:ascii="ＭＳ ゴシック" w:eastAsia="ＭＳ ゴシック" w:hAnsi="ＭＳ ゴシック" w:cs="Times New Roman"/>
          <w:szCs w:val="21"/>
        </w:rPr>
      </w:pPr>
    </w:p>
    <w:p w:rsidR="00E45228" w:rsidRPr="00BB5E72" w:rsidRDefault="00E45228" w:rsidP="002B05B9">
      <w:pPr>
        <w:ind w:left="1470" w:hangingChars="700" w:hanging="1470"/>
        <w:jc w:val="left"/>
        <w:rPr>
          <w:rFonts w:ascii="ＭＳ ゴシック" w:eastAsia="ＭＳ ゴシック" w:hAnsi="ＭＳ ゴシック" w:cs="Times New Roman"/>
          <w:szCs w:val="21"/>
        </w:rPr>
      </w:pPr>
      <w:r w:rsidRPr="00BB5E72">
        <w:rPr>
          <w:rFonts w:ascii="ＭＳ ゴシック" w:eastAsia="ＭＳ ゴシック" w:hAnsi="ＭＳ ゴシック" w:cs="Times New Roman" w:hint="eastAsia"/>
          <w:szCs w:val="21"/>
        </w:rPr>
        <w:t>・</w:t>
      </w:r>
      <w:r w:rsidR="00BB5E72" w:rsidRPr="00BB5E72">
        <w:rPr>
          <w:rFonts w:ascii="ＭＳ ゴシック" w:eastAsia="ＭＳ ゴシック" w:hAnsi="ＭＳ ゴシック"/>
          <w:color w:val="000000"/>
          <w:spacing w:val="8"/>
          <w:szCs w:val="21"/>
        </w:rPr>
        <w:t>岩澤 克枝</w:t>
      </w:r>
      <w:r w:rsidR="00BB5E72" w:rsidRPr="00BB5E72">
        <w:rPr>
          <w:rFonts w:ascii="ＭＳ ゴシック" w:eastAsia="ＭＳ ゴシック" w:hAnsi="ＭＳ ゴシック" w:hint="eastAsia"/>
          <w:color w:val="000000"/>
          <w:spacing w:val="8"/>
          <w:szCs w:val="21"/>
        </w:rPr>
        <w:t>様～</w:t>
      </w:r>
      <w:r w:rsidR="006B29E3">
        <w:rPr>
          <w:rFonts w:ascii="ＭＳ ゴシック" w:eastAsia="ＭＳ ゴシック" w:hAnsi="ＭＳ ゴシック" w:cs="Times New Roman" w:hint="eastAsia"/>
          <w:szCs w:val="21"/>
        </w:rPr>
        <w:t>処方変更無し。</w:t>
      </w:r>
    </w:p>
    <w:p w:rsidR="00F47104" w:rsidRDefault="00F47104" w:rsidP="002B05B9">
      <w:pPr>
        <w:ind w:left="1470" w:hangingChars="700" w:hanging="1470"/>
        <w:jc w:val="left"/>
        <w:rPr>
          <w:rFonts w:ascii="ＭＳ ゴシック" w:eastAsia="ＭＳ ゴシック" w:hAnsi="ＭＳ ゴシック" w:cs="Times New Roman"/>
          <w:szCs w:val="21"/>
        </w:rPr>
      </w:pPr>
    </w:p>
    <w:p w:rsidR="008A6D26" w:rsidRDefault="008A6D26" w:rsidP="00722361">
      <w:pPr>
        <w:jc w:val="left"/>
        <w:rPr>
          <w:rFonts w:ascii="ＭＳ ゴシック" w:eastAsia="ＭＳ ゴシック" w:hAnsi="ＭＳ ゴシック" w:cs="Times New Roman"/>
          <w:szCs w:val="21"/>
        </w:rPr>
      </w:pPr>
    </w:p>
    <w:p w:rsidR="00F47104" w:rsidRDefault="00F47104" w:rsidP="002B05B9">
      <w:pPr>
        <w:ind w:left="1470" w:hangingChars="700" w:hanging="147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日　　時：令和6年9月20日　13：30</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氏　　名：赤石　陽介（あかいし　ようすけ）様</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生年月日：昭和56年9月30日(42歳)</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病　　名：統合失調症、複雑性尿路感染症</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性　　別：男性</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主 治 医：田名部</w:t>
      </w:r>
      <w:proofErr w:type="spellStart"/>
      <w:r w:rsidRPr="004F6064">
        <w:rPr>
          <w:rFonts w:ascii="ＭＳ ゴシック" w:eastAsia="ＭＳ ゴシック" w:hAnsi="ＭＳ ゴシック" w:cs="ＭＳ ゴシック"/>
          <w:color w:val="000000"/>
          <w:kern w:val="0"/>
          <w:szCs w:val="21"/>
        </w:rPr>
        <w:t>Dr</w:t>
      </w:r>
      <w:proofErr w:type="spellEnd"/>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入院形態：任意入院予定</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病　　棟：東病棟Dユニット</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＜経過＞</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当院に19回の入院歴あり（前回R4.11.23～R5.3.29）。問題飲酒あり、</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生活習慣改善や断酒を目的として入院してR5.11.29～アルコール依存</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症治療プログラム開始。腰痛や左下肢痛の憎悪から徐々にADLが低下、</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薬物療法やリハビリを受けていたが、左下肢痛や感覚鈍麻改善なく八戸</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赤十字病院整形外科を受診。R5.3.29手術目的で八戸赤十字病院へ転院</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となる。胸椎症性脊髄症、胸椎黄色靱帯骨化症の診断にて、R5.4.20脊</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柱固定術と、椎弓切除術を施行。リハビリも兼ね、R5.6.15当院へ任意</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入院となる。　入院後R6年7月頃より排尿時痛や陰嚢部痛の訴え聞かれ、</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尿混濁・膿尿あり。症状の改善なく、7/26八戸赤十字病院泌尿器科を受</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診。左副睾丸に腫脹あり炎症を起こしている為、今後培養検査とエコー</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検査を行っていくこととなった。その後も膿尿・排尿時痛は持続し、次</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第に下腹部痛出現。37～39℃台の発熱をくり返していた。8/30泌尿器科</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再診し、尿が出し切れず菌が繁殖しているとの所見あり、同日より膀胱</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留置カテーテル留置。コアグラ交じりの血尿や混濁尿の流出が見られて</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いた。症状の改善は見られず。発熱により食事摂取量のムラも見られ9/</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7　15：45頃より呼吸促拍、胸痛の訴えあり。酸素飽和度80台へ低下。</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日直医指示にて酸素投与開始、心電図検査施行にてST低下見られ、心筋</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梗塞の疑いあり、八戸赤十字病院へ救急搬送となる。諸検査実施し、敗</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血症の診断あり。身体加療目的にて同院入院となり、19：15当院退院の</w:t>
      </w:r>
    </w:p>
    <w:p w:rsidR="004F6064" w:rsidRP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運びとなる。同院での治療終了となり継続治療のため東病棟Dユニット17</w:t>
      </w:r>
    </w:p>
    <w:p w:rsidR="004F6064" w:rsidRDefault="004F6064"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F6064">
        <w:rPr>
          <w:rFonts w:ascii="ＭＳ ゴシック" w:eastAsia="ＭＳ ゴシック" w:hAnsi="ＭＳ ゴシック" w:cs="ＭＳ ゴシック"/>
          <w:color w:val="000000"/>
          <w:kern w:val="0"/>
          <w:szCs w:val="21"/>
        </w:rPr>
        <w:t xml:space="preserve">　号室へ車椅子にて任意入院となる。</w:t>
      </w:r>
    </w:p>
    <w:p w:rsidR="008A6D26" w:rsidRDefault="008A6D26"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日　　時：令和6年9月20日　12：50</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氏　　名：立桶 真樹子（たておけ　まきこ）様</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生年月日：平成6年7月20日(31歳)</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病　　名：うつ病</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性　　別：女性</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主 治 医：馬渡</w:t>
      </w:r>
      <w:proofErr w:type="spellStart"/>
      <w:r w:rsidRPr="000D438B">
        <w:rPr>
          <w:rFonts w:ascii="ＭＳ ゴシック" w:eastAsia="ＭＳ ゴシック" w:hAnsi="ＭＳ ゴシック" w:cs="ＭＳ ゴシック"/>
          <w:color w:val="000000"/>
          <w:kern w:val="0"/>
          <w:szCs w:val="21"/>
        </w:rPr>
        <w:t>Dr</w:t>
      </w:r>
      <w:proofErr w:type="spellEnd"/>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入院形態：任意入院</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病　　棟：東病棟Bユニット</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＜経過＞</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 xml:space="preserve">　大学卒業後は、東京都にてIT関係の仕事に従事。新しい環</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境に慣れることができず、また母の末期がんも発覚し、胃痛</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や重い生理痛を訴え、都内の医療機関から安定剤の処方を受</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けていた。母の介護のため仕事は2ヶ月で退職し、H29年6月帰</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郷するが母が死去。その後も抑うつ状態が持続したことから</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、同年7月はちのへファミリークリニックを初診し、通院を継</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続していた。帰郷後は、父が自営している中古車販売会社へ就</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職したが、職場に勤めている親族との関係性に悩み、H30年3月</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退職。その後は家事手伝いを行うが、精神疾患を患う姉や祖母</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との関係性に悩み、家事を行う意欲は低下していた。同年7月、</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希死念慮が出現したことからかかりつけ医より専門医療機関の</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受診を勧められ、同年9月28日当院を受診。本人が休養を希望し</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たことから、同日当院1回目の入院となる。H30.12.17退院後は</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、他院デイケアの利用を希望し、さくら病院への通院・デイケア</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利用を開始。しかし、同年代の利用者へ恐怖心を感じ、デイケア</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は1度のみ利用し、以後は父の会社手伝いを行っている。継続治療</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目的にて転医を希望しR1.5.24当院受診。以後、当院への通院・服</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薬を継続している。R6.9.20受診時に職場のストレスを契機として</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情動不穏、への通院・服薬を継続している。R6.9.20受診時に職場</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のストレスを契機として情動不穏、抑うつ気分などが再燃している</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とのことで。本人様曰く「一方的に酷いことを言われた」といわれ</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たと話し、関係性に悩み、希死念慮聞かれている。主治医より入院</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治療について提案に対し、入院希望が聞かれたことにより、本日</w:t>
      </w:r>
    </w:p>
    <w:p w:rsidR="000D438B" w:rsidRPr="000D438B" w:rsidRDefault="000D438B" w:rsidP="000D438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D438B">
        <w:rPr>
          <w:rFonts w:ascii="ＭＳ ゴシック" w:eastAsia="ＭＳ ゴシック" w:hAnsi="ＭＳ ゴシック" w:cs="ＭＳ ゴシック"/>
          <w:color w:val="000000"/>
          <w:kern w:val="0"/>
          <w:szCs w:val="21"/>
        </w:rPr>
        <w:t>12:50東病棟Bユニットへ任意入院となる。</w:t>
      </w:r>
    </w:p>
    <w:p w:rsidR="008A6D26" w:rsidRPr="000D438B" w:rsidRDefault="008A6D26"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A6D26" w:rsidRPr="000D438B" w:rsidRDefault="008A6D26" w:rsidP="004F606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F6064" w:rsidRPr="000D438B" w:rsidRDefault="004F6064" w:rsidP="002B05B9">
      <w:pPr>
        <w:ind w:left="1470" w:hangingChars="700" w:hanging="1470"/>
        <w:jc w:val="left"/>
        <w:rPr>
          <w:rFonts w:ascii="ＭＳ ゴシック" w:eastAsia="ＭＳ ゴシック" w:hAnsi="ＭＳ ゴシック" w:cs="Times New Roman"/>
          <w:szCs w:val="21"/>
        </w:rPr>
      </w:pPr>
    </w:p>
    <w:sectPr w:rsidR="004F6064" w:rsidRPr="000D438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438B"/>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9F2"/>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072D5"/>
    <w:rsid w:val="003101C9"/>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6D26"/>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64C9"/>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0FBF"/>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5E72"/>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77C8"/>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7228C43"/>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4</Pages>
  <Words>470</Words>
  <Characters>2685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30</cp:revision>
  <cp:lastPrinted>2024-04-24T07:47:00Z</cp:lastPrinted>
  <dcterms:created xsi:type="dcterms:W3CDTF">2024-09-19T02:57:00Z</dcterms:created>
  <dcterms:modified xsi:type="dcterms:W3CDTF">2024-09-20T07:37:00Z</dcterms:modified>
</cp:coreProperties>
</file>