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354642">
        <w:rPr>
          <w:rFonts w:ascii="ＭＳ ゴシック" w:eastAsia="ＭＳ ゴシック" w:hAnsi="ＭＳ ゴシック" w:cs="Times New Roman" w:hint="eastAsia"/>
          <w:szCs w:val="21"/>
        </w:rPr>
        <w:t>18日（木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354642">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5464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10F6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3546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35464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F7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5464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546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546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F7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5464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5464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35464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35464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610F61"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35464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354642" w:rsidRDefault="00FF7132"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4642">
        <w:rPr>
          <w:rFonts w:ascii="ＭＳ ゴシック" w:eastAsia="ＭＳ ゴシック" w:hAnsi="ＭＳ ゴシック" w:cs="Times New Roman" w:hint="eastAsia"/>
          <w:szCs w:val="21"/>
        </w:rPr>
        <w:t>久保澤　勝春</w:t>
      </w:r>
      <w:r w:rsidR="00F57A4E" w:rsidRPr="00F57A4E">
        <w:rPr>
          <w:rFonts w:ascii="ＭＳ ゴシック" w:eastAsia="ＭＳ ゴシック" w:hAnsi="ＭＳ ゴシック" w:cs="Times New Roman" w:hint="eastAsia"/>
          <w:szCs w:val="21"/>
        </w:rPr>
        <w:t>様</w:t>
      </w:r>
      <w:r w:rsidR="00F57A4E">
        <w:rPr>
          <w:rFonts w:ascii="ＭＳ ゴシック" w:eastAsia="ＭＳ ゴシック" w:hAnsi="ＭＳ ゴシック" w:cs="Times New Roman" w:hint="eastAsia"/>
          <w:szCs w:val="21"/>
        </w:rPr>
        <w:t>～東</w:t>
      </w:r>
      <w:r w:rsidR="00354642">
        <w:rPr>
          <w:rFonts w:ascii="ＭＳ ゴシック" w:eastAsia="ＭＳ ゴシック" w:hAnsi="ＭＳ ゴシック" w:cs="Times New Roman" w:hint="eastAsia"/>
          <w:szCs w:val="21"/>
        </w:rPr>
        <w:t>病棟Dユニット19号室に任意入院となる。</w:t>
      </w:r>
    </w:p>
    <w:p w:rsidR="00D64ED5" w:rsidRDefault="00F57A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4642">
        <w:rPr>
          <w:rFonts w:ascii="ＭＳ ゴシック" w:eastAsia="ＭＳ ゴシック" w:hAnsi="ＭＳ ゴシック" w:cs="Times New Roman" w:hint="eastAsia"/>
          <w:szCs w:val="21"/>
        </w:rPr>
        <w:t>長浜　厚子様～</w:t>
      </w:r>
      <w:r w:rsidR="0086772D">
        <w:rPr>
          <w:rFonts w:ascii="ＭＳ ゴシック" w:eastAsia="ＭＳ ゴシック" w:hAnsi="ＭＳ ゴシック" w:cs="Times New Roman" w:hint="eastAsia"/>
          <w:szCs w:val="21"/>
        </w:rPr>
        <w:t>東病棟合併症室に医療保護入院となる。</w:t>
      </w:r>
    </w:p>
    <w:p w:rsidR="00354642" w:rsidRDefault="00354642" w:rsidP="00D51D36">
      <w:pPr>
        <w:rPr>
          <w:rFonts w:ascii="ＭＳ ゴシック" w:eastAsia="ＭＳ ゴシック" w:hAnsi="ＭＳ ゴシック" w:cs="Times New Roman"/>
          <w:szCs w:val="21"/>
        </w:rPr>
      </w:pPr>
    </w:p>
    <w:p w:rsidR="00D51D36" w:rsidRDefault="00D51D36"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D5872" w:rsidRDefault="0035464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光貴様～東病棟Bユニット2号室→西病棟Aユニット45号室</w:t>
      </w:r>
    </w:p>
    <w:p w:rsidR="00C71671" w:rsidRDefault="00C71671" w:rsidP="00C70F6A">
      <w:pPr>
        <w:rPr>
          <w:rFonts w:ascii="ＭＳ ゴシック" w:eastAsia="ＭＳ ゴシック" w:hAnsi="ＭＳ ゴシック" w:cs="Times New Roman"/>
          <w:szCs w:val="21"/>
        </w:rPr>
      </w:pPr>
    </w:p>
    <w:p w:rsidR="00C71671" w:rsidRDefault="00C7167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71671" w:rsidRDefault="00C7167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廣志様～東病棟合併症室→東病棟Bユニット2号室</w:t>
      </w:r>
    </w:p>
    <w:p w:rsidR="00F57A4E" w:rsidRDefault="00F57A4E"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6772D" w:rsidRDefault="0086772D"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純弥様～本日から食事+おやつの時間のみ開放観察開始となる。</w:t>
      </w: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6C7FE2" w:rsidRDefault="006C7FE2" w:rsidP="00D029F5">
      <w:pPr>
        <w:widowControl/>
        <w:wordWrap w:val="0"/>
        <w:spacing w:line="288" w:lineRule="auto"/>
        <w:ind w:left="1680" w:hangingChars="800" w:hanging="1680"/>
        <w:jc w:val="left"/>
        <w:rPr>
          <w:rFonts w:ascii="ＭＳ 明朝" w:eastAsia="ＭＳ 明朝" w:hAnsi="ＭＳ 明朝"/>
          <w:color w:val="000000"/>
          <w:spacing w:val="8"/>
          <w:szCs w:val="21"/>
        </w:rPr>
      </w:pPr>
      <w:r>
        <w:rPr>
          <w:rFonts w:ascii="ＭＳ ゴシック" w:eastAsia="ＭＳ ゴシック" w:hAnsi="ＭＳ ゴシック" w:cs="Times New Roman" w:hint="eastAsia"/>
          <w:szCs w:val="21"/>
        </w:rPr>
        <w:t>・横田　健様～</w:t>
      </w:r>
      <w:r w:rsidRPr="006C7FE2">
        <w:rPr>
          <w:rFonts w:ascii="ＭＳ 明朝" w:eastAsia="ＭＳ 明朝" w:hAnsi="ＭＳ 明朝"/>
          <w:color w:val="000000"/>
          <w:spacing w:val="8"/>
          <w:szCs w:val="21"/>
        </w:rPr>
        <w:t>妻様、弟様来院し、本人と直接面会後に主治医面談を行っている。主治医から現在の状態や今後について説明し、今後は経管栄養・内服薬中止し、点滴2本キープを行っていくこととなる。また、2週間に1回程度で直接面会の許可あり、次回は7/30 14:00に面会予定となる。</w:t>
      </w:r>
    </w:p>
    <w:p w:rsidR="006C7FE2" w:rsidRPr="005D5872" w:rsidRDefault="006C7FE2"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6C7FE2" w:rsidRPr="006C7FE2">
        <w:rPr>
          <w:rFonts w:ascii="ＭＳ ゴシック" w:eastAsia="ＭＳ ゴシック" w:hAnsi="ＭＳ ゴシック" w:cs="Times New Roman" w:hint="eastAsia"/>
          <w:szCs w:val="21"/>
        </w:rPr>
        <w:t>午前、午後一時間ずつの開放観察実施。開放観察終了時、大声を出ユニット床に座りこむことあり。スタッフ</w:t>
      </w:r>
      <w:r w:rsidR="006C7FE2" w:rsidRPr="006C7FE2">
        <w:rPr>
          <w:rFonts w:ascii="ＭＳ ゴシック" w:eastAsia="ＭＳ ゴシック" w:hAnsi="ＭＳ ゴシック" w:cs="Times New Roman"/>
          <w:szCs w:val="21"/>
        </w:rPr>
        <w:t>2名の誘導にて自室へ</w:t>
      </w:r>
      <w:r w:rsidR="006C7FE2" w:rsidRPr="006C7FE2">
        <w:rPr>
          <w:rFonts w:ascii="ＭＳ ゴシック" w:eastAsia="ＭＳ ゴシック" w:hAnsi="ＭＳ ゴシック" w:cs="Times New Roman" w:hint="eastAsia"/>
          <w:szCs w:val="21"/>
        </w:rPr>
        <w:t>誘導。自室内では危険行動なく過ごされている。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5D5872">
        <w:rPr>
          <w:rFonts w:ascii="ＭＳ ゴシック" w:eastAsia="ＭＳ ゴシック" w:hAnsi="ＭＳ ゴシック" w:cs="Times New Roman" w:hint="eastAsia"/>
          <w:color w:val="000000" w:themeColor="text1"/>
          <w:szCs w:val="21"/>
        </w:rPr>
        <w:t>。</w:t>
      </w:r>
      <w:r w:rsidR="006C7FE2" w:rsidRPr="006C7FE2">
        <w:rPr>
          <w:rFonts w:ascii="ＭＳ ゴシック" w:eastAsia="ＭＳ ゴシック" w:hAnsi="ＭＳ ゴシック" w:cs="Times New Roman"/>
          <w:color w:val="000000" w:themeColor="text1"/>
          <w:szCs w:val="21"/>
        </w:rPr>
        <w:t>8:00～17:00の開放観察実施。自室やホールにて静穏に過ごされて</w:t>
      </w:r>
      <w:r w:rsidR="006C7FE2" w:rsidRPr="006C7FE2">
        <w:rPr>
          <w:rFonts w:ascii="ＭＳ ゴシック" w:eastAsia="ＭＳ ゴシック" w:hAnsi="ＭＳ ゴシック" w:cs="Times New Roman" w:hint="eastAsia"/>
          <w:color w:val="000000" w:themeColor="text1"/>
          <w:szCs w:val="21"/>
        </w:rPr>
        <w:t>いる。妄想言動あるも不穏さや表情の硬さなし。過度な飲水要求なし。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D029F5">
      <w:pPr>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身体拘束中。引き続き身体・精神症状の観察および看護介入により早期の処制限の改善を目指していく。</w:t>
      </w:r>
    </w:p>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6C7FE2" w:rsidRPr="006C7FE2">
        <w:rPr>
          <w:rFonts w:ascii="ＭＳ ゴシック" w:eastAsia="ＭＳ ゴシック" w:hAnsi="ＭＳ ゴシック" w:cs="Times New Roman" w:hint="eastAsia"/>
          <w:szCs w:val="21"/>
        </w:rPr>
        <w:t>自室内静穏に過ごされている。対面時不穏さなし。柞木田</w:t>
      </w:r>
      <w:proofErr w:type="spellStart"/>
      <w:r w:rsidR="006C7FE2" w:rsidRPr="006C7FE2">
        <w:rPr>
          <w:rFonts w:ascii="ＭＳ ゴシック" w:eastAsia="ＭＳ ゴシック" w:hAnsi="ＭＳ ゴシック" w:cs="Times New Roman"/>
          <w:szCs w:val="21"/>
        </w:rPr>
        <w:t>Dr</w:t>
      </w:r>
      <w:proofErr w:type="spellEnd"/>
      <w:r w:rsidR="006C7FE2" w:rsidRPr="006C7FE2">
        <w:rPr>
          <w:rFonts w:ascii="ＭＳ ゴシック" w:eastAsia="ＭＳ ゴシック" w:hAnsi="ＭＳ ゴシック" w:cs="Times New Roman"/>
          <w:szCs w:val="21"/>
        </w:rPr>
        <w:t>より、食事、</w:t>
      </w:r>
      <w:r w:rsidR="006C7FE2" w:rsidRPr="006C7FE2">
        <w:rPr>
          <w:rFonts w:ascii="ＭＳ ゴシック" w:eastAsia="ＭＳ ゴシック" w:hAnsi="ＭＳ ゴシック" w:cs="Times New Roman" w:hint="eastAsia"/>
          <w:szCs w:val="21"/>
        </w:rPr>
        <w:t>間食時のみ開放観察の指示あり。</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Pr="00F4745A" w:rsidRDefault="00F4745A" w:rsidP="00F4745A">
      <w:pPr>
        <w:ind w:left="1680" w:hangingChars="800" w:hanging="1680"/>
        <w:jc w:val="left"/>
        <w:rPr>
          <w:rFonts w:ascii="ＭＳ ゴシック" w:eastAsia="ＭＳ ゴシック" w:hAnsi="ＭＳ ゴシック" w:cs="Times New Roman"/>
          <w:szCs w:val="21"/>
        </w:rPr>
      </w:pPr>
    </w:p>
    <w:p w:rsidR="00B12F58" w:rsidRDefault="00CD3A2C"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00DA0F04">
        <w:rPr>
          <w:rFonts w:ascii="ＭＳ ゴシック" w:eastAsia="ＭＳ ゴシック" w:hAnsi="ＭＳ ゴシック" w:cs="Times New Roman" w:hint="eastAsia"/>
          <w:szCs w:val="21"/>
        </w:rPr>
        <w:t>Dr</w:t>
      </w:r>
      <w:proofErr w:type="spellEnd"/>
      <w:r w:rsidR="00DA0F04">
        <w:rPr>
          <w:rFonts w:ascii="ＭＳ ゴシック" w:eastAsia="ＭＳ ゴシック" w:hAnsi="ＭＳ ゴシック" w:cs="Times New Roman" w:hint="eastAsia"/>
          <w:szCs w:val="21"/>
        </w:rPr>
        <w:t>診察情報＞</w:t>
      </w:r>
    </w:p>
    <w:p w:rsidR="00F57A4E" w:rsidRDefault="002B04C5"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2B04C5">
        <w:rPr>
          <w:rFonts w:ascii="ＭＳ ゴシック" w:eastAsia="ＭＳ ゴシック" w:hAnsi="ＭＳ ゴシック" w:cs="Times New Roman" w:hint="eastAsia"/>
          <w:szCs w:val="21"/>
        </w:rPr>
        <w:t>明日から</w:t>
      </w:r>
      <w:r w:rsidRPr="002B04C5">
        <w:rPr>
          <w:rFonts w:ascii="ＭＳ ゴシック" w:eastAsia="ＭＳ ゴシック" w:hAnsi="ＭＳ ゴシック" w:cs="Times New Roman"/>
          <w:szCs w:val="21"/>
        </w:rPr>
        <w:t>8時～18時の開放観察の指示あり。</w:t>
      </w:r>
    </w:p>
    <w:p w:rsidR="002B04C5" w:rsidRDefault="002B04C5" w:rsidP="00D51D36">
      <w:pPr>
        <w:jc w:val="left"/>
        <w:rPr>
          <w:rFonts w:ascii="ＭＳ ゴシック" w:eastAsia="ＭＳ ゴシック" w:hAnsi="ＭＳ ゴシック" w:cs="Times New Roman"/>
          <w:szCs w:val="21"/>
        </w:rPr>
      </w:pPr>
    </w:p>
    <w:p w:rsidR="002B04C5" w:rsidRDefault="002B04C5"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2B04C5">
        <w:rPr>
          <w:rFonts w:ascii="ＭＳ ゴシック" w:eastAsia="ＭＳ ゴシック" w:hAnsi="ＭＳ ゴシック" w:cs="Times New Roman" w:hint="eastAsia"/>
          <w:szCs w:val="21"/>
        </w:rPr>
        <w:t>ラツーダ中止、アリピプラゾール増量となり、処方となっている。</w:t>
      </w:r>
    </w:p>
    <w:p w:rsidR="002B04C5" w:rsidRDefault="002B04C5" w:rsidP="00D51D36">
      <w:pPr>
        <w:jc w:val="left"/>
        <w:rPr>
          <w:rFonts w:ascii="ＭＳ ゴシック" w:eastAsia="ＭＳ ゴシック" w:hAnsi="ＭＳ ゴシック" w:cs="Times New Roman"/>
          <w:szCs w:val="21"/>
        </w:rPr>
      </w:pPr>
    </w:p>
    <w:p w:rsidR="002B04C5" w:rsidRDefault="002B04C5"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・池田　康憲様～</w:t>
      </w:r>
      <w:r w:rsidRPr="002B04C5">
        <w:rPr>
          <w:rFonts w:ascii="ＭＳ ゴシック" w:eastAsia="ＭＳ ゴシック" w:hAnsi="ＭＳ ゴシック" w:cs="Times New Roman" w:hint="eastAsia"/>
          <w:szCs w:val="21"/>
        </w:rPr>
        <w:t>毎週土曜日のトルリシティ皮下注は継続、血糖測定はせず経過観察の指示受ける。</w:t>
      </w:r>
    </w:p>
    <w:p w:rsidR="002B04C5" w:rsidRDefault="002B04C5" w:rsidP="00D51D36">
      <w:pPr>
        <w:jc w:val="left"/>
        <w:rPr>
          <w:rFonts w:ascii="ＭＳ ゴシック" w:eastAsia="ＭＳ ゴシック" w:hAnsi="ＭＳ ゴシック" w:cs="Times New Roman"/>
          <w:szCs w:val="21"/>
        </w:rPr>
      </w:pPr>
    </w:p>
    <w:p w:rsidR="002B04C5" w:rsidRDefault="002B04C5" w:rsidP="002B04C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・日登　惠子様～</w:t>
      </w:r>
      <w:r w:rsidRPr="002B04C5">
        <w:rPr>
          <w:rFonts w:ascii="ＭＳ ゴシック" w:eastAsia="ＭＳ ゴシック" w:hAnsi="ＭＳ ゴシック" w:cs="Times New Roman" w:hint="eastAsia"/>
          <w:szCs w:val="21"/>
        </w:rPr>
        <w:t>カリウム低値のため、点滴にアスパラギン酸カリウム注混注、内服にてアスパラカリウム錠</w:t>
      </w:r>
      <w:r w:rsidRPr="002B04C5">
        <w:rPr>
          <w:rFonts w:ascii="ＭＳ ゴシック" w:eastAsia="ＭＳ ゴシック" w:hAnsi="ＭＳ ゴシック" w:cs="Times New Roman"/>
          <w:szCs w:val="21"/>
        </w:rPr>
        <w:t>300㎎内服開始となる。</w:t>
      </w:r>
    </w:p>
    <w:p w:rsidR="002B04C5" w:rsidRDefault="002B04C5" w:rsidP="002B04C5">
      <w:pPr>
        <w:ind w:left="1680" w:hangingChars="800" w:hanging="1680"/>
        <w:jc w:val="left"/>
        <w:rPr>
          <w:rFonts w:ascii="ＭＳ ゴシック" w:eastAsia="ＭＳ ゴシック" w:hAnsi="ＭＳ ゴシック" w:cs="Times New Roman"/>
          <w:szCs w:val="21"/>
        </w:rPr>
      </w:pPr>
    </w:p>
    <w:p w:rsidR="002B04C5" w:rsidRDefault="002B04C5" w:rsidP="002B04C5">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・畑中　成夫様～</w:t>
      </w:r>
      <w:r w:rsidRPr="002B04C5">
        <w:rPr>
          <w:rFonts w:ascii="ＭＳ ゴシック" w:eastAsia="ＭＳ ゴシック" w:hAnsi="ＭＳ ゴシック" w:cs="Times New Roman" w:hint="eastAsia"/>
          <w:szCs w:val="21"/>
        </w:rPr>
        <w:t>マイスリー錠</w:t>
      </w:r>
      <w:r w:rsidRPr="002B04C5">
        <w:rPr>
          <w:rFonts w:ascii="ＭＳ ゴシック" w:eastAsia="ＭＳ ゴシック" w:hAnsi="ＭＳ ゴシック" w:cs="Times New Roman"/>
          <w:szCs w:val="21"/>
        </w:rPr>
        <w:t>5mg追加となり処方となる</w:t>
      </w:r>
      <w:r>
        <w:rPr>
          <w:rFonts w:ascii="ＭＳ ゴシック" w:eastAsia="ＭＳ ゴシック" w:hAnsi="ＭＳ ゴシック" w:cs="Times New Roman" w:hint="eastAsia"/>
          <w:szCs w:val="21"/>
        </w:rPr>
        <w:t>。</w:t>
      </w:r>
      <w:bookmarkStart w:id="1" w:name="_GoBack"/>
      <w:bookmarkEnd w:id="1"/>
    </w:p>
    <w:p w:rsidR="002B04C5" w:rsidRDefault="002B04C5" w:rsidP="002B04C5">
      <w:pPr>
        <w:ind w:left="1680" w:hangingChars="800" w:hanging="1680"/>
        <w:jc w:val="left"/>
        <w:rPr>
          <w:rFonts w:ascii="ＭＳ ゴシック" w:eastAsia="ＭＳ ゴシック" w:hAnsi="ＭＳ ゴシック" w:cs="Times New Roman"/>
          <w:szCs w:val="21"/>
        </w:rPr>
      </w:pPr>
    </w:p>
    <w:p w:rsidR="002B04C5" w:rsidRPr="002B04C5" w:rsidRDefault="002B04C5" w:rsidP="002B04C5">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以外の患者様指示変更なし。</w:t>
      </w:r>
    </w:p>
    <w:p w:rsidR="00CD3A2C" w:rsidRPr="00F57A4E" w:rsidRDefault="00CD3A2C" w:rsidP="00D51D36">
      <w:pPr>
        <w:jc w:val="left"/>
        <w:rPr>
          <w:rFonts w:ascii="ＭＳ ゴシック" w:eastAsia="ＭＳ ゴシック" w:hAnsi="ＭＳ ゴシック" w:cs="Times New Roman"/>
          <w:szCs w:val="21"/>
        </w:rPr>
      </w:pPr>
    </w:p>
    <w:p w:rsidR="00D51D36" w:rsidRDefault="00CD3A2C"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D51D36">
        <w:rPr>
          <w:rFonts w:ascii="ＭＳ ゴシック" w:eastAsia="ＭＳ ゴシック" w:hAnsi="ＭＳ ゴシック" w:cs="Times New Roman" w:hint="eastAsia"/>
          <w:szCs w:val="21"/>
        </w:rPr>
        <w:t>Dr</w:t>
      </w:r>
      <w:proofErr w:type="spellEnd"/>
      <w:r w:rsidR="00D51D36">
        <w:rPr>
          <w:rFonts w:ascii="ＭＳ ゴシック" w:eastAsia="ＭＳ ゴシック" w:hAnsi="ＭＳ ゴシック" w:cs="Times New Roman" w:hint="eastAsia"/>
          <w:szCs w:val="21"/>
        </w:rPr>
        <w:t>診察情報＞</w:t>
      </w:r>
    </w:p>
    <w:p w:rsidR="00CD3A2C" w:rsidRDefault="00F2237E"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宮崎</w:t>
      </w:r>
      <w:r w:rsidRPr="00F2237E">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臨時薬同内容にて</w:t>
      </w:r>
      <w:r w:rsidRPr="00F2237E">
        <w:rPr>
          <w:rFonts w:ascii="ＭＳ ゴシック" w:eastAsia="ＭＳ ゴシック" w:hAnsi="ＭＳ ゴシック" w:cs="Times New Roman"/>
          <w:szCs w:val="21"/>
        </w:rPr>
        <w:t>7日分処方している。</w:t>
      </w:r>
    </w:p>
    <w:p w:rsidR="00F2237E" w:rsidRDefault="00F2237E" w:rsidP="00D029F5">
      <w:pPr>
        <w:jc w:val="left"/>
        <w:rPr>
          <w:rFonts w:ascii="ＭＳ ゴシック" w:eastAsia="ＭＳ ゴシック" w:hAnsi="ＭＳ ゴシック" w:cs="Times New Roman"/>
          <w:szCs w:val="21"/>
        </w:rPr>
      </w:pPr>
    </w:p>
    <w:p w:rsidR="00F2237E" w:rsidRDefault="00F2237E"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佐々木</w:t>
      </w:r>
      <w:r w:rsidRPr="00F2237E">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臨時薬同内容にて</w:t>
      </w:r>
      <w:r w:rsidRPr="00F2237E">
        <w:rPr>
          <w:rFonts w:ascii="ＭＳ ゴシック" w:eastAsia="ＭＳ ゴシック" w:hAnsi="ＭＳ ゴシック" w:cs="Times New Roman"/>
          <w:szCs w:val="21"/>
        </w:rPr>
        <w:t>7日分処方している。</w:t>
      </w:r>
    </w:p>
    <w:p w:rsidR="00F2237E" w:rsidRDefault="00F2237E" w:rsidP="00D029F5">
      <w:pPr>
        <w:jc w:val="left"/>
        <w:rPr>
          <w:rFonts w:ascii="ＭＳ ゴシック" w:eastAsia="ＭＳ ゴシック" w:hAnsi="ＭＳ ゴシック" w:cs="Times New Roman"/>
          <w:szCs w:val="21"/>
        </w:rPr>
      </w:pPr>
    </w:p>
    <w:p w:rsidR="00F2237E" w:rsidRDefault="00F2237E"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野口</w:t>
      </w:r>
      <w:r w:rsidRPr="00F2237E">
        <w:rPr>
          <w:rFonts w:ascii="ＭＳ ゴシック" w:eastAsia="ＭＳ ゴシック" w:hAnsi="ＭＳ ゴシック" w:cs="Times New Roman"/>
          <w:szCs w:val="21"/>
        </w:rPr>
        <w:t xml:space="preserve"> 房子</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臨時薬同内容にて</w:t>
      </w:r>
      <w:r w:rsidRPr="00F2237E">
        <w:rPr>
          <w:rFonts w:ascii="ＭＳ ゴシック" w:eastAsia="ＭＳ ゴシック" w:hAnsi="ＭＳ ゴシック" w:cs="Times New Roman"/>
          <w:szCs w:val="21"/>
        </w:rPr>
        <w:t>7日分処方している。</w:t>
      </w:r>
    </w:p>
    <w:p w:rsidR="00F2237E" w:rsidRDefault="00F2237E" w:rsidP="00D029F5">
      <w:pPr>
        <w:jc w:val="left"/>
        <w:rPr>
          <w:rFonts w:ascii="ＭＳ ゴシック" w:eastAsia="ＭＳ ゴシック" w:hAnsi="ＭＳ ゴシック" w:cs="Times New Roman"/>
          <w:szCs w:val="21"/>
        </w:rPr>
      </w:pPr>
    </w:p>
    <w:p w:rsidR="00F2237E" w:rsidRDefault="00F2237E"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松橋</w:t>
      </w:r>
      <w:r w:rsidRPr="00F2237E">
        <w:rPr>
          <w:rFonts w:ascii="ＭＳ ゴシック" w:eastAsia="ＭＳ ゴシック" w:hAnsi="ＭＳ ゴシック" w:cs="Times New Roman"/>
          <w:szCs w:val="21"/>
        </w:rPr>
        <w:t xml:space="preserve"> 光貴</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幻聴の悪化はないとのことで臨時薬同内容にて</w:t>
      </w:r>
      <w:r w:rsidRPr="00F2237E">
        <w:rPr>
          <w:rFonts w:ascii="ＭＳ ゴシック" w:eastAsia="ＭＳ ゴシック" w:hAnsi="ＭＳ ゴシック" w:cs="Times New Roman"/>
          <w:szCs w:val="21"/>
        </w:rPr>
        <w:t>7日分処方している。</w:t>
      </w:r>
    </w:p>
    <w:p w:rsidR="00F2237E" w:rsidRDefault="00F2237E" w:rsidP="00D029F5">
      <w:pPr>
        <w:jc w:val="left"/>
        <w:rPr>
          <w:rFonts w:ascii="ＭＳ ゴシック" w:eastAsia="ＭＳ ゴシック" w:hAnsi="ＭＳ ゴシック" w:cs="Times New Roman"/>
          <w:szCs w:val="21"/>
        </w:rPr>
      </w:pPr>
    </w:p>
    <w:p w:rsidR="00F2237E" w:rsidRDefault="00F2237E" w:rsidP="00F2237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中村</w:t>
      </w:r>
      <w:r w:rsidRPr="00F2237E">
        <w:rPr>
          <w:rFonts w:ascii="ＭＳ ゴシック" w:eastAsia="ＭＳ ゴシック" w:hAnsi="ＭＳ ゴシック" w:cs="Times New Roman"/>
          <w:szCs w:val="21"/>
        </w:rPr>
        <w:t xml:space="preserve"> まり子</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臨時薬デエビゴ（</w:t>
      </w:r>
      <w:r w:rsidRPr="00F2237E">
        <w:rPr>
          <w:rFonts w:ascii="ＭＳ ゴシック" w:eastAsia="ＭＳ ゴシック" w:hAnsi="ＭＳ ゴシック" w:cs="Times New Roman"/>
          <w:szCs w:val="21"/>
        </w:rPr>
        <w:t>2.5）１T追加となり他同内容にて7日分処方している。シクレストは施設入所後の生活スタイルに合わせるように20時に服用させるように指示あり。状態安定していることから、週明けまで様子をみて落ち着いていれば、施設入所に向け来週から動き始めるように指示あり。来週に入ったら家族に連絡し施設入所進めるようにとのことですので受け持ちスタッフは対応お願いします。また食事摂取量が少ないなら補食も検討とのことでそちらも様子をみて必要であれば連絡お願いします。</w:t>
      </w:r>
    </w:p>
    <w:p w:rsidR="00F2237E" w:rsidRDefault="00F2237E" w:rsidP="00F2237E">
      <w:pPr>
        <w:ind w:left="1680" w:hangingChars="800" w:hanging="1680"/>
        <w:jc w:val="left"/>
        <w:rPr>
          <w:rFonts w:ascii="ＭＳ ゴシック" w:eastAsia="ＭＳ ゴシック" w:hAnsi="ＭＳ ゴシック" w:cs="Times New Roman"/>
          <w:szCs w:val="21"/>
        </w:rPr>
      </w:pPr>
    </w:p>
    <w:p w:rsidR="00F2237E" w:rsidRDefault="00F2237E" w:rsidP="00F2237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237E">
        <w:rPr>
          <w:rFonts w:ascii="ＭＳ ゴシック" w:eastAsia="ＭＳ ゴシック" w:hAnsi="ＭＳ ゴシック" w:cs="Times New Roman" w:hint="eastAsia"/>
          <w:szCs w:val="21"/>
        </w:rPr>
        <w:t>関口</w:t>
      </w:r>
      <w:r w:rsidRPr="00F2237E">
        <w:rPr>
          <w:rFonts w:ascii="ＭＳ ゴシック" w:eastAsia="ＭＳ ゴシック" w:hAnsi="ＭＳ ゴシック" w:cs="Times New Roman"/>
          <w:szCs w:val="21"/>
        </w:rPr>
        <w:t xml:space="preserve"> 健吾</w:t>
      </w:r>
      <w:r>
        <w:rPr>
          <w:rFonts w:ascii="ＭＳ ゴシック" w:eastAsia="ＭＳ ゴシック" w:hAnsi="ＭＳ ゴシック" w:cs="Times New Roman" w:hint="eastAsia"/>
          <w:szCs w:val="21"/>
        </w:rPr>
        <w:t>様～</w:t>
      </w:r>
      <w:r w:rsidRPr="00F2237E">
        <w:rPr>
          <w:rFonts w:ascii="ＭＳ ゴシック" w:eastAsia="ＭＳ ゴシック" w:hAnsi="ＭＳ ゴシック" w:cs="Times New Roman" w:hint="eastAsia"/>
          <w:szCs w:val="21"/>
        </w:rPr>
        <w:t>臨時薬ホリゾン中止となり、スルピリド錠追加となり</w:t>
      </w:r>
      <w:r w:rsidRPr="00F2237E">
        <w:rPr>
          <w:rFonts w:ascii="ＭＳ ゴシック" w:eastAsia="ＭＳ ゴシック" w:hAnsi="ＭＳ ゴシック" w:cs="Times New Roman"/>
          <w:szCs w:val="21"/>
        </w:rPr>
        <w:t>7日分処方している。食欲低下に関しては気分の問題と本人様話され、なるべく食べるように主治医より説明している。</w:t>
      </w:r>
    </w:p>
    <w:p w:rsidR="00CD3A2C" w:rsidRDefault="00CD3A2C" w:rsidP="00D029F5">
      <w:pPr>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DC1B14">
        <w:rPr>
          <w:rFonts w:ascii="ＭＳ ゴシック" w:eastAsia="ＭＳ ゴシック" w:hAnsi="ＭＳ ゴシック" w:cs="Times New Roman" w:hint="eastAsia"/>
          <w:szCs w:val="21"/>
        </w:rPr>
        <w:t>＞</w:t>
      </w:r>
    </w:p>
    <w:p w:rsidR="0086772D" w:rsidRPr="0086772D" w:rsidRDefault="0086772D" w:rsidP="0086772D">
      <w:pPr>
        <w:pStyle w:val="HTML"/>
        <w:shd w:val="clear" w:color="auto" w:fill="FFFFFF"/>
        <w:rPr>
          <w:sz w:val="21"/>
          <w:szCs w:val="21"/>
        </w:rPr>
      </w:pPr>
      <w:r w:rsidRPr="0086772D">
        <w:rPr>
          <w:rFonts w:cs="Times New Roman" w:hint="eastAsia"/>
          <w:sz w:val="21"/>
          <w:szCs w:val="21"/>
        </w:rPr>
        <w:t>①</w:t>
      </w:r>
      <w:r w:rsidRPr="0086772D">
        <w:rPr>
          <w:sz w:val="21"/>
          <w:szCs w:val="21"/>
        </w:rPr>
        <w:t>日　　時：令和6年7月18日　10：50</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氏　　名：長浜 厚子（ながはま　あつこ）様</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生年月日：昭和34年7月9日(65歳)</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病　　名：摂食障害</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性　　別：女性</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主 治 医：柞木田</w:t>
      </w:r>
      <w:proofErr w:type="spellStart"/>
      <w:r w:rsidRPr="0086772D">
        <w:rPr>
          <w:rFonts w:ascii="ＭＳ ゴシック" w:eastAsia="ＭＳ ゴシック" w:hAnsi="ＭＳ ゴシック" w:cs="ＭＳ ゴシック"/>
          <w:color w:val="000000"/>
          <w:kern w:val="0"/>
          <w:szCs w:val="21"/>
        </w:rPr>
        <w:t>Dr</w:t>
      </w:r>
      <w:proofErr w:type="spellEnd"/>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入院形態：医療保護入院　</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病　　棟：東病棟合併症室</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＜経過＞</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平成17年6月頃から入院困難・中途覚醒を自覚され、次第に体重増減、</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意欲の低下を認め同年8月23日八戸市立市民病院初診。うつ病にて治</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療開始しているが、その間にイレウス・脱水による急性膵炎で内科の</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病院へ入退院繰り返す。平成24年6月22日よりは摂食障害にて治療開</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始し、平成26年12月28日から27年3月26日まで同院精神神経科に入院</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加療歴あり。同院外来縮小に伴い、令和5年12月8日に継続治療目的に</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て当院へ転医。診察前に体重の確認を行い、内服にて経過を診ていた。</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状態変動はあるものの、状態悪化はなく経過していたが今年の6月に入</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り採血結果</w:t>
      </w:r>
      <w:r>
        <w:rPr>
          <w:rFonts w:ascii="ＭＳ ゴシック" w:eastAsia="ＭＳ ゴシック" w:hAnsi="ＭＳ ゴシック" w:cs="ＭＳ ゴシック" w:hint="eastAsia"/>
          <w:color w:val="000000"/>
          <w:kern w:val="0"/>
          <w:szCs w:val="21"/>
        </w:rPr>
        <w:t>に</w:t>
      </w:r>
      <w:r w:rsidRPr="0086772D">
        <w:rPr>
          <w:rFonts w:ascii="ＭＳ ゴシック" w:eastAsia="ＭＳ ゴシック" w:hAnsi="ＭＳ ゴシック" w:cs="ＭＳ ゴシック"/>
          <w:color w:val="000000"/>
          <w:kern w:val="0"/>
          <w:szCs w:val="21"/>
        </w:rPr>
        <w:t>てK低値を認め内服加療開始。しかし7月11日頃より夫</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の話によると拒食しており、本日朝からは薬を飲まなくなっている。</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水分はなんとか摂れている状態であるが、予定を早めての受信希望あり。</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7/18に臨時受診予定としていた。本日、診察により入院の必要性を認め</w:t>
      </w:r>
    </w:p>
    <w:p w:rsid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東病棟合併症室に医療保護入院となる。</w:t>
      </w:r>
    </w:p>
    <w:p w:rsid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772D" w:rsidRPr="0086772D" w:rsidRDefault="0086772D" w:rsidP="0086772D">
      <w:pPr>
        <w:pStyle w:val="HTML"/>
        <w:shd w:val="clear" w:color="auto" w:fill="FFFFFF"/>
        <w:rPr>
          <w:sz w:val="21"/>
          <w:szCs w:val="21"/>
        </w:rPr>
      </w:pPr>
      <w:r w:rsidRPr="0086772D">
        <w:rPr>
          <w:rFonts w:hint="eastAsia"/>
          <w:sz w:val="21"/>
          <w:szCs w:val="21"/>
        </w:rPr>
        <w:t>②</w:t>
      </w:r>
      <w:r w:rsidRPr="0086772D">
        <w:rPr>
          <w:sz w:val="21"/>
          <w:szCs w:val="21"/>
        </w:rPr>
        <w:t>日　　時：令和6年7月18日　12：33</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氏　　名：久保澤 勝春（くぼさわ　かつはる）様</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生年月日：昭和48年1月17日(51歳)</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病　　名：うつ病</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性　　別：男性</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主 治 医：小栁</w:t>
      </w:r>
      <w:proofErr w:type="spellStart"/>
      <w:r w:rsidRPr="0086772D">
        <w:rPr>
          <w:rFonts w:ascii="ＭＳ ゴシック" w:eastAsia="ＭＳ ゴシック" w:hAnsi="ＭＳ ゴシック" w:cs="ＭＳ ゴシック"/>
          <w:color w:val="000000"/>
          <w:kern w:val="0"/>
          <w:szCs w:val="21"/>
        </w:rPr>
        <w:t>Dr</w:t>
      </w:r>
      <w:proofErr w:type="spellEnd"/>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入院形態：任意入院</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病　　棟：東病棟Dユニット</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＜経過＞</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市内にて妻と子2人の4人暮らし。</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20代後半に死のうと思ったことや子に強く当たることがあり、その時も</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うつ病だったのではと思っていたが病院受診はせず経過。トラックのド</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ライバーをしており、過剰業務からうつ症状が出現。更年期障害を疑い</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佐々木泌尿器科を受診したところ白山台メンタルクリニックを勧められ</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H29.5.17受診。うつ病と診断され内服開始し症状軽減した為、H30年終診。</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その1年後に在庫管理に部署異動。午前中に出勤し、翌朝まで仕事が終わ</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らず再度うつ症状が出現。仕事に行けなくなりR2年10月同院を再診し、</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R3年頃には仕事を退職。R4年7月以降は通院を自己中断し自宅で引きこも</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り状態であった。同院にて生活面での指導をされるも、実現できないこ</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とからデイケアのある病院へ転院を勧められ、R5年11月30日さくら病院</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初診。事前に予約、聞き取りも行い初診となるもさくら病院の医師より、</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白山台メンタルクリニックの医師から一報もなく、紹介状だけなのはど</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うなんだ、こんなに症状が重い人はリハビリできないと強く言われ、以</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降受診には気が重い状態。そのため、デイケアのある当院受診を希望さ</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れR6.5.14初診。現在うつ状態が酷く外に出られない状態で散髪には昨年</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暮れ以降行けておらず、入浴も3ヶ月行わないこともあった。元々食が細</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いが食欲低下あり現在は一日一食。夜間中途覚醒あり、妻が仕事に出る</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まで起きてこない状態である。外来にて薬物療法行っていくこととてい</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たが、妻様より、本人の調子が良くならず入浴にも介助要し、食事はや</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っと食べられている状況であり、夜間も浅眠で入院下で治療の希望あり。</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6772D">
        <w:rPr>
          <w:rFonts w:ascii="ＭＳ ゴシック" w:eastAsia="ＭＳ ゴシック" w:hAnsi="ＭＳ ゴシック" w:cs="ＭＳ ゴシック"/>
          <w:color w:val="000000"/>
          <w:kern w:val="0"/>
          <w:szCs w:val="21"/>
        </w:rPr>
        <w:t xml:space="preserve">　　本人様の同意もあり、R6.7.18東病棟Dユニットへ任意入院となる。</w:t>
      </w:r>
    </w:p>
    <w:p w:rsidR="0086772D" w:rsidRPr="0086772D" w:rsidRDefault="0086772D" w:rsidP="0086772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029F5" w:rsidRPr="0086772D" w:rsidRDefault="00D029F5" w:rsidP="00CD3A2C">
      <w:pPr>
        <w:ind w:left="1680" w:hangingChars="800" w:hanging="1680"/>
        <w:jc w:val="left"/>
        <w:rPr>
          <w:rFonts w:ascii="ＭＳ ゴシック" w:eastAsia="ＭＳ ゴシック" w:hAnsi="ＭＳ ゴシック" w:cs="Times New Roman"/>
          <w:szCs w:val="21"/>
        </w:rPr>
      </w:pPr>
    </w:p>
    <w:sectPr w:rsidR="00D029F5" w:rsidRPr="0086772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B7F26"/>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1A4537"/>
  <w15:docId w15:val="{9862C94C-5215-447F-A339-32CB0410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5</Pages>
  <Words>482</Words>
  <Characters>2752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16</cp:revision>
  <cp:lastPrinted>2024-04-24T07:47:00Z</cp:lastPrinted>
  <dcterms:created xsi:type="dcterms:W3CDTF">2024-07-17T01:49:00Z</dcterms:created>
  <dcterms:modified xsi:type="dcterms:W3CDTF">2024-07-18T07:26:00Z</dcterms:modified>
</cp:coreProperties>
</file>