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EE239E">
        <w:rPr>
          <w:rFonts w:ascii="ＭＳ ゴシック" w:eastAsia="ＭＳ ゴシック" w:hAnsi="ＭＳ ゴシック" w:hint="eastAsia"/>
          <w:sz w:val="24"/>
        </w:rPr>
        <w:t>2</w:t>
      </w:r>
      <w:r w:rsidR="008D0858">
        <w:rPr>
          <w:rFonts w:ascii="ＭＳ ゴシック" w:eastAsia="ＭＳ ゴシック" w:hAnsi="ＭＳ ゴシック" w:hint="eastAsia"/>
          <w:sz w:val="24"/>
        </w:rPr>
        <w:t>9</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B0AF1">
        <w:rPr>
          <w:rFonts w:ascii="ＭＳ ゴシック" w:eastAsia="ＭＳ ゴシック" w:hAnsi="ＭＳ ゴシック" w:hint="eastAsia"/>
          <w:sz w:val="24"/>
        </w:rPr>
        <w:t>土</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8D0858">
        <w:rPr>
          <w:rFonts w:ascii="ＭＳ ゴシック" w:eastAsia="ＭＳ ゴシック" w:hAnsi="ＭＳ ゴシック" w:hint="eastAsia"/>
          <w:sz w:val="24"/>
        </w:rPr>
        <w:t>小向　由紀</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146482" w:rsidRPr="00527F14">
        <w:rPr>
          <w:rFonts w:ascii="ＭＳ ゴシック" w:eastAsia="ＭＳ ゴシック" w:hAnsi="ＭＳ ゴシック"/>
          <w:sz w:val="24"/>
        </w:rPr>
        <w:t xml:space="preserve"> </w:t>
      </w:r>
      <w:r w:rsidR="008D0858">
        <w:rPr>
          <w:rFonts w:ascii="ＭＳ ゴシック" w:eastAsia="ＭＳ ゴシック" w:hAnsi="ＭＳ ゴシック" w:hint="eastAsia"/>
          <w:sz w:val="24"/>
        </w:rPr>
        <w:t>中野　円香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D568AA"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757033" w:rsidRDefault="00D568AA"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757033" w:rsidRDefault="00D568A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245CF5" w:rsidRPr="00757033" w:rsidRDefault="00D568AA"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C7CDC" w:rsidRPr="00757033" w:rsidRDefault="00D568AA"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757033" w:rsidRDefault="00D568A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757033" w:rsidRDefault="00D568AA"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r w:rsidR="008B0AF1">
              <w:rPr>
                <w:rFonts w:ascii="ＭＳ ゴシック" w:eastAsia="ＭＳ ゴシック" w:hAnsi="ＭＳ ゴシック" w:hint="eastAsia"/>
                <w:kern w:val="2"/>
              </w:rPr>
              <w:t>夜</w:t>
            </w:r>
          </w:p>
        </w:tc>
        <w:tc>
          <w:tcPr>
            <w:tcW w:w="989" w:type="dxa"/>
            <w:vAlign w:val="center"/>
          </w:tcPr>
          <w:p w:rsidR="009B7C41" w:rsidRPr="00757033" w:rsidRDefault="008762E4" w:rsidP="00F766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757033" w:rsidRDefault="001F1A2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D568AA"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3A3811" w:rsidRPr="00757033" w:rsidRDefault="00D568AA" w:rsidP="00F766A0">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3A3811" w:rsidRPr="00757033" w:rsidRDefault="00D568AA" w:rsidP="003A381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3A3811" w:rsidRPr="00757033" w:rsidRDefault="00D568AA" w:rsidP="00D568AA">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休憩</w:t>
            </w:r>
          </w:p>
        </w:tc>
        <w:tc>
          <w:tcPr>
            <w:tcW w:w="989" w:type="dxa"/>
            <w:vAlign w:val="center"/>
          </w:tcPr>
          <w:p w:rsidR="003A3811" w:rsidRPr="00757033" w:rsidRDefault="008762E4"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3A3811" w:rsidRPr="00757033" w:rsidRDefault="00D568AA"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3A3811" w:rsidRPr="00757033" w:rsidRDefault="00D568AA" w:rsidP="003A3811">
            <w:pPr>
              <w:pStyle w:val="xl67"/>
              <w:rPr>
                <w:rFonts w:asciiTheme="majorEastAsia" w:eastAsiaTheme="majorEastAsia" w:hAnsiTheme="majorEastAsia"/>
                <w:kern w:val="2"/>
              </w:rPr>
            </w:pPr>
            <w:r>
              <w:rPr>
                <w:rFonts w:asciiTheme="majorEastAsia" w:eastAsiaTheme="majorEastAsia" w:hAnsiTheme="majorEastAsia" w:hint="eastAsia"/>
                <w:kern w:val="2"/>
              </w:rPr>
              <w:t>準</w:t>
            </w:r>
            <w:r w:rsidR="008B0AF1">
              <w:rPr>
                <w:rFonts w:asciiTheme="majorEastAsia" w:eastAsiaTheme="majorEastAsia" w:hAnsiTheme="majorEastAsia" w:hint="eastAsia"/>
                <w:kern w:val="2"/>
              </w:rPr>
              <w:t>夜</w:t>
            </w:r>
          </w:p>
        </w:tc>
        <w:tc>
          <w:tcPr>
            <w:tcW w:w="989" w:type="dxa"/>
            <w:vAlign w:val="center"/>
          </w:tcPr>
          <w:p w:rsidR="003A3811" w:rsidRPr="00757033" w:rsidRDefault="00D568AA"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3A3811" w:rsidRPr="00757033" w:rsidRDefault="00D568AA"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D568AA" w:rsidRPr="00757033" w:rsidRDefault="00D568AA" w:rsidP="00D568AA">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r w:rsidR="008B0AF1">
              <w:rPr>
                <w:rFonts w:ascii="ＭＳ ゴシック" w:eastAsia="ＭＳ ゴシック" w:hAnsi="ＭＳ ゴシック" w:hint="eastAsia"/>
                <w:kern w:val="2"/>
              </w:rPr>
              <w:t>夜</w:t>
            </w:r>
          </w:p>
        </w:tc>
        <w:tc>
          <w:tcPr>
            <w:tcW w:w="989" w:type="dxa"/>
            <w:vAlign w:val="center"/>
          </w:tcPr>
          <w:p w:rsidR="00B5240C" w:rsidRPr="00757033" w:rsidRDefault="00D568AA"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3B455C" w:rsidRPr="00757033" w:rsidRDefault="00D568AA" w:rsidP="00CE1953">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B5240C" w:rsidRPr="00757033" w:rsidRDefault="00D568AA"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240C" w:rsidRPr="00757033" w:rsidRDefault="00D568AA"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757033" w:rsidRDefault="00D568AA"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B5240C" w:rsidRPr="00757033" w:rsidRDefault="00D568A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757033" w:rsidRDefault="00D568A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D568A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B5240C" w:rsidRPr="00CC4C31" w:rsidTr="00644289">
        <w:trPr>
          <w:cantSplit/>
          <w:trHeight w:val="691"/>
        </w:trPr>
        <w:tc>
          <w:tcPr>
            <w:tcW w:w="989" w:type="dxa"/>
            <w:vAlign w:val="center"/>
          </w:tcPr>
          <w:p w:rsidR="00B5240C"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藤田</w:t>
            </w:r>
          </w:p>
        </w:tc>
        <w:tc>
          <w:tcPr>
            <w:tcW w:w="994" w:type="dxa"/>
            <w:vAlign w:val="center"/>
          </w:tcPr>
          <w:p w:rsidR="00B5240C" w:rsidRPr="00757033" w:rsidRDefault="00B5240C" w:rsidP="005C02F2">
            <w:pPr>
              <w:pStyle w:val="xl67"/>
              <w:rPr>
                <w:rFonts w:ascii="ＭＳ ゴシック" w:eastAsia="ＭＳ ゴシック" w:hAnsi="ＭＳ ゴシック"/>
                <w:kern w:val="2"/>
              </w:rPr>
            </w:pPr>
            <w:r w:rsidRPr="00757033">
              <w:rPr>
                <w:rFonts w:ascii="ＭＳ ゴシック" w:eastAsia="ＭＳ ゴシック" w:hAnsi="ＭＳ ゴシック" w:hint="eastAsia"/>
                <w:kern w:val="2"/>
              </w:rPr>
              <w:t>石戸谷</w:t>
            </w: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8B0AF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757033" w:rsidRDefault="00D568AA"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B5240C" w:rsidRPr="00757033" w:rsidRDefault="00D568AA"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EA1A09" w:rsidRDefault="00EA1A09" w:rsidP="00E63696">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D568AA" w:rsidRDefault="00D568AA" w:rsidP="00D568A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千賀様～118号室→124号室へ移動。車椅子自操の距離が長い為近い部屋へ変更。</w:t>
      </w:r>
    </w:p>
    <w:p w:rsidR="00D568AA" w:rsidRDefault="00D568AA" w:rsidP="00D568AA">
      <w:pPr>
        <w:ind w:left="1920" w:hangingChars="800" w:hanging="1920"/>
        <w:rPr>
          <w:rFonts w:asciiTheme="majorEastAsia" w:eastAsiaTheme="majorEastAsia" w:hAnsiTheme="majorEastAsia"/>
          <w:sz w:val="24"/>
        </w:rPr>
      </w:pPr>
    </w:p>
    <w:p w:rsidR="0054652C" w:rsidRDefault="00F45C14" w:rsidP="00E63696">
      <w:pPr>
        <w:rPr>
          <w:rFonts w:asciiTheme="majorEastAsia" w:eastAsiaTheme="majorEastAsia" w:hAnsiTheme="majorEastAsia"/>
          <w:sz w:val="24"/>
        </w:rPr>
      </w:pPr>
      <w:r>
        <w:rPr>
          <w:rFonts w:asciiTheme="majorEastAsia" w:eastAsiaTheme="majorEastAsia" w:hAnsiTheme="majorEastAsia" w:hint="eastAsia"/>
          <w:sz w:val="24"/>
        </w:rPr>
        <w:t>・伊達　勝江様～自力で食事摂取している為、自助具に変更検討。</w:t>
      </w:r>
    </w:p>
    <w:p w:rsidR="00F45C14" w:rsidRDefault="00F45C14" w:rsidP="00E63696">
      <w:pPr>
        <w:rPr>
          <w:rFonts w:asciiTheme="majorEastAsia" w:eastAsiaTheme="majorEastAsia" w:hAnsiTheme="majorEastAsia"/>
          <w:sz w:val="24"/>
        </w:rPr>
      </w:pPr>
      <w:r>
        <w:rPr>
          <w:rFonts w:asciiTheme="majorEastAsia" w:eastAsiaTheme="majorEastAsia" w:hAnsiTheme="majorEastAsia" w:hint="eastAsia"/>
          <w:sz w:val="24"/>
        </w:rPr>
        <w:t xml:space="preserve">　　　　　　　　→6/29</w:t>
      </w:r>
      <w:r w:rsidR="001F4756">
        <w:rPr>
          <w:rFonts w:asciiTheme="majorEastAsia" w:eastAsiaTheme="majorEastAsia" w:hAnsiTheme="majorEastAsia" w:hint="eastAsia"/>
          <w:sz w:val="24"/>
        </w:rPr>
        <w:t xml:space="preserve">　栄養課へ連絡ずみ</w:t>
      </w:r>
      <w:r>
        <w:rPr>
          <w:rFonts w:asciiTheme="majorEastAsia" w:eastAsiaTheme="majorEastAsia" w:hAnsiTheme="majorEastAsia" w:hint="eastAsia"/>
          <w:sz w:val="24"/>
        </w:rPr>
        <w:t>。</w:t>
      </w:r>
    </w:p>
    <w:p w:rsidR="001F4756" w:rsidRDefault="001F4756" w:rsidP="00E63696">
      <w:pPr>
        <w:rPr>
          <w:rFonts w:asciiTheme="majorEastAsia" w:eastAsiaTheme="majorEastAsia" w:hAnsiTheme="majorEastAsia"/>
          <w:sz w:val="24"/>
        </w:rPr>
      </w:pPr>
    </w:p>
    <w:p w:rsidR="001F4756" w:rsidRDefault="001F4756" w:rsidP="001F47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・平野　朝枝様～退院日の送迎は、GHしろがねの送迎車に変更。9：30青南病院に到着予定。本日15時以降に病棟から退院時の流れの連絡予定。</w:t>
      </w:r>
    </w:p>
    <w:p w:rsidR="00215B63" w:rsidRDefault="00215B63" w:rsidP="007851C3">
      <w:pPr>
        <w:rPr>
          <w:rFonts w:asciiTheme="majorEastAsia" w:eastAsiaTheme="majorEastAsia" w:hAnsiTheme="majorEastAsia"/>
          <w:sz w:val="24"/>
        </w:rPr>
      </w:pPr>
    </w:p>
    <w:p w:rsidR="007851C3" w:rsidRPr="007851C3" w:rsidRDefault="00F64E6D" w:rsidP="007851C3">
      <w:pPr>
        <w:rPr>
          <w:rFonts w:asciiTheme="majorEastAsia" w:eastAsiaTheme="majorEastAsia" w:hAnsiTheme="majorEastAsia"/>
          <w:sz w:val="24"/>
        </w:rPr>
      </w:pPr>
      <w:r>
        <w:rPr>
          <w:rFonts w:asciiTheme="majorEastAsia" w:eastAsiaTheme="majorEastAsia" w:hAnsiTheme="majorEastAsia" w:hint="eastAsia"/>
          <w:sz w:val="24"/>
        </w:rPr>
        <w:t>＜</w:t>
      </w:r>
      <w:r w:rsidR="00E37352">
        <w:rPr>
          <w:rFonts w:asciiTheme="majorEastAsia" w:eastAsiaTheme="majorEastAsia" w:hAnsiTheme="majorEastAsia" w:hint="eastAsia"/>
          <w:sz w:val="24"/>
        </w:rPr>
        <w:t>要注目患者様</w:t>
      </w:r>
      <w:r>
        <w:rPr>
          <w:rFonts w:asciiTheme="majorEastAsia" w:eastAsiaTheme="majorEastAsia" w:hAnsiTheme="majorEastAsia" w:hint="eastAsia"/>
          <w:sz w:val="24"/>
        </w:rPr>
        <w:t>＞</w:t>
      </w:r>
    </w:p>
    <w:p w:rsidR="007851C3" w:rsidRDefault="00A344A6" w:rsidP="007851C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・沖田　千賀</w:t>
      </w:r>
      <w:r w:rsidR="007851C3" w:rsidRPr="007851C3">
        <w:rPr>
          <w:rFonts w:asciiTheme="majorEastAsia" w:eastAsiaTheme="majorEastAsia" w:hAnsiTheme="majorEastAsia" w:hint="eastAsia"/>
          <w:sz w:val="24"/>
        </w:rPr>
        <w:t>様～</w:t>
      </w:r>
      <w:r w:rsidR="008B0AF1">
        <w:rPr>
          <w:rFonts w:asciiTheme="majorEastAsia" w:eastAsiaTheme="majorEastAsia" w:hAnsiTheme="majorEastAsia" w:hint="eastAsia"/>
          <w:sz w:val="24"/>
        </w:rPr>
        <w:t>車椅子で自走して過ごし、適度に交流見られている。</w:t>
      </w:r>
    </w:p>
    <w:p w:rsidR="008B0AF1" w:rsidRDefault="008B0AF1" w:rsidP="007851C3">
      <w:pPr>
        <w:ind w:left="1920" w:hangingChars="800" w:hanging="1920"/>
        <w:rPr>
          <w:rFonts w:asciiTheme="majorEastAsia" w:eastAsiaTheme="majorEastAsia" w:hAnsiTheme="majorEastAsia"/>
          <w:sz w:val="24"/>
        </w:rPr>
      </w:pPr>
    </w:p>
    <w:p w:rsidR="008B0AF1" w:rsidRDefault="00106DCD" w:rsidP="007851C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・佐野　貢様～</w:t>
      </w:r>
      <w:r w:rsidR="008B0AF1">
        <w:rPr>
          <w:rFonts w:asciiTheme="majorEastAsia" w:eastAsiaTheme="majorEastAsia" w:hAnsiTheme="majorEastAsia" w:hint="eastAsia"/>
          <w:sz w:val="24"/>
        </w:rPr>
        <w:t>部屋が分からなくなる事があり、時折介入が必要。他者交流無く</w:t>
      </w:r>
    </w:p>
    <w:p w:rsidR="00106DCD" w:rsidRDefault="008B0AF1" w:rsidP="008B0AF1">
      <w:pPr>
        <w:ind w:leftChars="800" w:left="1680"/>
        <w:rPr>
          <w:rFonts w:asciiTheme="majorEastAsia" w:eastAsiaTheme="majorEastAsia" w:hAnsiTheme="majorEastAsia"/>
          <w:sz w:val="24"/>
        </w:rPr>
      </w:pPr>
      <w:r>
        <w:rPr>
          <w:rFonts w:asciiTheme="majorEastAsia" w:eastAsiaTheme="majorEastAsia" w:hAnsiTheme="majorEastAsia" w:hint="eastAsia"/>
          <w:sz w:val="24"/>
        </w:rPr>
        <w:t>過ごす。</w:t>
      </w:r>
    </w:p>
    <w:p w:rsidR="008B0AF1" w:rsidRPr="007851C3" w:rsidRDefault="008B0AF1" w:rsidP="007851C3">
      <w:pPr>
        <w:ind w:left="1920" w:hangingChars="800" w:hanging="1920"/>
        <w:rPr>
          <w:rFonts w:asciiTheme="majorEastAsia" w:eastAsiaTheme="majorEastAsia" w:hAnsiTheme="majorEastAsia"/>
          <w:sz w:val="24"/>
        </w:rPr>
      </w:pPr>
    </w:p>
    <w:p w:rsidR="00222457" w:rsidRDefault="007851C3" w:rsidP="007851C3">
      <w:pPr>
        <w:ind w:left="1920" w:hangingChars="800" w:hanging="1920"/>
        <w:rPr>
          <w:rFonts w:asciiTheme="majorEastAsia" w:eastAsiaTheme="majorEastAsia" w:hAnsiTheme="majorEastAsia"/>
          <w:sz w:val="24"/>
        </w:rPr>
      </w:pPr>
      <w:r w:rsidRPr="007851C3">
        <w:rPr>
          <w:rFonts w:asciiTheme="majorEastAsia" w:eastAsiaTheme="majorEastAsia" w:hAnsiTheme="majorEastAsia" w:hint="eastAsia"/>
          <w:sz w:val="24"/>
        </w:rPr>
        <w:t>・金田　とし子様～</w:t>
      </w:r>
      <w:r w:rsidR="008B0AF1">
        <w:rPr>
          <w:rFonts w:asciiTheme="majorEastAsia" w:eastAsiaTheme="majorEastAsia" w:hAnsiTheme="majorEastAsia" w:hint="eastAsia"/>
          <w:sz w:val="24"/>
        </w:rPr>
        <w:t>バイタルサイン異常無し。点滴のトラブル</w:t>
      </w:r>
      <w:r w:rsidR="00FA29FA">
        <w:rPr>
          <w:rFonts w:asciiTheme="majorEastAsia" w:eastAsiaTheme="majorEastAsia" w:hAnsiTheme="majorEastAsia" w:hint="eastAsia"/>
          <w:sz w:val="24"/>
        </w:rPr>
        <w:t>なく、経口摂取状態も良好。</w:t>
      </w:r>
    </w:p>
    <w:p w:rsidR="00FA29FA" w:rsidRDefault="00FA29FA" w:rsidP="007851C3">
      <w:pPr>
        <w:ind w:left="1920" w:hangingChars="800" w:hanging="1920"/>
        <w:rPr>
          <w:rFonts w:asciiTheme="majorEastAsia" w:eastAsiaTheme="majorEastAsia" w:hAnsiTheme="majorEastAsia"/>
          <w:sz w:val="24"/>
        </w:rPr>
      </w:pPr>
    </w:p>
    <w:p w:rsidR="0054652C" w:rsidRDefault="0054652C" w:rsidP="007851C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E6E06" w:rsidRPr="00EE6E06">
        <w:rPr>
          <w:rFonts w:asciiTheme="majorEastAsia" w:eastAsiaTheme="majorEastAsia" w:hAnsiTheme="majorEastAsia" w:hint="eastAsia"/>
          <w:sz w:val="24"/>
        </w:rPr>
        <w:t>櫛桁 美知子</w:t>
      </w:r>
      <w:r w:rsidR="00EE6E06">
        <w:rPr>
          <w:rFonts w:asciiTheme="majorEastAsia" w:eastAsiaTheme="majorEastAsia" w:hAnsiTheme="majorEastAsia" w:hint="eastAsia"/>
          <w:sz w:val="24"/>
        </w:rPr>
        <w:t>様～</w:t>
      </w:r>
      <w:r w:rsidR="00FA29FA">
        <w:rPr>
          <w:rFonts w:asciiTheme="majorEastAsia" w:eastAsiaTheme="majorEastAsia" w:hAnsiTheme="majorEastAsia" w:hint="eastAsia"/>
          <w:sz w:val="24"/>
        </w:rPr>
        <w:t>日課を行う他、臥床している事が多い。介入時の易怒性等なし。</w:t>
      </w:r>
    </w:p>
    <w:p w:rsidR="00FA29FA" w:rsidRDefault="00FA29FA" w:rsidP="007851C3">
      <w:pPr>
        <w:ind w:left="1920" w:hangingChars="800" w:hanging="1920"/>
        <w:rPr>
          <w:rFonts w:asciiTheme="majorEastAsia" w:eastAsiaTheme="majorEastAsia" w:hAnsiTheme="majorEastAsia"/>
          <w:sz w:val="24"/>
        </w:rPr>
      </w:pPr>
    </w:p>
    <w:p w:rsidR="00EE6E06" w:rsidRDefault="00B257CF" w:rsidP="00EE6E0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・月舘　鐵男様～</w:t>
      </w:r>
      <w:r w:rsidR="00FA29FA">
        <w:rPr>
          <w:rFonts w:asciiTheme="majorEastAsia" w:eastAsiaTheme="majorEastAsia" w:hAnsiTheme="majorEastAsia" w:hint="eastAsia"/>
          <w:sz w:val="24"/>
        </w:rPr>
        <w:t>深夜帯で、37.9℃の発熱あり。日勤帯で体温37.8℃。他バイタルサイン異常なく、酸素飽和度低下なし。軽度痰絡みあるが、食事は1/2程摂取し、対面時の表情も穏やか。</w:t>
      </w:r>
    </w:p>
    <w:p w:rsidR="00FA29FA" w:rsidRPr="00EE6E06" w:rsidRDefault="00FA29FA" w:rsidP="00EE6E06">
      <w:pPr>
        <w:ind w:left="1920" w:hangingChars="800" w:hanging="1920"/>
        <w:rPr>
          <w:rFonts w:asciiTheme="majorEastAsia" w:eastAsiaTheme="majorEastAsia" w:hAnsiTheme="majorEastAsia"/>
          <w:sz w:val="24"/>
        </w:rPr>
      </w:pPr>
    </w:p>
    <w:p w:rsidR="001C4174" w:rsidRDefault="00F64E6D" w:rsidP="00B257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FA29FA">
        <w:rPr>
          <w:rFonts w:asciiTheme="majorEastAsia" w:eastAsiaTheme="majorEastAsia" w:hAnsiTheme="majorEastAsia" w:hint="eastAsia"/>
          <w:sz w:val="24"/>
        </w:rPr>
        <w:t>バイタルサイン異常なし。体調の声掛けには「大丈夫です」と笑顔で答えている。</w:t>
      </w:r>
    </w:p>
    <w:p w:rsidR="00FA29FA" w:rsidRPr="00EE6E06" w:rsidRDefault="00FA29FA" w:rsidP="00B257CF">
      <w:pPr>
        <w:ind w:left="1920" w:hangingChars="800" w:hanging="1920"/>
        <w:rPr>
          <w:rFonts w:asciiTheme="majorEastAsia" w:eastAsiaTheme="majorEastAsia" w:hAnsiTheme="majorEastAsia"/>
          <w:sz w:val="24"/>
        </w:rPr>
      </w:pPr>
    </w:p>
    <w:p w:rsidR="00F02F5B"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C1318B">
        <w:rPr>
          <w:rFonts w:asciiTheme="majorEastAsia" w:eastAsiaTheme="majorEastAsia" w:hAnsiTheme="majorEastAsia" w:hint="eastAsia"/>
          <w:sz w:val="24"/>
        </w:rPr>
        <w:t>バイタルサイン異常無く、酸素飽和度低下無し。各食数口の摂取量で、また、痰絡み多く、適宜吸引しているが取りきれず、都度対応が必要である。</w:t>
      </w:r>
    </w:p>
    <w:p w:rsidR="00BF32D7" w:rsidRDefault="00BF32D7" w:rsidP="001C4174">
      <w:pPr>
        <w:ind w:left="1920" w:hangingChars="800" w:hanging="1920"/>
        <w:rPr>
          <w:rFonts w:asciiTheme="majorEastAsia" w:eastAsiaTheme="majorEastAsia" w:hAnsiTheme="majorEastAsia"/>
          <w:sz w:val="24"/>
        </w:rPr>
      </w:pPr>
    </w:p>
    <w:p w:rsidR="00F02F5B" w:rsidRDefault="00F02F5B" w:rsidP="000169A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・山田　剛也様～</w:t>
      </w:r>
      <w:r w:rsidR="000169A9">
        <w:rPr>
          <w:rFonts w:asciiTheme="majorEastAsia" w:eastAsiaTheme="majorEastAsia" w:hAnsiTheme="majorEastAsia" w:hint="eastAsia"/>
          <w:sz w:val="24"/>
        </w:rPr>
        <w:t>バイタルサイン異常なく、酸素飽和度低下なし。食事はむせなく2/3～全量摂取。断続的に大声を出している。</w:t>
      </w:r>
    </w:p>
    <w:p w:rsidR="000169A9" w:rsidRDefault="000169A9" w:rsidP="000169A9">
      <w:pPr>
        <w:ind w:left="1920" w:hangingChars="800" w:hanging="1920"/>
        <w:rPr>
          <w:rFonts w:asciiTheme="majorEastAsia" w:eastAsiaTheme="majorEastAsia" w:hAnsiTheme="majorEastAsia"/>
          <w:sz w:val="24"/>
        </w:rPr>
      </w:pPr>
    </w:p>
    <w:p w:rsidR="00D666B8" w:rsidRDefault="00F64E6D" w:rsidP="00D666B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かつゑ様～</w:t>
      </w:r>
      <w:r w:rsidR="00251918">
        <w:rPr>
          <w:rFonts w:asciiTheme="majorEastAsia" w:eastAsiaTheme="majorEastAsia" w:hAnsiTheme="majorEastAsia" w:hint="eastAsia"/>
          <w:sz w:val="24"/>
        </w:rPr>
        <w:t>脈拍60台～100台と変動見られ、反応にもムラが見られる。</w:t>
      </w:r>
    </w:p>
    <w:p w:rsidR="00251918" w:rsidRDefault="00251918" w:rsidP="00D666B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点滴トラブルなし。</w:t>
      </w:r>
    </w:p>
    <w:p w:rsidR="00251918" w:rsidRDefault="00251918" w:rsidP="001C4174">
      <w:pPr>
        <w:ind w:left="2160" w:hangingChars="900" w:hanging="2160"/>
        <w:rPr>
          <w:rFonts w:asciiTheme="majorEastAsia" w:eastAsiaTheme="majorEastAsia" w:hAnsiTheme="majorEastAsia"/>
          <w:sz w:val="24"/>
        </w:rPr>
      </w:pPr>
    </w:p>
    <w:p w:rsidR="00EE6E06" w:rsidRDefault="00F64E6D" w:rsidP="001C417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・橋本　キヨヱ様～</w:t>
      </w:r>
      <w:r w:rsidR="00251918">
        <w:rPr>
          <w:rFonts w:asciiTheme="majorEastAsia" w:eastAsiaTheme="majorEastAsia" w:hAnsiTheme="majorEastAsia" w:hint="eastAsia"/>
          <w:sz w:val="24"/>
        </w:rPr>
        <w:t>食事は1/3～全量摂取。バイタルサインは変動なし。対面時の不機嫌さなし。</w:t>
      </w:r>
    </w:p>
    <w:p w:rsidR="00251918" w:rsidRDefault="00251918" w:rsidP="001C4174">
      <w:pPr>
        <w:ind w:left="2160" w:hangingChars="900" w:hanging="2160"/>
        <w:rPr>
          <w:rFonts w:asciiTheme="majorEastAsia" w:eastAsiaTheme="majorEastAsia" w:hAnsiTheme="majorEastAsia"/>
          <w:sz w:val="24"/>
        </w:rPr>
      </w:pPr>
    </w:p>
    <w:p w:rsidR="00F64E6D" w:rsidRDefault="00F64E6D" w:rsidP="000B13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w:t>
      </w:r>
      <w:r w:rsidR="00DD5907">
        <w:rPr>
          <w:rFonts w:asciiTheme="majorEastAsia" w:eastAsiaTheme="majorEastAsia" w:hAnsiTheme="majorEastAsia" w:hint="eastAsia"/>
          <w:sz w:val="24"/>
        </w:rPr>
        <w:t>バイタルサイン異常はないが、嚥下不良であり、各食数口の摂取量。また、痰絡みがあり、適宜吸引実施。明日、9：30、夫様が来院し、面会予定となる。</w:t>
      </w:r>
    </w:p>
    <w:p w:rsidR="002D2D9E" w:rsidRDefault="002D2D9E" w:rsidP="00A344A6">
      <w:pPr>
        <w:rPr>
          <w:rFonts w:asciiTheme="majorEastAsia" w:eastAsiaTheme="majorEastAsia" w:hAnsiTheme="majorEastAsia"/>
          <w:sz w:val="24"/>
        </w:rPr>
      </w:pPr>
    </w:p>
    <w:p w:rsidR="002D2D9E" w:rsidRDefault="00F02F5B" w:rsidP="002D2D9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02F5B">
        <w:rPr>
          <w:rFonts w:asciiTheme="majorEastAsia" w:eastAsiaTheme="majorEastAsia" w:hAnsiTheme="majorEastAsia" w:hint="eastAsia"/>
          <w:sz w:val="24"/>
        </w:rPr>
        <w:t>芦村 ちゑ</w:t>
      </w:r>
      <w:r>
        <w:rPr>
          <w:rFonts w:asciiTheme="majorEastAsia" w:eastAsiaTheme="majorEastAsia" w:hAnsiTheme="majorEastAsia" w:hint="eastAsia"/>
          <w:sz w:val="24"/>
        </w:rPr>
        <w:t>様～</w:t>
      </w:r>
      <w:r w:rsidR="001F1A28">
        <w:rPr>
          <w:rFonts w:asciiTheme="majorEastAsia" w:eastAsiaTheme="majorEastAsia" w:hAnsiTheme="majorEastAsia" w:hint="eastAsia"/>
          <w:sz w:val="24"/>
        </w:rPr>
        <w:t>食事は2/3～全量摂取。危険行為なく経過している。</w:t>
      </w:r>
    </w:p>
    <w:p w:rsidR="001F1A28" w:rsidRDefault="001F1A28" w:rsidP="002D2D9E">
      <w:pPr>
        <w:ind w:left="1920" w:hangingChars="800" w:hanging="1920"/>
        <w:rPr>
          <w:rFonts w:asciiTheme="majorEastAsia" w:eastAsiaTheme="majorEastAsia" w:hAnsiTheme="majorEastAsia"/>
          <w:sz w:val="24"/>
        </w:rPr>
      </w:pPr>
    </w:p>
    <w:p w:rsidR="002D2D9E" w:rsidRDefault="00F02F5B" w:rsidP="001F1A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F02F5B">
        <w:rPr>
          <w:rFonts w:asciiTheme="majorEastAsia" w:eastAsiaTheme="majorEastAsia" w:hAnsiTheme="majorEastAsia" w:hint="eastAsia"/>
          <w:sz w:val="24"/>
        </w:rPr>
        <w:t>野村</w:t>
      </w:r>
      <w:r w:rsidR="001F1A28">
        <w:rPr>
          <w:rFonts w:asciiTheme="majorEastAsia" w:eastAsiaTheme="majorEastAsia" w:hAnsiTheme="majorEastAsia" w:hint="eastAsia"/>
          <w:sz w:val="24"/>
        </w:rPr>
        <w:t xml:space="preserve">　</w:t>
      </w:r>
      <w:r w:rsidRPr="00F02F5B">
        <w:rPr>
          <w:rFonts w:asciiTheme="majorEastAsia" w:eastAsiaTheme="majorEastAsia" w:hAnsiTheme="majorEastAsia" w:hint="eastAsia"/>
          <w:sz w:val="24"/>
        </w:rPr>
        <w:t>泰秀</w:t>
      </w:r>
      <w:r>
        <w:rPr>
          <w:rFonts w:asciiTheme="majorEastAsia" w:eastAsiaTheme="majorEastAsia" w:hAnsiTheme="majorEastAsia" w:hint="eastAsia"/>
          <w:sz w:val="24"/>
        </w:rPr>
        <w:t>様～</w:t>
      </w:r>
      <w:r w:rsidR="001F1A28">
        <w:rPr>
          <w:rFonts w:asciiTheme="majorEastAsia" w:eastAsiaTheme="majorEastAsia" w:hAnsiTheme="majorEastAsia" w:hint="eastAsia"/>
          <w:sz w:val="24"/>
        </w:rPr>
        <w:t>食前血糖115～239</w:t>
      </w:r>
      <w:r w:rsidR="001F1A28">
        <w:rPr>
          <w:rFonts w:asciiTheme="majorEastAsia" w:eastAsiaTheme="majorEastAsia" w:hAnsiTheme="majorEastAsia"/>
          <w:sz w:val="24"/>
        </w:rPr>
        <w:t>mg/dl</w:t>
      </w:r>
      <w:r w:rsidR="001F1A28">
        <w:rPr>
          <w:rFonts w:asciiTheme="majorEastAsia" w:eastAsiaTheme="majorEastAsia" w:hAnsiTheme="majorEastAsia" w:hint="eastAsia"/>
          <w:sz w:val="24"/>
        </w:rPr>
        <w:t>で経過。スライディングスケールで対応中。食事は全量摂取できている。</w:t>
      </w:r>
    </w:p>
    <w:p w:rsidR="001F1A28" w:rsidRDefault="001F1A28" w:rsidP="001F1A28">
      <w:pPr>
        <w:ind w:left="1800" w:hangingChars="750" w:hanging="1800"/>
        <w:rPr>
          <w:rFonts w:asciiTheme="majorEastAsia" w:eastAsiaTheme="majorEastAsia" w:hAnsiTheme="majorEastAsia"/>
          <w:sz w:val="24"/>
        </w:rPr>
      </w:pPr>
    </w:p>
    <w:p w:rsidR="006651A9" w:rsidRDefault="006651A9" w:rsidP="00A344A6">
      <w:pPr>
        <w:ind w:left="2160" w:hangingChars="900" w:hanging="2160"/>
        <w:rPr>
          <w:rFonts w:asciiTheme="majorEastAsia" w:eastAsiaTheme="majorEastAsia" w:hAnsiTheme="majorEastAsia"/>
          <w:sz w:val="24"/>
        </w:rPr>
      </w:pPr>
      <w:r w:rsidRPr="006651A9">
        <w:rPr>
          <w:rFonts w:asciiTheme="majorEastAsia" w:eastAsiaTheme="majorEastAsia" w:hAnsiTheme="majorEastAsia" w:hint="eastAsia"/>
          <w:sz w:val="24"/>
        </w:rPr>
        <w:t>・佐々木　朗様～</w:t>
      </w:r>
      <w:r w:rsidR="001F1A28">
        <w:rPr>
          <w:rFonts w:asciiTheme="majorEastAsia" w:eastAsiaTheme="majorEastAsia" w:hAnsiTheme="majorEastAsia" w:hint="eastAsia"/>
          <w:sz w:val="24"/>
        </w:rPr>
        <w:t>徘徊や他室侵入、他者のベッドの柵を外す等の迷惑行為があり、介入を要している。</w:t>
      </w:r>
    </w:p>
    <w:p w:rsidR="002D2D9E" w:rsidRDefault="002D2D9E" w:rsidP="002D2D9E">
      <w:pPr>
        <w:ind w:leftChars="900" w:left="1890"/>
        <w:rPr>
          <w:rFonts w:asciiTheme="majorEastAsia" w:eastAsiaTheme="majorEastAsia" w:hAnsiTheme="majorEastAsia"/>
          <w:sz w:val="24"/>
        </w:rPr>
      </w:pPr>
    </w:p>
    <w:p w:rsidR="0054652C" w:rsidRDefault="0054652C"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＜行動制限最小化カンファレンス＞</w:t>
      </w:r>
    </w:p>
    <w:p w:rsidR="00471BB0" w:rsidRDefault="00E16EE2"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【4点柵</w:t>
      </w:r>
      <w:r w:rsidR="00471BB0">
        <w:rPr>
          <w:rFonts w:asciiTheme="majorEastAsia" w:eastAsiaTheme="majorEastAsia" w:hAnsiTheme="majorEastAsia" w:hint="eastAsia"/>
          <w:color w:val="000000"/>
          <w:spacing w:val="8"/>
          <w:sz w:val="24"/>
        </w:rPr>
        <w:t>】</w:t>
      </w:r>
    </w:p>
    <w:p w:rsidR="00183155" w:rsidRDefault="009F1AE1" w:rsidP="00471BB0">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・成田　かつゑ様</w:t>
      </w:r>
    </w:p>
    <w:p w:rsidR="005D5136" w:rsidRPr="005D5136" w:rsidRDefault="005D5136" w:rsidP="005D5136">
      <w:pPr>
        <w:ind w:leftChars="200" w:left="420"/>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【患者の状態】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・JCS：Ⅰ-3</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・せん妄：なし</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・理解・判断力の低下：あり</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・興奮・落ち着きのなさ：なし</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【拘束等が必要な理由】</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・身体状態悪く常に臥床状態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・時に手の動きあることもあり、安静状態確保の為ベッド柵を使用</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【方法】</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・ベッド柵の使用</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 xml:space="preserve">【必要な時間】　</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・臥床時</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【拘束等回避の代替案】</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・4点柵ではないベッドへの交換が可能であれば回避可能</w:t>
      </w:r>
    </w:p>
    <w:p w:rsidR="009F1AE1" w:rsidRDefault="005D5136" w:rsidP="005D5136">
      <w:pPr>
        <w:ind w:leftChars="300" w:left="991" w:hangingChars="141" w:hanging="361"/>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→ベッドの交換も現在の本人の状態からは負担。ターミナルでもありこのまま様子見ていく。</w:t>
      </w:r>
    </w:p>
    <w:p w:rsidR="009F1AE1" w:rsidRDefault="009F1AE1" w:rsidP="00471BB0">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・立花　京子様</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【患者の状態】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・JCS：Ⅰ-3</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・せん妄：なし</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・理解・判断力の低下：あり</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・興奮・落ち着きのなさ：あり</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【拘束等が必要な理由】</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・立ち上がり時にふらつきあり、注意をせずに歩行してしまうため転倒転落の危険性が高い</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【方法】</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・四点柵</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 xml:space="preserve">【必要な時間】　</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・ベッドに臥床している時</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【拘束等回避の代替案】</w:t>
      </w:r>
    </w:p>
    <w:p w:rsidR="005D5136" w:rsidRPr="005D5136" w:rsidRDefault="005D5136" w:rsidP="005D5136">
      <w:pPr>
        <w:ind w:leftChars="200" w:left="707" w:hangingChars="112" w:hanging="287"/>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・自己中心的な行動が多く、予測不能な行動が多い為、4点柵を回避する事は難しいと考える。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・低床ベッドで転落の危険が少ないベッドへの交換が可能ならば。</w:t>
      </w:r>
    </w:p>
    <w:p w:rsidR="009F1AE1" w:rsidRDefault="005D5136" w:rsidP="005D5136">
      <w:pPr>
        <w:ind w:leftChars="311" w:left="1421" w:hangingChars="300" w:hanging="76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→現状で回避は難しい。転落の危険もありこのまま退院まで様子見ていく</w:t>
      </w:r>
    </w:p>
    <w:p w:rsidR="005D5136" w:rsidRDefault="009F1AE1" w:rsidP="005D5136">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・櫛桁　徳男様</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【患者の状態】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・JCS：Ⅰ-2</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・せん妄：なし</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・理解・判断力の低下：あり</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・興奮・落ち着きのなさ：なし</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【拘束等が必要な理由】</w:t>
      </w:r>
    </w:p>
    <w:p w:rsidR="005D5136" w:rsidRPr="005D5136" w:rsidRDefault="005D5136" w:rsidP="005D5136">
      <w:pPr>
        <w:ind w:leftChars="187" w:left="905" w:hangingChars="200" w:hanging="51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・状況理解できず単独離床する可能性あり、筋力低下もみられ単独離床すると転倒・転落する可能性が高い。</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【方法】</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・ベッドを柵で囲む（4点柵）</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 xml:space="preserve">【必要な時間】　</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・臥床時</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【拘束等回避の代替案】</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・夜間見守りが不足するため使用継続。</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・目が届きやすい場所で見守りをする。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・見守りがしやすい部屋へ転室検討。</w:t>
      </w:r>
    </w:p>
    <w:p w:rsidR="009F1AE1" w:rsidRDefault="005D5136" w:rsidP="005D5136">
      <w:pPr>
        <w:ind w:leftChars="300" w:left="850" w:hangingChars="86" w:hanging="220"/>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スタッフを夜間呼ぶこともあり、近くの居室ならば体動に気付く事はできる。しかし、居室調整が難しい現状と、行動を予測する事が出来ない現状では柵を減らす事で自己の危険が高いと予測される為、現状のまま様子を見ていく</w:t>
      </w:r>
    </w:p>
    <w:p w:rsidR="009F1AE1" w:rsidRDefault="009F1AE1" w:rsidP="00471BB0">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・佐々木　チヨ様</w:t>
      </w:r>
    </w:p>
    <w:p w:rsidR="005D5136" w:rsidRPr="005D5136" w:rsidRDefault="005D5136" w:rsidP="005D5136">
      <w:pPr>
        <w:ind w:leftChars="200" w:left="420"/>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【患者の状態】</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・JCS：Ⅰ-2</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・せん妄：なし</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・理解・判断力の低下：あり</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・興奮・落ち着きのなさ：なし</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【評価の判断】</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・拘束等解除可能</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【方法】</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・ベッドを柵で囲む（4点柵）</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 xml:space="preserve">【必要な時間】　</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・臥床時</w:t>
      </w:r>
    </w:p>
    <w:p w:rsidR="005D5136" w:rsidRPr="005D5136" w:rsidRDefault="005D5136" w:rsidP="005D5136">
      <w:pPr>
        <w:ind w:leftChars="100" w:left="2258" w:hangingChars="800" w:hanging="2048"/>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【拘束等回避の代替案】</w:t>
      </w:r>
    </w:p>
    <w:p w:rsidR="005D5136" w:rsidRPr="005D5136" w:rsidRDefault="005D5136" w:rsidP="005D5136">
      <w:pPr>
        <w:ind w:leftChars="200" w:left="2212" w:hangingChars="700" w:hanging="1792"/>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・ベッド柵を真ん中辺りに設置</w:t>
      </w:r>
    </w:p>
    <w:p w:rsidR="005D5136" w:rsidRDefault="005D5136" w:rsidP="005D5136">
      <w:pPr>
        <w:ind w:leftChars="200" w:left="566" w:hangingChars="57" w:hanging="146"/>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・片麻痺あり、単独離床行動なく自発性乏しいため、定期ラウンドにて対応していく。</w:t>
      </w:r>
    </w:p>
    <w:p w:rsidR="009F1AE1" w:rsidRDefault="005D5136" w:rsidP="005D5136">
      <w:pPr>
        <w:ind w:leftChars="200" w:left="420" w:firstLineChars="100" w:firstLine="256"/>
        <w:rPr>
          <w:rFonts w:asciiTheme="majorEastAsia" w:eastAsiaTheme="majorEastAsia" w:hAnsiTheme="majorEastAsia"/>
          <w:color w:val="000000"/>
          <w:spacing w:val="8"/>
          <w:sz w:val="24"/>
        </w:rPr>
      </w:pPr>
      <w:r w:rsidRPr="005D5136">
        <w:rPr>
          <w:rFonts w:asciiTheme="majorEastAsia" w:eastAsiaTheme="majorEastAsia" w:hAnsiTheme="majorEastAsia" w:hint="eastAsia"/>
          <w:color w:val="000000"/>
          <w:spacing w:val="8"/>
          <w:sz w:val="24"/>
        </w:rPr>
        <w:t>→2点でも可能ではないか。柵を減らして様子を見ていく</w:t>
      </w:r>
    </w:p>
    <w:p w:rsidR="004F3F87" w:rsidRDefault="004F3F87" w:rsidP="005D5136">
      <w:pPr>
        <w:ind w:leftChars="200" w:left="420" w:firstLineChars="100" w:firstLine="256"/>
        <w:rPr>
          <w:rFonts w:asciiTheme="majorEastAsia" w:eastAsiaTheme="majorEastAsia" w:hAnsiTheme="majorEastAsia"/>
          <w:color w:val="000000"/>
          <w:spacing w:val="8"/>
          <w:sz w:val="24"/>
        </w:rPr>
      </w:pPr>
    </w:p>
    <w:p w:rsidR="004F3F87" w:rsidRDefault="004F3F87" w:rsidP="004F3F87">
      <w:pPr>
        <w:ind w:left="420" w:hangingChars="164" w:hanging="420"/>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＜転入患者様＞</w:t>
      </w:r>
    </w:p>
    <w:p w:rsidR="004F3F87" w:rsidRDefault="004F3F87" w:rsidP="004F3F87">
      <w:pPr>
        <w:ind w:left="420" w:hangingChars="164" w:hanging="420"/>
        <w:rPr>
          <w:rFonts w:asciiTheme="majorEastAsia" w:eastAsiaTheme="majorEastAsia" w:hAnsiTheme="majorEastAsia" w:hint="eastAsia"/>
          <w:color w:val="000000"/>
          <w:spacing w:val="8"/>
          <w:sz w:val="24"/>
        </w:rPr>
      </w:pPr>
      <w:r>
        <w:rPr>
          <w:rFonts w:asciiTheme="majorEastAsia" w:eastAsiaTheme="majorEastAsia" w:hAnsiTheme="majorEastAsia" w:hint="eastAsia"/>
          <w:color w:val="000000"/>
          <w:spacing w:val="8"/>
          <w:sz w:val="24"/>
        </w:rPr>
        <w:t xml:space="preserve">　受持ちは小向NS・中村CW・フエさん</w:t>
      </w:r>
      <w:bookmarkStart w:id="0" w:name="_GoBack"/>
      <w:bookmarkEnd w:id="0"/>
    </w:p>
    <w:p w:rsidR="005A4026" w:rsidRDefault="005A4026" w:rsidP="005D5136">
      <w:pPr>
        <w:ind w:leftChars="200" w:left="420" w:firstLineChars="100" w:firstLine="210"/>
        <w:rPr>
          <w:rFonts w:asciiTheme="majorEastAsia" w:eastAsiaTheme="majorEastAsia" w:hAnsiTheme="majorEastAsia"/>
          <w:color w:val="000000"/>
          <w:spacing w:val="8"/>
          <w:sz w:val="24"/>
        </w:rPr>
      </w:pPr>
      <w:r w:rsidRPr="005A4026">
        <w:rPr>
          <w:rFonts w:hint="eastAsia"/>
          <w:noProof/>
        </w:rPr>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5A402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65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59E"/>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68C"/>
    <w:rsid w:val="00280850"/>
    <w:rsid w:val="00280A53"/>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3FE8"/>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737"/>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5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D9E"/>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2341"/>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666"/>
    <w:rsid w:val="0091779E"/>
    <w:rsid w:val="00917CCF"/>
    <w:rsid w:val="00917DAD"/>
    <w:rsid w:val="0092006D"/>
    <w:rsid w:val="00920B7C"/>
    <w:rsid w:val="00920C04"/>
    <w:rsid w:val="009211C7"/>
    <w:rsid w:val="00921389"/>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5271"/>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188"/>
    <w:rsid w:val="00C52288"/>
    <w:rsid w:val="00C52524"/>
    <w:rsid w:val="00C5255A"/>
    <w:rsid w:val="00C52618"/>
    <w:rsid w:val="00C52A4E"/>
    <w:rsid w:val="00C52B99"/>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7B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B4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5C14"/>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65249">
      <v:textbox inset="5.85pt,.7pt,5.85pt,.7pt"/>
    </o:shapedefaults>
    <o:shapelayout v:ext="edit">
      <o:idmap v:ext="edit" data="1"/>
    </o:shapelayout>
  </w:shapeDefaults>
  <w:decimalSymbol w:val="."/>
  <w:listSeparator w:val=","/>
  <w14:docId w14:val="681FAD51"/>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5795B-E787-4EA3-BD09-3DD3BBE68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6</Pages>
  <Words>349</Words>
  <Characters>1990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166</cp:revision>
  <cp:lastPrinted>2023-10-20T00:22:00Z</cp:lastPrinted>
  <dcterms:created xsi:type="dcterms:W3CDTF">2024-06-22T00:48:00Z</dcterms:created>
  <dcterms:modified xsi:type="dcterms:W3CDTF">2024-06-29T07:42:00Z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