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4040C5">
        <w:rPr>
          <w:rFonts w:ascii="ＭＳ ゴシック" w:eastAsia="ＭＳ ゴシック" w:hAnsi="ＭＳ ゴシック" w:cs="Times New Roman" w:hint="eastAsia"/>
          <w:szCs w:val="21"/>
        </w:rPr>
        <w:t>22</w:t>
      </w:r>
      <w:r w:rsidR="00E56D0C">
        <w:rPr>
          <w:rFonts w:ascii="ＭＳ ゴシック" w:eastAsia="ＭＳ ゴシック" w:hAnsi="ＭＳ ゴシック" w:cs="Times New Roman" w:hint="eastAsia"/>
          <w:szCs w:val="21"/>
        </w:rPr>
        <w:t>日（</w:t>
      </w:r>
      <w:r w:rsidR="0001505C">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040C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47C9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47C9F" w:rsidP="0081020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76E4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76E4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76E47"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176E4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47C9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176E4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47C9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040C5" w:rsidRDefault="006C5E37"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04DF">
        <w:rPr>
          <w:rFonts w:ascii="ＭＳ ゴシック" w:eastAsia="ＭＳ ゴシック" w:hAnsi="ＭＳ ゴシック" w:cs="Times New Roman" w:hint="eastAsia"/>
          <w:szCs w:val="21"/>
        </w:rPr>
        <w:t>佐藤　聡美様～</w:t>
      </w:r>
      <w:r w:rsidR="00F47C9F">
        <w:rPr>
          <w:rFonts w:ascii="ＭＳ ゴシック" w:eastAsia="ＭＳ ゴシック" w:hAnsi="ＭＳ ゴシック" w:cs="Times New Roman" w:hint="eastAsia"/>
          <w:szCs w:val="21"/>
        </w:rPr>
        <w:t>東病棟Bユニット1号室へ医療保護入院となる。</w:t>
      </w:r>
    </w:p>
    <w:p w:rsidR="00F47C9F" w:rsidRDefault="00F47C9F"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・久保田　光悦様～東病棟Aユニット8号室へ医療保護入院となる。</w:t>
      </w:r>
    </w:p>
    <w:p w:rsidR="00E37DC8" w:rsidRDefault="00E37DC8" w:rsidP="003B3D25">
      <w:pPr>
        <w:rPr>
          <w:rFonts w:ascii="ＭＳ ゴシック" w:eastAsia="ＭＳ ゴシック" w:hAnsi="ＭＳ ゴシック" w:cs="Times New Roman"/>
          <w:szCs w:val="21"/>
        </w:rPr>
      </w:pPr>
    </w:p>
    <w:p w:rsidR="00891DC7" w:rsidRDefault="00891DC7" w:rsidP="003B3D25">
      <w:pPr>
        <w:rPr>
          <w:rFonts w:ascii="ＭＳ ゴシック" w:eastAsia="ＭＳ ゴシック" w:hAnsi="ＭＳ ゴシック" w:cs="Times New Roman"/>
          <w:szCs w:val="21"/>
        </w:rPr>
      </w:pPr>
    </w:p>
    <w:p w:rsidR="00C45E73" w:rsidRDefault="00891DC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891DC7">
        <w:rPr>
          <w:rFonts w:ascii="ＭＳ ゴシック" w:eastAsia="ＭＳ ゴシック" w:hAnsi="ＭＳ ゴシック" w:cs="Times New Roman" w:hint="eastAsia"/>
          <w:szCs w:val="21"/>
        </w:rPr>
        <w:t>】</w:t>
      </w:r>
    </w:p>
    <w:p w:rsidR="005141E1" w:rsidRDefault="00891DC7"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7C9F">
        <w:rPr>
          <w:rFonts w:ascii="ＭＳ ゴシック" w:eastAsia="ＭＳ ゴシック" w:hAnsi="ＭＳ ゴシック" w:cs="Times New Roman" w:hint="eastAsia"/>
          <w:szCs w:val="21"/>
        </w:rPr>
        <w:t>吉田　安男様～西病棟Aユニットへ転出となる。</w:t>
      </w:r>
    </w:p>
    <w:p w:rsidR="00F47C9F" w:rsidRDefault="00F47C9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悦子様～南病棟</w:t>
      </w:r>
      <w:r>
        <w:rPr>
          <w:rFonts w:ascii="ＭＳ ゴシック" w:eastAsia="ＭＳ ゴシック" w:hAnsi="ＭＳ ゴシック" w:cs="Times New Roman" w:hint="eastAsia"/>
          <w:szCs w:val="21"/>
        </w:rPr>
        <w:t>Aユニットへ転出となる。</w:t>
      </w:r>
    </w:p>
    <w:p w:rsidR="00F47C9F" w:rsidRDefault="00F47C9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47C9F">
        <w:rPr>
          <w:rFonts w:ascii="ＭＳ ゴシック" w:eastAsia="ＭＳ ゴシック" w:hAnsi="ＭＳ ゴシック"/>
          <w:color w:val="000000"/>
          <w:spacing w:val="8"/>
          <w:szCs w:val="21"/>
        </w:rPr>
        <w:t>島倉 頌子</w:t>
      </w:r>
      <w:r>
        <w:rPr>
          <w:rFonts w:ascii="ＭＳ ゴシック" w:eastAsia="ＭＳ ゴシック" w:hAnsi="ＭＳ ゴシック" w:hint="eastAsia"/>
          <w:color w:val="000000"/>
          <w:spacing w:val="8"/>
          <w:szCs w:val="21"/>
        </w:rPr>
        <w:t>様～</w:t>
      </w:r>
      <w:r>
        <w:rPr>
          <w:rFonts w:ascii="ＭＳ ゴシック" w:eastAsia="ＭＳ ゴシック" w:hAnsi="ＭＳ ゴシック" w:cs="Times New Roman" w:hint="eastAsia"/>
          <w:szCs w:val="21"/>
        </w:rPr>
        <w:t>南病棟Aユニットへ転出となる。</w:t>
      </w:r>
    </w:p>
    <w:p w:rsidR="00F47C9F" w:rsidRDefault="00F47C9F" w:rsidP="004040C5">
      <w:pPr>
        <w:rPr>
          <w:rFonts w:ascii="ＭＳ ゴシック" w:eastAsia="ＭＳ ゴシック" w:hAnsi="ＭＳ ゴシック" w:cs="Times New Roman" w:hint="eastAsia"/>
          <w:szCs w:val="21"/>
        </w:rPr>
      </w:pPr>
    </w:p>
    <w:p w:rsidR="00F47C9F" w:rsidRDefault="00F47C9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F47C9F" w:rsidRDefault="00F47C9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洋士様～東病棟Aユニット8号室→東病棟Aユニット11号室</w:t>
      </w:r>
    </w:p>
    <w:p w:rsidR="00F47C9F" w:rsidRDefault="00F47C9F" w:rsidP="004040C5">
      <w:pPr>
        <w:rPr>
          <w:rFonts w:ascii="ＭＳ ゴシック" w:eastAsia="ＭＳ ゴシック" w:hAnsi="ＭＳ ゴシック" w:cs="Times New Roman"/>
          <w:szCs w:val="21"/>
        </w:rPr>
      </w:pPr>
    </w:p>
    <w:p w:rsidR="00F47C9F" w:rsidRDefault="00F47C9F"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47C9F" w:rsidRDefault="00F47C9F"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・赤松　翔太様～東病棟Aユニット11号室→東病棟Bユニット2号室</w:t>
      </w:r>
    </w:p>
    <w:p w:rsidR="005141E1" w:rsidRPr="00580F6D" w:rsidRDefault="005141E1" w:rsidP="00C70F6A">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C5E37" w:rsidRDefault="004040C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洋士様～明日より朝のみパン食へ変更。</w:t>
      </w:r>
    </w:p>
    <w:p w:rsidR="004506E7" w:rsidRDefault="004506E7" w:rsidP="00C70F6A">
      <w:pPr>
        <w:rPr>
          <w:rFonts w:ascii="ＭＳ ゴシック" w:eastAsia="ＭＳ ゴシック" w:hAnsi="ＭＳ ゴシック" w:cs="Times New Roman"/>
          <w:szCs w:val="21"/>
        </w:rPr>
      </w:pPr>
    </w:p>
    <w:p w:rsidR="004506E7" w:rsidRDefault="004506E7" w:rsidP="00C70F6A">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昌様～</w:t>
      </w:r>
      <w:r w:rsidRPr="004506E7">
        <w:rPr>
          <w:rFonts w:ascii="ＭＳ ゴシック" w:eastAsia="ＭＳ ゴシック" w:hAnsi="ＭＳ ゴシック"/>
          <w:color w:val="000000"/>
          <w:spacing w:val="8"/>
          <w:szCs w:val="21"/>
        </w:rPr>
        <w:t>ヒルナミン錠（５ｍｇ） 3 錠 1日3回　毎食後 飲み切り中止の指示あり。</w:t>
      </w:r>
    </w:p>
    <w:p w:rsidR="004506E7" w:rsidRDefault="004506E7" w:rsidP="00C70F6A">
      <w:pPr>
        <w:rPr>
          <w:rFonts w:ascii="ＭＳ ゴシック" w:eastAsia="ＭＳ ゴシック" w:hAnsi="ＭＳ ゴシック"/>
          <w:color w:val="000000"/>
          <w:spacing w:val="8"/>
          <w:szCs w:val="21"/>
        </w:rPr>
      </w:pPr>
    </w:p>
    <w:p w:rsidR="004506E7" w:rsidRDefault="004506E7" w:rsidP="00C70F6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・西舘　利彦様～</w:t>
      </w:r>
      <w:r w:rsidRPr="004506E7">
        <w:rPr>
          <w:rFonts w:ascii="ＭＳ ゴシック" w:eastAsia="ＭＳ ゴシック" w:hAnsi="ＭＳ ゴシック"/>
          <w:color w:val="000000"/>
          <w:spacing w:val="8"/>
          <w:szCs w:val="21"/>
        </w:rPr>
        <w:t>膀胱留置カテーテル交換実施。14Fｒ、尿流出確認し、10ｍｌで固定。</w:t>
      </w:r>
    </w:p>
    <w:p w:rsidR="00F119BA" w:rsidRDefault="00F119BA" w:rsidP="00C70F6A">
      <w:pPr>
        <w:rPr>
          <w:rFonts w:ascii="ＭＳ ゴシック" w:eastAsia="ＭＳ ゴシック" w:hAnsi="ＭＳ ゴシック"/>
          <w:color w:val="000000"/>
          <w:spacing w:val="8"/>
          <w:szCs w:val="21"/>
        </w:rPr>
      </w:pPr>
    </w:p>
    <w:p w:rsidR="00F119BA" w:rsidRPr="00F119BA" w:rsidRDefault="00F119BA" w:rsidP="00C70F6A">
      <w:pPr>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・磯嶋　沙耶加様～</w:t>
      </w:r>
      <w:r w:rsidRPr="00F119BA">
        <w:rPr>
          <w:rFonts w:ascii="ＭＳ ゴシック" w:eastAsia="ＭＳ ゴシック" w:hAnsi="ＭＳ ゴシック"/>
          <w:color w:val="000000"/>
          <w:spacing w:val="8"/>
          <w:szCs w:val="21"/>
        </w:rPr>
        <w:t>明日各食前・各食後血糖、就床前血糖（計7回）採血指示有り。</w:t>
      </w:r>
    </w:p>
    <w:p w:rsidR="005141E1" w:rsidRDefault="005141E1" w:rsidP="00C70F6A">
      <w:pPr>
        <w:rPr>
          <w:rFonts w:ascii="ＭＳ ゴシック" w:eastAsia="ＭＳ ゴシック" w:hAnsi="ＭＳ ゴシック" w:cs="Times New Roman"/>
          <w:szCs w:val="21"/>
        </w:rPr>
      </w:pPr>
    </w:p>
    <w:p w:rsidR="005141E1" w:rsidRDefault="005141E1" w:rsidP="00C70F6A">
      <w:pPr>
        <w:rPr>
          <w:rFonts w:ascii="ＭＳ ゴシック" w:eastAsia="ＭＳ ゴシック" w:hAnsi="ＭＳ ゴシック" w:cs="Times New Roman"/>
          <w:szCs w:val="21"/>
        </w:rPr>
      </w:pPr>
    </w:p>
    <w:p w:rsidR="005141E1" w:rsidRDefault="005141E1"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F30A8C" w:rsidRDefault="00CF3381" w:rsidP="00580F6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lastRenderedPageBreak/>
        <w:t>・宮崎　宏之様～</w:t>
      </w:r>
      <w:r w:rsidR="0001295D">
        <w:rPr>
          <w:rFonts w:ascii="ＭＳ ゴシック" w:eastAsia="ＭＳ ゴシック" w:hAnsi="ＭＳ ゴシック" w:cs="Times New Roman" w:hint="eastAsia"/>
          <w:szCs w:val="21"/>
        </w:rPr>
        <w:t>終日隔離中。</w:t>
      </w:r>
      <w:r w:rsidR="00B50631" w:rsidRPr="00B50631">
        <w:rPr>
          <w:rFonts w:ascii="ＭＳ ゴシック" w:eastAsia="ＭＳ ゴシック" w:hAnsi="ＭＳ ゴシック" w:cs="Times New Roman" w:hint="eastAsia"/>
          <w:szCs w:val="21"/>
        </w:rPr>
        <w:t>開放中、他室侵入や迷惑行為頻回にあり早めに開放観察終了している。</w:t>
      </w:r>
      <w:bookmarkStart w:id="0" w:name="_GoBack"/>
      <w:bookmarkEnd w:id="0"/>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01505C" w:rsidRDefault="0001505C"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rsidR="0001505C" w:rsidRDefault="0001505C"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505C">
        <w:rPr>
          <w:rFonts w:ascii="ＭＳ ゴシック" w:eastAsia="ＭＳ ゴシック" w:hAnsi="ＭＳ ゴシック" w:cs="Times New Roman" w:hint="eastAsia"/>
          <w:szCs w:val="21"/>
        </w:rPr>
        <w:t>澤口</w:t>
      </w:r>
      <w:r w:rsidRPr="0001505C">
        <w:rPr>
          <w:rFonts w:ascii="ＭＳ ゴシック" w:eastAsia="ＭＳ ゴシック" w:hAnsi="ＭＳ ゴシック" w:cs="Times New Roman"/>
          <w:szCs w:val="21"/>
        </w:rPr>
        <w:t xml:space="preserve"> 利香</w:t>
      </w:r>
      <w:r>
        <w:rPr>
          <w:rFonts w:ascii="ＭＳ ゴシック" w:eastAsia="ＭＳ ゴシック" w:hAnsi="ＭＳ ゴシック" w:cs="Times New Roman" w:hint="eastAsia"/>
          <w:szCs w:val="21"/>
        </w:rPr>
        <w:t>様～</w:t>
      </w:r>
      <w:r w:rsidRPr="0001505C">
        <w:rPr>
          <w:rFonts w:ascii="ＭＳ ゴシック" w:eastAsia="ＭＳ ゴシック" w:hAnsi="ＭＳ ゴシック" w:cs="Times New Roman" w:hint="eastAsia"/>
          <w:szCs w:val="21"/>
        </w:rPr>
        <w:t>臨時薬同内容にて</w:t>
      </w:r>
      <w:r w:rsidRPr="0001505C">
        <w:rPr>
          <w:rFonts w:ascii="ＭＳ ゴシック" w:eastAsia="ＭＳ ゴシック" w:hAnsi="ＭＳ ゴシック" w:cs="Times New Roman"/>
          <w:szCs w:val="21"/>
        </w:rPr>
        <w:t>7日分処方している。</w:t>
      </w:r>
      <w:r>
        <w:rPr>
          <w:rFonts w:ascii="ＭＳ ゴシック" w:eastAsia="ＭＳ ゴシック" w:hAnsi="ＭＳ ゴシック" w:cs="Times New Roman" w:hint="eastAsia"/>
          <w:szCs w:val="21"/>
        </w:rPr>
        <w:t>紹介状の作成依頼している。</w:t>
      </w:r>
    </w:p>
    <w:p w:rsidR="0001505C" w:rsidRDefault="0001505C" w:rsidP="00580F6D">
      <w:pPr>
        <w:ind w:left="1680" w:hangingChars="800" w:hanging="1680"/>
        <w:rPr>
          <w:rFonts w:ascii="ＭＳ ゴシック" w:eastAsia="ＭＳ ゴシック" w:hAnsi="ＭＳ ゴシック" w:cs="Times New Roman"/>
          <w:szCs w:val="21"/>
        </w:rPr>
      </w:pPr>
    </w:p>
    <w:p w:rsidR="0001505C" w:rsidRDefault="0001505C"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505C">
        <w:rPr>
          <w:rFonts w:ascii="ＭＳ ゴシック" w:eastAsia="ＭＳ ゴシック" w:hAnsi="ＭＳ ゴシック" w:cs="Times New Roman" w:hint="eastAsia"/>
          <w:szCs w:val="21"/>
        </w:rPr>
        <w:t>藤井</w:t>
      </w:r>
      <w:r w:rsidRPr="0001505C">
        <w:rPr>
          <w:rFonts w:ascii="ＭＳ ゴシック" w:eastAsia="ＭＳ ゴシック" w:hAnsi="ＭＳ ゴシック" w:cs="Times New Roman"/>
          <w:szCs w:val="21"/>
        </w:rPr>
        <w:t xml:space="preserve"> 崇史</w:t>
      </w:r>
      <w:r>
        <w:rPr>
          <w:rFonts w:ascii="ＭＳ ゴシック" w:eastAsia="ＭＳ ゴシック" w:hAnsi="ＭＳ ゴシック" w:cs="Times New Roman" w:hint="eastAsia"/>
          <w:szCs w:val="21"/>
        </w:rPr>
        <w:t>様～</w:t>
      </w:r>
      <w:r w:rsidRPr="0001505C">
        <w:rPr>
          <w:rFonts w:ascii="ＭＳ ゴシック" w:eastAsia="ＭＳ ゴシック" w:hAnsi="ＭＳ ゴシック" w:cs="Times New Roman" w:hint="eastAsia"/>
          <w:szCs w:val="21"/>
        </w:rPr>
        <w:t>本人様より覇気が出ないと訴えあり、主治医より作業療法は無理しなくてもよいと説明している。臨時薬同内容にて</w:t>
      </w:r>
      <w:r w:rsidRPr="0001505C">
        <w:rPr>
          <w:rFonts w:ascii="ＭＳ ゴシック" w:eastAsia="ＭＳ ゴシック" w:hAnsi="ＭＳ ゴシック" w:cs="Times New Roman"/>
          <w:szCs w:val="21"/>
        </w:rPr>
        <w:t>7日分処方している。</w:t>
      </w:r>
    </w:p>
    <w:p w:rsidR="0001505C" w:rsidRDefault="0001505C" w:rsidP="00580F6D">
      <w:pPr>
        <w:ind w:left="1680" w:hangingChars="800" w:hanging="1680"/>
        <w:rPr>
          <w:rFonts w:ascii="ＭＳ ゴシック" w:eastAsia="ＭＳ ゴシック" w:hAnsi="ＭＳ ゴシック" w:cs="Times New Roman"/>
          <w:szCs w:val="21"/>
        </w:rPr>
      </w:pPr>
    </w:p>
    <w:p w:rsidR="0001505C" w:rsidRDefault="0001505C"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505C">
        <w:rPr>
          <w:rFonts w:ascii="ＭＳ ゴシック" w:eastAsia="ＭＳ ゴシック" w:hAnsi="ＭＳ ゴシック" w:cs="Times New Roman" w:hint="eastAsia"/>
          <w:szCs w:val="21"/>
        </w:rPr>
        <w:t>中野</w:t>
      </w:r>
      <w:r w:rsidRPr="0001505C">
        <w:rPr>
          <w:rFonts w:ascii="ＭＳ ゴシック" w:eastAsia="ＭＳ ゴシック" w:hAnsi="ＭＳ ゴシック" w:cs="Times New Roman"/>
          <w:szCs w:val="21"/>
        </w:rPr>
        <w:t xml:space="preserve"> 正子</w:t>
      </w:r>
      <w:r>
        <w:rPr>
          <w:rFonts w:ascii="ＭＳ ゴシック" w:eastAsia="ＭＳ ゴシック" w:hAnsi="ＭＳ ゴシック" w:cs="Times New Roman" w:hint="eastAsia"/>
          <w:szCs w:val="21"/>
        </w:rPr>
        <w:t>様～</w:t>
      </w:r>
      <w:r w:rsidRPr="0001505C">
        <w:rPr>
          <w:rFonts w:ascii="ＭＳ ゴシック" w:eastAsia="ＭＳ ゴシック" w:hAnsi="ＭＳ ゴシック" w:cs="Times New Roman" w:hint="eastAsia"/>
          <w:szCs w:val="21"/>
        </w:rPr>
        <w:t>臨時薬アリドネパッチ</w:t>
      </w:r>
      <w:r w:rsidRPr="0001505C">
        <w:rPr>
          <w:rFonts w:ascii="ＭＳ ゴシック" w:eastAsia="ＭＳ ゴシック" w:hAnsi="ＭＳ ゴシック" w:cs="Times New Roman"/>
          <w:szCs w:val="21"/>
        </w:rPr>
        <w:t>27日分処方している。</w:t>
      </w:r>
    </w:p>
    <w:p w:rsidR="0001505C" w:rsidRDefault="0001505C" w:rsidP="00580F6D">
      <w:pPr>
        <w:ind w:left="1680" w:hangingChars="800" w:hanging="1680"/>
        <w:rPr>
          <w:rFonts w:ascii="ＭＳ ゴシック" w:eastAsia="ＭＳ ゴシック" w:hAnsi="ＭＳ ゴシック" w:cs="Times New Roman"/>
          <w:szCs w:val="21"/>
        </w:rPr>
      </w:pPr>
    </w:p>
    <w:p w:rsidR="0001505C" w:rsidRDefault="0001505C"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505C">
        <w:rPr>
          <w:rFonts w:ascii="ＭＳ ゴシック" w:eastAsia="ＭＳ ゴシック" w:hAnsi="ＭＳ ゴシック" w:cs="Times New Roman" w:hint="eastAsia"/>
          <w:szCs w:val="21"/>
        </w:rPr>
        <w:t>中村</w:t>
      </w:r>
      <w:r w:rsidRPr="0001505C">
        <w:rPr>
          <w:rFonts w:ascii="ＭＳ ゴシック" w:eastAsia="ＭＳ ゴシック" w:hAnsi="ＭＳ ゴシック" w:cs="Times New Roman"/>
          <w:szCs w:val="21"/>
        </w:rPr>
        <w:t xml:space="preserve"> タヨ</w:t>
      </w:r>
      <w:r>
        <w:rPr>
          <w:rFonts w:ascii="ＭＳ ゴシック" w:eastAsia="ＭＳ ゴシック" w:hAnsi="ＭＳ ゴシック" w:cs="Times New Roman" w:hint="eastAsia"/>
          <w:szCs w:val="21"/>
        </w:rPr>
        <w:t>様～</w:t>
      </w:r>
      <w:r w:rsidRPr="0001505C">
        <w:rPr>
          <w:rFonts w:ascii="ＭＳ ゴシック" w:eastAsia="ＭＳ ゴシック" w:hAnsi="ＭＳ ゴシック" w:cs="Times New Roman" w:hint="eastAsia"/>
          <w:szCs w:val="21"/>
        </w:rPr>
        <w:t>内服困難時は無理しなくてもよいと口頭で指示あり。アリドネパッチ処方開始している。</w:t>
      </w:r>
    </w:p>
    <w:p w:rsidR="0001505C" w:rsidRPr="00580F6D" w:rsidRDefault="0001505C" w:rsidP="00580F6D">
      <w:pPr>
        <w:ind w:left="1680" w:hangingChars="800" w:hanging="1680"/>
        <w:rPr>
          <w:rFonts w:ascii="ＭＳ ゴシック" w:eastAsia="ＭＳ ゴシック" w:hAnsi="ＭＳ ゴシック" w:cs="Times New Roman"/>
          <w:szCs w:val="21"/>
        </w:rPr>
      </w:pP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141E1">
        <w:rPr>
          <w:rFonts w:ascii="ＭＳ ゴシック" w:eastAsia="ＭＳ ゴシック" w:hAnsi="ＭＳ ゴシック" w:cs="Times New Roman" w:hint="eastAsia"/>
          <w:color w:val="000000" w:themeColor="text1"/>
          <w:szCs w:val="21"/>
        </w:rPr>
        <w:t>柞木田</w:t>
      </w:r>
      <w:r w:rsidR="00CA62F0">
        <w:rPr>
          <w:rFonts w:ascii="ＭＳ ゴシック" w:eastAsia="ＭＳ ゴシック" w:hAnsi="ＭＳ ゴシック" w:cs="Times New Roman" w:hint="eastAsia"/>
          <w:color w:val="000000" w:themeColor="text1"/>
          <w:szCs w:val="21"/>
        </w:rPr>
        <w:t>Ｄｒ患者様診察情報</w:t>
      </w:r>
      <w:r>
        <w:rPr>
          <w:rFonts w:ascii="ＭＳ ゴシック" w:eastAsia="ＭＳ ゴシック" w:hAnsi="ＭＳ ゴシック" w:cs="Times New Roman" w:hint="eastAsia"/>
          <w:color w:val="000000" w:themeColor="text1"/>
          <w:szCs w:val="21"/>
        </w:rPr>
        <w:t>＞</w:t>
      </w:r>
    </w:p>
    <w:p w:rsidR="005141E1" w:rsidRDefault="001E6BC6" w:rsidP="001E6BC6">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Pr="001E6BC6">
        <w:rPr>
          <w:rFonts w:ascii="ＭＳ ゴシック" w:eastAsia="ＭＳ ゴシック" w:hAnsi="ＭＳ ゴシック" w:cs="Times New Roman" w:hint="eastAsia"/>
          <w:color w:val="000000" w:themeColor="text1"/>
          <w:szCs w:val="21"/>
        </w:rPr>
        <w:t>食思不振続き、被害的発言も続いているが他者トラブルなく拒薬無く経過していることを情報提供。診察中食事について「あんまり食べれない」と訴えあり。主治医より食事摂取できないのであれば点滴開始する必要があると説明を受けると「頑張って食べてみます」と返答あり。主治医指示にて明日以降オランザピン</w:t>
      </w:r>
      <w:r w:rsidRPr="001E6BC6">
        <w:rPr>
          <w:rFonts w:ascii="ＭＳ ゴシック" w:eastAsia="ＭＳ ゴシック" w:hAnsi="ＭＳ ゴシック" w:cs="Times New Roman"/>
          <w:color w:val="000000" w:themeColor="text1"/>
          <w:szCs w:val="21"/>
        </w:rPr>
        <w:t>5mgから10mgへ増量。また本日昼以降の食事摂取1/2以下であれば、明日点滴開始する予定とのこと。</w:t>
      </w: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・風張　久美子様～</w:t>
      </w:r>
      <w:r w:rsidRPr="001E6BC6">
        <w:rPr>
          <w:rFonts w:ascii="ＭＳ ゴシック" w:eastAsia="ＭＳ ゴシック" w:hAnsi="ＭＳ ゴシック" w:cs="Times New Roman" w:hint="eastAsia"/>
          <w:color w:val="000000" w:themeColor="text1"/>
          <w:szCs w:val="21"/>
        </w:rPr>
        <w:t>診察中声掛けするも返答乏しく、活気のなさあり。処方変更なし。</w:t>
      </w: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・中鶴間　志穂美様～</w:t>
      </w:r>
      <w:r w:rsidRPr="001E6BC6">
        <w:rPr>
          <w:rFonts w:ascii="ＭＳ ゴシック" w:eastAsia="ＭＳ ゴシック" w:hAnsi="ＭＳ ゴシック" w:cs="Times New Roman" w:hint="eastAsia"/>
          <w:color w:val="000000" w:themeColor="text1"/>
          <w:szCs w:val="21"/>
        </w:rPr>
        <w:t>診察中手指振戦軽減したと発言あり。主治医より本日就寝前からミルタザピン錠</w:t>
      </w:r>
      <w:r w:rsidRPr="001E6BC6">
        <w:rPr>
          <w:rFonts w:ascii="ＭＳ ゴシック" w:eastAsia="ＭＳ ゴシック" w:hAnsi="ＭＳ ゴシック" w:cs="Times New Roman"/>
          <w:color w:val="000000" w:themeColor="text1"/>
          <w:szCs w:val="21"/>
        </w:rPr>
        <w:t>15mgの追加処方あり。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沙耶加様～</w:t>
      </w:r>
      <w:r w:rsidRPr="001E6BC6">
        <w:rPr>
          <w:rFonts w:ascii="ＭＳ ゴシック" w:eastAsia="ＭＳ ゴシック" w:hAnsi="ＭＳ ゴシック" w:cs="Times New Roman" w:hint="eastAsia"/>
          <w:color w:val="000000" w:themeColor="text1"/>
          <w:szCs w:val="21"/>
        </w:rPr>
        <w:t>診察中表情冴えないが妄想言動や幻聴訴え聞かれず落ち着いて会話できている。主治医指示にて本日よりインヴェガ</w:t>
      </w:r>
      <w:r w:rsidRPr="001E6BC6">
        <w:rPr>
          <w:rFonts w:ascii="ＭＳ ゴシック" w:eastAsia="ＭＳ ゴシック" w:hAnsi="ＭＳ ゴシック" w:cs="Times New Roman"/>
          <w:color w:val="000000" w:themeColor="text1"/>
          <w:szCs w:val="21"/>
        </w:rPr>
        <w:t>12㎎から9mgへ減量となる。</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・宮本　久美子様～診察</w:t>
      </w:r>
      <w:r w:rsidRPr="001E6BC6">
        <w:rPr>
          <w:rFonts w:ascii="ＭＳ ゴシック" w:eastAsia="ＭＳ ゴシック" w:hAnsi="ＭＳ ゴシック" w:cs="Times New Roman" w:hint="eastAsia"/>
          <w:color w:val="000000" w:themeColor="text1"/>
          <w:szCs w:val="21"/>
        </w:rPr>
        <w:t>中</w:t>
      </w:r>
      <w:r>
        <w:rPr>
          <w:rFonts w:ascii="ＭＳ ゴシック" w:eastAsia="ＭＳ ゴシック" w:hAnsi="ＭＳ ゴシック" w:cs="Times New Roman" w:hint="eastAsia"/>
          <w:color w:val="000000" w:themeColor="text1"/>
          <w:szCs w:val="21"/>
        </w:rPr>
        <w:t>「食事が進まなくて」と食思不振に関する訴えあるが、身体不調聞か</w:t>
      </w:r>
      <w:r w:rsidRPr="001E6BC6">
        <w:rPr>
          <w:rFonts w:ascii="ＭＳ ゴシック" w:eastAsia="ＭＳ ゴシック" w:hAnsi="ＭＳ ゴシック" w:cs="Times New Roman" w:hint="eastAsia"/>
          <w:color w:val="000000" w:themeColor="text1"/>
          <w:szCs w:val="21"/>
        </w:rPr>
        <w:t>ず経過。また夜間入眠について「あまり眠れない」と返答あり。主治医指示にて、明日以降デエビゴ</w:t>
      </w:r>
      <w:r w:rsidRPr="001E6BC6">
        <w:rPr>
          <w:rFonts w:ascii="ＭＳ ゴシック" w:eastAsia="ＭＳ ゴシック" w:hAnsi="ＭＳ ゴシック" w:cs="Times New Roman"/>
          <w:color w:val="000000" w:themeColor="text1"/>
          <w:szCs w:val="21"/>
        </w:rPr>
        <w:t>5mgから7.5mgへ増量。</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Pr="001E6BC6">
        <w:rPr>
          <w:rFonts w:ascii="ＭＳ ゴシック" w:eastAsia="ＭＳ ゴシック" w:hAnsi="ＭＳ ゴシック" w:cs="Times New Roman" w:hint="eastAsia"/>
          <w:color w:val="000000" w:themeColor="text1"/>
          <w:szCs w:val="21"/>
        </w:rPr>
        <w:t>診察中胸部不快感訴え聞かれ、腰痛訴えあるが、しばらくするとまとまりのない会話を一方的に繰り返す。主治医指示にて明日以降ブロナンセリン錠４ｍｇ追加処方。また、本日より</w:t>
      </w:r>
      <w:r w:rsidRPr="001E6BC6">
        <w:rPr>
          <w:rFonts w:ascii="ＭＳ ゴシック" w:eastAsia="ＭＳ ゴシック" w:hAnsi="ＭＳ ゴシック" w:cs="Times New Roman"/>
          <w:color w:val="000000" w:themeColor="text1"/>
          <w:szCs w:val="21"/>
        </w:rPr>
        <w:t>24時間心電図装着するよう指示あり。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 xml:space="preserve">・谷地　</w:t>
      </w:r>
      <w:r w:rsidRPr="001E6BC6">
        <w:rPr>
          <w:rFonts w:ascii="ＭＳ ゴシック" w:eastAsia="ＭＳ ゴシック" w:hAnsi="ＭＳ ゴシック" w:cs="Times New Roman" w:hint="eastAsia"/>
          <w:color w:val="000000" w:themeColor="text1"/>
          <w:szCs w:val="21"/>
        </w:rPr>
        <w:t>敏博</w:t>
      </w:r>
      <w:r>
        <w:rPr>
          <w:rFonts w:ascii="ＭＳ ゴシック" w:eastAsia="ＭＳ ゴシック" w:hAnsi="ＭＳ ゴシック" w:cs="Times New Roman" w:hint="eastAsia"/>
          <w:color w:val="000000" w:themeColor="text1"/>
          <w:szCs w:val="21"/>
        </w:rPr>
        <w:t>様～</w:t>
      </w:r>
      <w:r w:rsidRPr="001E6BC6">
        <w:rPr>
          <w:rFonts w:ascii="ＭＳ ゴシック" w:eastAsia="ＭＳ ゴシック" w:hAnsi="ＭＳ ゴシック" w:cs="Times New Roman" w:hint="eastAsia"/>
          <w:color w:val="000000" w:themeColor="text1"/>
          <w:szCs w:val="21"/>
        </w:rPr>
        <w:t>診察中主治医からの質問に対し落ち着いて返答することができ、体感幻覚なく経過。主治医より脳波、心理検査の結果を見て問題無ければ、ヒダントール減量を検討すると説明あり。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5141E1" w:rsidRDefault="005141E1"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color w:val="000000" w:themeColor="text1"/>
          <w:szCs w:val="21"/>
        </w:rPr>
      </w:pPr>
    </w:p>
    <w:p w:rsidR="005141E1" w:rsidRPr="005141E1" w:rsidRDefault="005141E1" w:rsidP="005D41C9">
      <w:pPr>
        <w:rPr>
          <w:rFonts w:ascii="ＭＳ ゴシック" w:eastAsia="ＭＳ ゴシック" w:hAnsi="ＭＳ ゴシック" w:cs="Times New Roman"/>
          <w:color w:val="000000" w:themeColor="text1"/>
          <w:szCs w:val="21"/>
        </w:rPr>
      </w:pPr>
    </w:p>
    <w:p w:rsidR="005B2D9C" w:rsidRPr="005B2D9C" w:rsidRDefault="00E13C21" w:rsidP="005B2D9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CA62F0">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D3705B" w:rsidRPr="00D3705B" w:rsidRDefault="005B2D9C" w:rsidP="00D3705B">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w:t>
      </w:r>
      <w:r w:rsidR="00D3705B" w:rsidRPr="00D3705B">
        <w:rPr>
          <w:rFonts w:ascii="ＭＳ ゴシック" w:eastAsia="ＭＳ ゴシック" w:hAnsi="ＭＳ ゴシック" w:cs="Times New Roman" w:hint="eastAsia"/>
          <w:color w:val="000000" w:themeColor="text1"/>
          <w:szCs w:val="21"/>
        </w:rPr>
        <w:t>氏　　名：月舘　鐡男（つきだて　てつお）様</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生年月日：昭和</w:t>
      </w:r>
      <w:r w:rsidRPr="00D3705B">
        <w:rPr>
          <w:rFonts w:ascii="ＭＳ ゴシック" w:eastAsia="ＭＳ ゴシック" w:hAnsi="ＭＳ ゴシック" w:cs="Times New Roman"/>
          <w:color w:val="000000" w:themeColor="text1"/>
          <w:szCs w:val="21"/>
        </w:rPr>
        <w:t>13年7月9日(85歳)</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名：アルツハイマー型認知症</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性　　別：男性</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主</w:t>
      </w:r>
      <w:r w:rsidRPr="00D3705B">
        <w:rPr>
          <w:rFonts w:ascii="ＭＳ ゴシック" w:eastAsia="ＭＳ ゴシック" w:hAnsi="ＭＳ ゴシック" w:cs="Times New Roman"/>
          <w:color w:val="000000" w:themeColor="text1"/>
          <w:szCs w:val="21"/>
        </w:rPr>
        <w:t xml:space="preserve"> 治 医：金Dr　サポート医：深澤Dr　</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入院形態：医療保護入院</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棟：東病棟</w:t>
      </w:r>
      <w:r w:rsidRPr="00D3705B">
        <w:rPr>
          <w:rFonts w:ascii="ＭＳ ゴシック" w:eastAsia="ＭＳ ゴシック" w:hAnsi="ＭＳ ゴシック" w:cs="Times New Roman"/>
          <w:color w:val="000000" w:themeColor="text1"/>
          <w:szCs w:val="21"/>
        </w:rPr>
        <w:t>Cユニット</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＜経過＞</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元々短気な性格であり、自身に不安やストレスがあると他者への攻撃が増える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傾向にあった。また、仕事の不安から不眠になることがあり、はらだクリニック</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より睡眠導入剤の処方を受けていた。令和</w:t>
      </w:r>
      <w:r w:rsidRPr="00D3705B">
        <w:rPr>
          <w:rFonts w:ascii="ＭＳ ゴシック" w:eastAsia="ＭＳ ゴシック" w:hAnsi="ＭＳ ゴシック" w:cs="Times New Roman"/>
          <w:color w:val="000000" w:themeColor="text1"/>
          <w:szCs w:val="21"/>
        </w:rPr>
        <w:t>4年頃より会社の従業員に「横領をして</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いるだろ」と話すことや、使用しているクレジットカードの場所が分からなくなり</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、自分で契約したことも忘れてしまうことが増えていた。令和</w:t>
      </w:r>
      <w:r w:rsidRPr="00D3705B">
        <w:rPr>
          <w:rFonts w:ascii="ＭＳ ゴシック" w:eastAsia="ＭＳ ゴシック" w:hAnsi="ＭＳ ゴシック" w:cs="Times New Roman"/>
          <w:color w:val="000000" w:themeColor="text1"/>
          <w:szCs w:val="21"/>
        </w:rPr>
        <w:t>5年6月、肺炎に罹患</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し、青森労災病院へ入院となったが、本人の帰宅欲求が強く短期間での退院となっ</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た。その後、「頭がボーっとする」「わけがわからないことが増えた」と話すよう</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になったため令和</w:t>
      </w:r>
      <w:r w:rsidRPr="00D3705B">
        <w:rPr>
          <w:rFonts w:ascii="ＭＳ ゴシック" w:eastAsia="ＭＳ ゴシック" w:hAnsi="ＭＳ ゴシック" w:cs="Times New Roman"/>
          <w:color w:val="000000" w:themeColor="text1"/>
          <w:szCs w:val="21"/>
        </w:rPr>
        <w:t>5年8月におっとも脳神経クリニックを受診。長谷川式簡易知能評</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価では</w:t>
      </w:r>
      <w:r w:rsidRPr="00D3705B">
        <w:rPr>
          <w:rFonts w:ascii="ＭＳ ゴシック" w:eastAsia="ＭＳ ゴシック" w:hAnsi="ＭＳ ゴシック" w:cs="Times New Roman"/>
          <w:color w:val="000000" w:themeColor="text1"/>
          <w:szCs w:val="21"/>
        </w:rPr>
        <w:t>19点となっており、アルツハイマー型認知症の診断となった。以後通院継続</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していたが、令和</w:t>
      </w:r>
      <w:r w:rsidRPr="00D3705B">
        <w:rPr>
          <w:rFonts w:ascii="ＭＳ ゴシック" w:eastAsia="ＭＳ ゴシック" w:hAnsi="ＭＳ ゴシック" w:cs="Times New Roman"/>
          <w:color w:val="000000" w:themeColor="text1"/>
          <w:szCs w:val="21"/>
        </w:rPr>
        <w:t>6年3月には布団から起き上がれなくなる出来事があり、以降会社</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への通勤経路も分からなくなり仕事を休職。上記経過から、妻の通っている当院に</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て鑑別診断の希望あり、令和</w:t>
      </w:r>
      <w:r w:rsidRPr="00D3705B">
        <w:rPr>
          <w:rFonts w:ascii="ＭＳ ゴシック" w:eastAsia="ＭＳ ゴシック" w:hAnsi="ＭＳ ゴシック" w:cs="Times New Roman"/>
          <w:color w:val="000000" w:themeColor="text1"/>
          <w:szCs w:val="21"/>
        </w:rPr>
        <w:t>6年4月17日当院初診。一時的な認知機能の悪化につい</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てはせん妄の可能性が高く、はらだクリニックより処方されているエチゾラムやゾ</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ルピデムは中止するよう提案した。同年</w:t>
      </w:r>
      <w:r w:rsidRPr="00D3705B">
        <w:rPr>
          <w:rFonts w:ascii="ＭＳ ゴシック" w:eastAsia="ＭＳ ゴシック" w:hAnsi="ＭＳ ゴシック" w:cs="Times New Roman"/>
          <w:color w:val="000000" w:themeColor="text1"/>
          <w:szCs w:val="21"/>
        </w:rPr>
        <w:t>5月7日頃よりせん妄症状が更に目立ち、同</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月</w:t>
      </w:r>
      <w:r w:rsidRPr="00D3705B">
        <w:rPr>
          <w:rFonts w:ascii="ＭＳ ゴシック" w:eastAsia="ＭＳ ゴシック" w:hAnsi="ＭＳ ゴシック" w:cs="Times New Roman"/>
          <w:color w:val="000000" w:themeColor="text1"/>
          <w:szCs w:val="21"/>
        </w:rPr>
        <w:t>8日、はらだクリニック受診後より上記薬剤徐剤した。その後、夜間不眠や大声</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をあげることが目立ち、同月</w:t>
      </w:r>
      <w:r w:rsidRPr="00D3705B">
        <w:rPr>
          <w:rFonts w:ascii="ＭＳ ゴシック" w:eastAsia="ＭＳ ゴシック" w:hAnsi="ＭＳ ゴシック" w:cs="Times New Roman"/>
          <w:color w:val="000000" w:themeColor="text1"/>
          <w:szCs w:val="21"/>
        </w:rPr>
        <w:t>15日には家族不在の間に「たすけて！」「誰かいる」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等と叫び窓ガラスを杖等で割り、手から出血し警察介入を受けた。受傷は大事に至</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らなかったが辻褄の合わない言動は持続していると当院へ相談があった。主治医へ</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報告し、服薬はそのままとして受診日を最短日へ変更した。翌日は比較的落ち着い</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ていたが、同月</w:t>
      </w:r>
      <w:r w:rsidRPr="00D3705B">
        <w:rPr>
          <w:rFonts w:ascii="ＭＳ ゴシック" w:eastAsia="ＭＳ ゴシック" w:hAnsi="ＭＳ ゴシック" w:cs="Times New Roman"/>
          <w:color w:val="000000" w:themeColor="text1"/>
          <w:szCs w:val="21"/>
        </w:rPr>
        <w:t>17日には朝方起床し、6時前に「警察に行く」と言ってきかないこ</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とから警察を呼び、宥めてもらったところやや落ち着きを取り戻した。しかしその</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後も娘を仕事関係の人と思い込み「北海道に行かなくては」「ベトナムの人がくる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」と妄想活発。自宅での介護力も乏しく、入院治療の依頼があり、本日当院へ医療</w:t>
      </w:r>
    </w:p>
    <w:p w:rsidR="00CA62F0"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保護入院となる。</w:t>
      </w:r>
    </w:p>
    <w:p w:rsidR="00D3705B" w:rsidRDefault="00D3705B" w:rsidP="00D3705B">
      <w:pPr>
        <w:ind w:left="1680" w:hangingChars="800" w:hanging="1680"/>
        <w:rPr>
          <w:rFonts w:ascii="ＭＳ ゴシック" w:eastAsia="ＭＳ ゴシック" w:hAnsi="ＭＳ ゴシック" w:cs="Times New Roman"/>
          <w:color w:val="000000" w:themeColor="text1"/>
          <w:szCs w:val="21"/>
        </w:rPr>
      </w:pPr>
    </w:p>
    <w:p w:rsidR="00CA62F0" w:rsidRDefault="00CA62F0" w:rsidP="00CA62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p>
    <w:p w:rsidR="00D3705B" w:rsidRPr="00D3705B" w:rsidRDefault="00D3705B" w:rsidP="00D3705B">
      <w:pPr>
        <w:ind w:firstLineChars="100" w:firstLine="21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氏　　名：田島　みね（たしま　みね）様</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生年月日：昭和</w:t>
      </w:r>
      <w:r w:rsidRPr="00D3705B">
        <w:rPr>
          <w:rFonts w:ascii="ＭＳ ゴシック" w:eastAsia="ＭＳ ゴシック" w:hAnsi="ＭＳ ゴシック" w:cs="Times New Roman"/>
          <w:color w:val="000000" w:themeColor="text1"/>
          <w:szCs w:val="21"/>
        </w:rPr>
        <w:t>8年10月5日(90歳)</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名：レビー小体型認知症</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性　　別：女性</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主</w:t>
      </w:r>
      <w:r w:rsidRPr="00D3705B">
        <w:rPr>
          <w:rFonts w:ascii="ＭＳ ゴシック" w:eastAsia="ＭＳ ゴシック" w:hAnsi="ＭＳ ゴシック" w:cs="Times New Roman"/>
          <w:color w:val="000000" w:themeColor="text1"/>
          <w:szCs w:val="21"/>
        </w:rPr>
        <w:t xml:space="preserve"> 治 医：小柳Dr　サポート医：馬渡Dr　</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入院形態：医療保護入</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棟：東病棟</w:t>
      </w:r>
      <w:r w:rsidRPr="00D3705B">
        <w:rPr>
          <w:rFonts w:ascii="ＭＳ ゴシック" w:eastAsia="ＭＳ ゴシック" w:hAnsi="ＭＳ ゴシック" w:cs="Times New Roman"/>
          <w:color w:val="000000" w:themeColor="text1"/>
          <w:szCs w:val="21"/>
        </w:rPr>
        <w:t>Cユニット</w:t>
      </w:r>
    </w:p>
    <w:p w:rsidR="00D3705B" w:rsidRPr="00D3705B" w:rsidRDefault="00D3705B" w:rsidP="00D3705B">
      <w:pPr>
        <w:rPr>
          <w:rFonts w:ascii="ＭＳ ゴシック" w:eastAsia="ＭＳ ゴシック" w:hAnsi="ＭＳ ゴシック" w:cs="Times New Roman"/>
          <w:color w:val="000000" w:themeColor="text1"/>
          <w:szCs w:val="21"/>
        </w:rPr>
      </w:pP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＜経過＞</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３０歳台に卵巣の手術施行、７０歳台で更年期、自律神経失調で伴内科に入院歴</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あり。退院後頭痛症状があり、村上脳神経クリニック受診しくも膜下出血の診断で</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八戸赤十字病院に１か月程入院となった。</w:t>
      </w:r>
      <w:r w:rsidRPr="00D3705B">
        <w:rPr>
          <w:rFonts w:ascii="ＭＳ ゴシック" w:eastAsia="ＭＳ ゴシック" w:hAnsi="ＭＳ ゴシック" w:cs="Times New Roman"/>
          <w:color w:val="000000" w:themeColor="text1"/>
          <w:szCs w:val="21"/>
        </w:rPr>
        <w:t>R元年から高血圧、過活動膀胱、自律神</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経失調症、胃痛、倦怠感、頭重感でふらふら感等の愁訴があり振戦も始まった。</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２～３か月前に症状が一段と悪化し特に朝は全身の震えがひどく、足が床について</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いる感覚がなく、ご飯を食べても舌や頬を噛んでしまうような状態であった。横に</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寝転がると症状はおさまっていた。振戦の鑑別を目的に当院を受診し、本態性振戦</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の疑いと診断したものの、より詳しい鑑別のため八戸赤十字病院神経内科へ紹介と</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した。同院では対症的に内服薬を試されていたが、結局改善はなく、終診となった</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令和</w:t>
      </w:r>
      <w:r w:rsidRPr="00D3705B">
        <w:rPr>
          <w:rFonts w:ascii="ＭＳ ゴシック" w:eastAsia="ＭＳ ゴシック" w:hAnsi="ＭＳ ゴシック" w:cs="Times New Roman"/>
          <w:color w:val="000000" w:themeColor="text1"/>
          <w:szCs w:val="21"/>
        </w:rPr>
        <w:t>5年8月頃より意欲低下、「人の声が聞こえる」といった幻聴、「虫が見える」</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といった幻視がみられるようになったため再度当院へ診察の相談があり令和</w:t>
      </w:r>
      <w:r w:rsidRPr="00D3705B">
        <w:rPr>
          <w:rFonts w:ascii="ＭＳ ゴシック" w:eastAsia="ＭＳ ゴシック" w:hAnsi="ＭＳ ゴシック" w:cs="Times New Roman"/>
          <w:color w:val="000000" w:themeColor="text1"/>
          <w:szCs w:val="21"/>
        </w:rPr>
        <w:t>5年9月</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w:t>
      </w:r>
      <w:r w:rsidRPr="00D3705B">
        <w:rPr>
          <w:rFonts w:ascii="ＭＳ ゴシック" w:eastAsia="ＭＳ ゴシック" w:hAnsi="ＭＳ ゴシック" w:cs="Times New Roman"/>
          <w:color w:val="000000" w:themeColor="text1"/>
          <w:szCs w:val="21"/>
        </w:rPr>
        <w:t>14日に当院再来となった。令和6年5月12日頃より不穏言動や突発的な粗暴行動、</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拒絶症の症状がみられ同年</w:t>
      </w:r>
      <w:r w:rsidRPr="00D3705B">
        <w:rPr>
          <w:rFonts w:ascii="ＭＳ ゴシック" w:eastAsia="ＭＳ ゴシック" w:hAnsi="ＭＳ ゴシック" w:cs="Times New Roman"/>
          <w:color w:val="000000" w:themeColor="text1"/>
          <w:szCs w:val="21"/>
        </w:rPr>
        <w:t>18日当院を受診。薬剤調整を行ったが症状持続しており</w:t>
      </w:r>
    </w:p>
    <w:p w:rsidR="00580F6D" w:rsidRPr="00580F6D"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、家族の見守り困難であることから当院へ入院の相談があり本日入院となる。</w:t>
      </w:r>
    </w:p>
    <w:sectPr w:rsidR="00580F6D" w:rsidRPr="00580F6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0F6D"/>
    <w:rsid w:val="005815CD"/>
    <w:rsid w:val="005848A8"/>
    <w:rsid w:val="00585F37"/>
    <w:rsid w:val="00586655"/>
    <w:rsid w:val="005929AE"/>
    <w:rsid w:val="00592D4D"/>
    <w:rsid w:val="00594F5E"/>
    <w:rsid w:val="005A473A"/>
    <w:rsid w:val="005A4D46"/>
    <w:rsid w:val="005A5C65"/>
    <w:rsid w:val="005B042C"/>
    <w:rsid w:val="005B2D9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D397E2"/>
  <w15:docId w15:val="{B8E999B6-CE4E-4950-B426-7207D187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5</Pages>
  <Words>510</Words>
  <Characters>2909</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cp:revision>
  <cp:lastPrinted>2024-04-24T07:47:00Z</cp:lastPrinted>
  <dcterms:created xsi:type="dcterms:W3CDTF">2024-05-20T00:59:00Z</dcterms:created>
  <dcterms:modified xsi:type="dcterms:W3CDTF">2024-05-22T08:58:00Z</dcterms:modified>
</cp:coreProperties>
</file>