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1C413C">
        <w:rPr>
          <w:rFonts w:ascii="ＭＳ ゴシック" w:eastAsia="ＭＳ ゴシック" w:hAnsi="ＭＳ ゴシック" w:cs="Times New Roman" w:hint="eastAsia"/>
          <w:szCs w:val="21"/>
        </w:rPr>
        <w:t>3日（金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1C413C">
        <w:rPr>
          <w:rFonts w:ascii="ＭＳ ゴシック" w:eastAsia="ＭＳ ゴシック" w:hAnsi="ＭＳ ゴシック" w:cs="Times New Roman" w:hint="eastAsia"/>
          <w:szCs w:val="21"/>
        </w:rPr>
        <w:t>坂本　大地</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C41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10207"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C41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C41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1C413C" w:rsidP="0081020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C41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C41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C413C"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C41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rsidP="008102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207">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97FEF" w:rsidRDefault="001C413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0942B4" w:rsidRPr="0018497E" w:rsidRDefault="000942B4"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D6586" w:rsidRDefault="001C413C" w:rsidP="00D1336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1C413C" w:rsidRDefault="001C413C" w:rsidP="00D1336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・板垣　貴子様～自宅退院</w:t>
      </w:r>
    </w:p>
    <w:p w:rsidR="001C413C" w:rsidRDefault="001C413C" w:rsidP="00D1336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やゑ様～施設入所</w:t>
      </w:r>
    </w:p>
    <w:p w:rsidR="00240018" w:rsidRDefault="00240018" w:rsidP="00D1336E">
      <w:pPr>
        <w:rPr>
          <w:rFonts w:ascii="ＭＳ ゴシック" w:eastAsia="ＭＳ ゴシック" w:hAnsi="ＭＳ ゴシック" w:cs="Times New Roman"/>
          <w:szCs w:val="21"/>
        </w:rPr>
      </w:pPr>
    </w:p>
    <w:p w:rsidR="00240018" w:rsidRPr="00240018" w:rsidRDefault="00240018" w:rsidP="00240018">
      <w:pPr>
        <w:rPr>
          <w:rFonts w:ascii="ＭＳ ゴシック" w:eastAsia="ＭＳ ゴシック" w:hAnsi="ＭＳ ゴシック" w:cs="Times New Roman"/>
          <w:szCs w:val="21"/>
        </w:rPr>
      </w:pPr>
      <w:r w:rsidRPr="00240018">
        <w:rPr>
          <w:rFonts w:ascii="ＭＳ ゴシック" w:eastAsia="ＭＳ ゴシック" w:hAnsi="ＭＳ ゴシック" w:cs="Times New Roman" w:hint="eastAsia"/>
          <w:szCs w:val="21"/>
        </w:rPr>
        <w:t>【ユニット移動】</w:t>
      </w:r>
    </w:p>
    <w:p w:rsidR="00240018" w:rsidRPr="00240018" w:rsidRDefault="00240018" w:rsidP="00240018">
      <w:pPr>
        <w:rPr>
          <w:rFonts w:ascii="ＭＳ ゴシック" w:eastAsia="ＭＳ ゴシック" w:hAnsi="ＭＳ ゴシック" w:cs="Times New Roman"/>
          <w:szCs w:val="21"/>
        </w:rPr>
      </w:pPr>
      <w:r w:rsidRPr="00240018">
        <w:rPr>
          <w:rFonts w:ascii="ＭＳ ゴシック" w:eastAsia="ＭＳ ゴシック" w:hAnsi="ＭＳ ゴシック" w:cs="Times New Roman" w:hint="eastAsia"/>
          <w:szCs w:val="21"/>
        </w:rPr>
        <w:t>・工藤　美江様～東病棟合併症室</w:t>
      </w:r>
      <w:r w:rsidRPr="00240018">
        <w:rPr>
          <w:rFonts w:ascii="ＭＳ ゴシック" w:eastAsia="ＭＳ ゴシック" w:hAnsi="ＭＳ ゴシック" w:cs="Times New Roman"/>
          <w:szCs w:val="21"/>
        </w:rPr>
        <w:t>➝東病棟Cユニット6号室</w:t>
      </w:r>
    </w:p>
    <w:p w:rsidR="00240018" w:rsidRPr="00240018" w:rsidRDefault="00240018" w:rsidP="00240018">
      <w:pPr>
        <w:rPr>
          <w:rFonts w:ascii="ＭＳ ゴシック" w:eastAsia="ＭＳ ゴシック" w:hAnsi="ＭＳ ゴシック" w:cs="Times New Roman"/>
          <w:szCs w:val="21"/>
        </w:rPr>
      </w:pPr>
      <w:r w:rsidRPr="00240018">
        <w:rPr>
          <w:rFonts w:ascii="ＭＳ ゴシック" w:eastAsia="ＭＳ ゴシック" w:hAnsi="ＭＳ ゴシック" w:cs="Times New Roman" w:hint="eastAsia"/>
          <w:szCs w:val="21"/>
        </w:rPr>
        <w:t>・下野　郁子様～東病棟</w:t>
      </w:r>
      <w:r w:rsidRPr="00240018">
        <w:rPr>
          <w:rFonts w:ascii="ＭＳ ゴシック" w:eastAsia="ＭＳ ゴシック" w:hAnsi="ＭＳ ゴシック" w:cs="Times New Roman"/>
          <w:szCs w:val="21"/>
        </w:rPr>
        <w:t>Bユニット1号室➝東病棟Aユニット15号室（C6）</w:t>
      </w:r>
    </w:p>
    <w:p w:rsidR="00240018" w:rsidRDefault="00240018" w:rsidP="00240018">
      <w:pPr>
        <w:rPr>
          <w:rFonts w:ascii="ＭＳ ゴシック" w:eastAsia="ＭＳ ゴシック" w:hAnsi="ＭＳ ゴシック" w:cs="Times New Roman"/>
          <w:szCs w:val="21"/>
        </w:rPr>
      </w:pPr>
      <w:r w:rsidRPr="00240018">
        <w:rPr>
          <w:rFonts w:ascii="ＭＳ ゴシック" w:eastAsia="ＭＳ ゴシック" w:hAnsi="ＭＳ ゴシック" w:cs="Times New Roman" w:hint="eastAsia"/>
          <w:szCs w:val="21"/>
        </w:rPr>
        <w:t>・島倉　頌子様～東病棟</w:t>
      </w:r>
      <w:r w:rsidRPr="00240018">
        <w:rPr>
          <w:rFonts w:ascii="ＭＳ ゴシック" w:eastAsia="ＭＳ ゴシック" w:hAnsi="ＭＳ ゴシック" w:cs="Times New Roman"/>
          <w:szCs w:val="21"/>
        </w:rPr>
        <w:t>Dユニット17号室➝東病棟Bユニット1号室</w:t>
      </w:r>
    </w:p>
    <w:p w:rsidR="00240018" w:rsidRDefault="00AB7167" w:rsidP="00240018">
      <w:pPr>
        <w:rPr>
          <w:rFonts w:ascii="ＭＳ ゴシック" w:eastAsia="ＭＳ ゴシック" w:hAnsi="ＭＳ ゴシック" w:cs="Times New Roman"/>
          <w:szCs w:val="21"/>
        </w:rPr>
      </w:pPr>
      <w:r w:rsidRPr="00AB7167">
        <w:rPr>
          <w:rFonts w:ascii="ＭＳ ゴシック" w:eastAsia="ＭＳ ゴシック" w:hAnsi="ＭＳ ゴシック" w:cs="Times New Roman" w:hint="eastAsia"/>
          <w:szCs w:val="21"/>
        </w:rPr>
        <w:t>・松川　謙一様～東病棟</w:t>
      </w:r>
      <w:r w:rsidRPr="00AB7167">
        <w:rPr>
          <w:rFonts w:ascii="ＭＳ ゴシック" w:eastAsia="ＭＳ ゴシック" w:hAnsi="ＭＳ ゴシック" w:cs="Times New Roman"/>
          <w:szCs w:val="21"/>
        </w:rPr>
        <w:t>Bユニット2号室➝東病棟合併症室</w:t>
      </w:r>
    </w:p>
    <w:p w:rsidR="00AB7167" w:rsidRDefault="00AB7167" w:rsidP="00240018">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0D6586" w:rsidRDefault="001C413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w:t>
      </w:r>
      <w:r w:rsidR="000D6586">
        <w:rPr>
          <w:rFonts w:ascii="ＭＳ ゴシック" w:eastAsia="ＭＳ ゴシック" w:hAnsi="ＭＳ ゴシック" w:cs="Times New Roman" w:hint="eastAsia"/>
          <w:szCs w:val="21"/>
        </w:rPr>
        <w:t>様～経管栄養カテーテル交換実施。</w:t>
      </w:r>
    </w:p>
    <w:p w:rsidR="001C413C" w:rsidRDefault="001C413C" w:rsidP="00646926">
      <w:pPr>
        <w:rPr>
          <w:rFonts w:ascii="ＭＳ ゴシック" w:eastAsia="ＭＳ ゴシック" w:hAnsi="ＭＳ ゴシック" w:cs="Times New Roman"/>
          <w:szCs w:val="21"/>
        </w:rPr>
      </w:pPr>
    </w:p>
    <w:p w:rsidR="001C413C" w:rsidRDefault="001C413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・松川　謙一様～経管栄養カテーテル交換実施。</w:t>
      </w:r>
    </w:p>
    <w:p w:rsidR="000D6586" w:rsidRDefault="000D6586" w:rsidP="00646926">
      <w:pPr>
        <w:rPr>
          <w:rFonts w:ascii="ＭＳ ゴシック" w:eastAsia="ＭＳ ゴシック" w:hAnsi="ＭＳ ゴシック" w:cs="Times New Roman"/>
          <w:szCs w:val="21"/>
        </w:rPr>
      </w:pPr>
    </w:p>
    <w:p w:rsidR="001C413C" w:rsidRPr="001C413C" w:rsidRDefault="000D6586" w:rsidP="001C413C">
      <w:pPr>
        <w:pStyle w:val="Web"/>
        <w:wordWrap w:val="0"/>
        <w:spacing w:line="288" w:lineRule="auto"/>
        <w:ind w:left="1890" w:hangingChars="900" w:hanging="1890"/>
        <w:jc w:val="both"/>
        <w:rPr>
          <w:rFonts w:ascii="ＭＳ ゴシック" w:eastAsia="ＭＳ ゴシック" w:hAnsi="ＭＳ ゴシック"/>
          <w:color w:val="000000"/>
          <w:spacing w:val="8"/>
          <w:sz w:val="21"/>
          <w:szCs w:val="21"/>
        </w:rPr>
      </w:pPr>
      <w:r w:rsidRPr="001C413C">
        <w:rPr>
          <w:rFonts w:ascii="ＭＳ ゴシック" w:eastAsia="ＭＳ ゴシック" w:hAnsi="ＭＳ ゴシック" w:cs="Times New Roman" w:hint="eastAsia"/>
          <w:sz w:val="21"/>
          <w:szCs w:val="21"/>
        </w:rPr>
        <w:t xml:space="preserve">・上野　</w:t>
      </w:r>
      <w:r w:rsidRPr="001C413C">
        <w:rPr>
          <w:rFonts w:ascii="ＭＳ ゴシック" w:eastAsia="ＭＳ ゴシック" w:hAnsi="ＭＳ ゴシック" w:cs="Times New Roman"/>
          <w:sz w:val="21"/>
          <w:szCs w:val="21"/>
        </w:rPr>
        <w:t>陸奥國</w:t>
      </w:r>
      <w:r w:rsidRPr="001C413C">
        <w:rPr>
          <w:rFonts w:ascii="ＭＳ ゴシック" w:eastAsia="ＭＳ ゴシック" w:hAnsi="ＭＳ ゴシック" w:cs="Times New Roman" w:hint="eastAsia"/>
          <w:sz w:val="21"/>
          <w:szCs w:val="21"/>
        </w:rPr>
        <w:t>様～</w:t>
      </w:r>
      <w:r w:rsidR="001C413C" w:rsidRPr="001C413C">
        <w:rPr>
          <w:rFonts w:ascii="ＭＳ ゴシック" w:eastAsia="ＭＳ ゴシック" w:hAnsi="ＭＳ ゴシック" w:cs="Times New Roman" w:hint="eastAsia"/>
          <w:sz w:val="21"/>
          <w:szCs w:val="21"/>
        </w:rPr>
        <w:t>主治医より</w:t>
      </w:r>
      <w:r w:rsidR="001C413C" w:rsidRPr="001C413C">
        <w:rPr>
          <w:rFonts w:ascii="ＭＳ ゴシック" w:eastAsia="ＭＳ ゴシック" w:hAnsi="ＭＳ ゴシック"/>
          <w:color w:val="000000"/>
          <w:spacing w:val="8"/>
          <w:sz w:val="21"/>
          <w:szCs w:val="21"/>
        </w:rPr>
        <w:t>午前10時から16</w:t>
      </w:r>
      <w:r w:rsidR="001C413C">
        <w:rPr>
          <w:rFonts w:ascii="ＭＳ ゴシック" w:eastAsia="ＭＳ ゴシック" w:hAnsi="ＭＳ ゴシック"/>
          <w:color w:val="000000"/>
          <w:spacing w:val="8"/>
          <w:sz w:val="21"/>
          <w:szCs w:val="21"/>
        </w:rPr>
        <w:t>時まで右または左下肢の拘束を解除</w:t>
      </w:r>
      <w:r w:rsidR="001C413C">
        <w:rPr>
          <w:rFonts w:ascii="ＭＳ ゴシック" w:eastAsia="ＭＳ ゴシック" w:hAnsi="ＭＳ ゴシック" w:hint="eastAsia"/>
          <w:color w:val="000000"/>
          <w:spacing w:val="8"/>
          <w:sz w:val="21"/>
          <w:szCs w:val="21"/>
        </w:rPr>
        <w:t>するよう指示有り。</w:t>
      </w:r>
    </w:p>
    <w:p w:rsidR="000D6586" w:rsidRPr="001C413C" w:rsidRDefault="000D6586" w:rsidP="000D6586">
      <w:pPr>
        <w:ind w:left="1890" w:hangingChars="900" w:hanging="1890"/>
        <w:rPr>
          <w:rFonts w:ascii="ＭＳ ゴシック" w:eastAsia="ＭＳ ゴシック" w:hAnsi="ＭＳ ゴシック" w:cs="Times New Roman"/>
          <w:szCs w:val="21"/>
        </w:rPr>
      </w:pPr>
    </w:p>
    <w:p w:rsidR="000D6586" w:rsidRDefault="000D6586" w:rsidP="000D6586">
      <w:pPr>
        <w:ind w:left="1890" w:hangingChars="900" w:hanging="1890"/>
        <w:rPr>
          <w:rFonts w:ascii="ＭＳ ゴシック" w:eastAsia="ＭＳ ゴシック" w:hAnsi="ＭＳ ゴシック" w:cs="Times New Roman"/>
          <w:szCs w:val="21"/>
        </w:rPr>
      </w:pPr>
    </w:p>
    <w:p w:rsidR="000D6586" w:rsidRDefault="000D6586" w:rsidP="000D6586">
      <w:pPr>
        <w:ind w:left="1890" w:hangingChars="900" w:hanging="1890"/>
        <w:rPr>
          <w:rFonts w:ascii="ＭＳ ゴシック" w:eastAsia="ＭＳ ゴシック" w:hAnsi="ＭＳ ゴシック" w:cs="Times New Roman"/>
          <w:szCs w:val="21"/>
        </w:rPr>
      </w:pPr>
    </w:p>
    <w:p w:rsidR="008C5A88" w:rsidRDefault="008C5A88" w:rsidP="000D6586">
      <w:pPr>
        <w:ind w:left="1890" w:hangingChars="900" w:hanging="1890"/>
        <w:rPr>
          <w:rFonts w:ascii="ＭＳ ゴシック" w:eastAsia="ＭＳ ゴシック" w:hAnsi="ＭＳ ゴシック" w:cs="Times New Roman"/>
          <w:szCs w:val="21"/>
        </w:rPr>
      </w:pPr>
    </w:p>
    <w:p w:rsidR="00D6621B" w:rsidRDefault="00D6621B"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824D29" w:rsidRDefault="00CF3381" w:rsidP="00824D2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3C0C52" w:rsidRPr="003C0C52">
        <w:rPr>
          <w:rFonts w:ascii="ＭＳ ゴシック" w:eastAsia="ＭＳ ゴシック" w:hAnsi="ＭＳ ゴシック" w:cs="Times New Roman" w:hint="eastAsia"/>
          <w:szCs w:val="21"/>
        </w:rPr>
        <w:t>開放中、他室侵入や他者の私物を持ち去る行動あり、早めに開放観察は終了している。午後はモニター面会を実施、</w:t>
      </w:r>
      <w:r w:rsidR="003C0C52" w:rsidRPr="003C0C52">
        <w:rPr>
          <w:rFonts w:ascii="ＭＳ ゴシック" w:eastAsia="ＭＳ ゴシック" w:hAnsi="ＭＳ ゴシック" w:cs="Times New Roman"/>
          <w:szCs w:val="21"/>
        </w:rPr>
        <w:t>10分程で集中が切れているが穏やかに間食摂取している。</w:t>
      </w:r>
      <w:r w:rsidR="003C0C52" w:rsidRPr="003C0C52">
        <w:rPr>
          <w:rFonts w:ascii="ＭＳ ゴシック" w:eastAsia="ＭＳ ゴシック" w:hAnsi="ＭＳ ゴシック" w:cs="Times New Roman" w:hint="eastAsia"/>
          <w:szCs w:val="21"/>
        </w:rPr>
        <w:t>自室内での不潔・危険行動はない。</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9D7C95" w:rsidRDefault="009D7C95" w:rsidP="000942B4">
      <w:pPr>
        <w:ind w:left="1680" w:hangingChars="800" w:hanging="1680"/>
        <w:rPr>
          <w:rFonts w:ascii="ＭＳ ゴシック" w:eastAsia="ＭＳ ゴシック" w:hAnsi="ＭＳ ゴシック" w:cs="Times New Roman"/>
          <w:color w:val="000000" w:themeColor="text1"/>
          <w:szCs w:val="21"/>
        </w:rPr>
      </w:pPr>
    </w:p>
    <w:p w:rsidR="009D7C95" w:rsidRDefault="009D7C95" w:rsidP="00824D2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・上野　陸奥國様～拘束中。</w:t>
      </w:r>
      <w:r w:rsidR="003C0C52" w:rsidRPr="003C0C52">
        <w:rPr>
          <w:rFonts w:ascii="ＭＳ ゴシック" w:eastAsia="ＭＳ ゴシック" w:hAnsi="ＭＳ ゴシック" w:cs="Times New Roman" w:hint="eastAsia"/>
          <w:color w:val="000000" w:themeColor="text1"/>
          <w:szCs w:val="21"/>
        </w:rPr>
        <w:t>スタッフ付き添いにて両上肢拘束一時解除し食事や口腔ケアを実施。約束する事で再拘束も拒否無く実施。昼食後排便の訴えあり、拘束一時解除しトイレにて排便あり。自ら再拘束に応じている。「母親の死で気分が上がっていた」と冷静に振り返り出来ている。対応も穏やか。バイタルサインの異常や拘束による循環障害は見られない。</w:t>
      </w:r>
      <w:r w:rsidR="00824D29" w:rsidRPr="00824D29">
        <w:rPr>
          <w:rFonts w:ascii="ＭＳ ゴシック" w:eastAsia="ＭＳ ゴシック" w:hAnsi="ＭＳ ゴシック" w:cs="Times New Roman" w:hint="eastAsia"/>
          <w:color w:val="000000" w:themeColor="text1"/>
          <w:szCs w:val="21"/>
        </w:rPr>
        <w:t>拘束部位の循環障害なし。</w:t>
      </w:r>
      <w:r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9D7C95" w:rsidRPr="009D7C95" w:rsidRDefault="009D7C95" w:rsidP="000942B4">
      <w:pPr>
        <w:ind w:left="1680" w:hangingChars="800" w:hanging="1680"/>
        <w:rPr>
          <w:rFonts w:ascii="ＭＳ ゴシック" w:eastAsia="ＭＳ ゴシック" w:hAnsi="ＭＳ ゴシック" w:cs="Times New Roman"/>
          <w:szCs w:val="21"/>
        </w:rPr>
      </w:pPr>
    </w:p>
    <w:p w:rsidR="006F23E0" w:rsidRDefault="006F23E0" w:rsidP="006E03DA">
      <w:pPr>
        <w:rPr>
          <w:rFonts w:ascii="ＭＳ ゴシック" w:eastAsia="ＭＳ ゴシック" w:hAnsi="ＭＳ ゴシック" w:cs="Times New Roman"/>
          <w:color w:val="000000" w:themeColor="text1"/>
          <w:kern w:val="0"/>
          <w:szCs w:val="21"/>
        </w:rPr>
      </w:pPr>
    </w:p>
    <w:p w:rsidR="00474BAC" w:rsidRDefault="001C413C"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＜村上</w:t>
      </w:r>
      <w:proofErr w:type="spellStart"/>
      <w:r w:rsidR="009635F0">
        <w:rPr>
          <w:rFonts w:ascii="ＭＳ ゴシック" w:eastAsia="ＭＳ ゴシック" w:hAnsi="ＭＳ ゴシック" w:cs="Times New Roman" w:hint="eastAsia"/>
          <w:color w:val="000000" w:themeColor="text1"/>
          <w:kern w:val="0"/>
          <w:szCs w:val="21"/>
        </w:rPr>
        <w:t>Dr</w:t>
      </w:r>
      <w:proofErr w:type="spellEnd"/>
      <w:r w:rsidR="009635F0">
        <w:rPr>
          <w:rFonts w:ascii="ＭＳ ゴシック" w:eastAsia="ＭＳ ゴシック" w:hAnsi="ＭＳ ゴシック" w:cs="Times New Roman" w:hint="eastAsia"/>
          <w:color w:val="000000" w:themeColor="text1"/>
          <w:kern w:val="0"/>
          <w:szCs w:val="21"/>
        </w:rPr>
        <w:t>診察＞</w:t>
      </w:r>
    </w:p>
    <w:p w:rsidR="008C5A88" w:rsidRPr="00391381" w:rsidRDefault="001C413C" w:rsidP="00391381">
      <w:pPr>
        <w:ind w:left="1680" w:hangingChars="800" w:hanging="1680"/>
        <w:rPr>
          <w:rFonts w:ascii="ＭＳ ゴシック" w:eastAsia="ＭＳ ゴシック" w:hAnsi="ＭＳ ゴシック" w:cs="Times New Roman"/>
          <w:szCs w:val="21"/>
        </w:rPr>
      </w:pPr>
      <w:r w:rsidRPr="00391381">
        <w:rPr>
          <w:rFonts w:ascii="ＭＳ ゴシック" w:eastAsia="ＭＳ ゴシック" w:hAnsi="ＭＳ ゴシック" w:cs="Times New Roman" w:hint="eastAsia"/>
          <w:szCs w:val="21"/>
        </w:rPr>
        <w:t>・藤井　理代様～</w:t>
      </w:r>
      <w:r w:rsidR="00391381" w:rsidRPr="00391381">
        <w:rPr>
          <w:rFonts w:ascii="ＭＳ ゴシック" w:eastAsia="ＭＳ ゴシック" w:hAnsi="ＭＳ ゴシック"/>
          <w:color w:val="000000"/>
          <w:spacing w:val="8"/>
          <w:szCs w:val="21"/>
        </w:rPr>
        <w:t>主治医よりもう少し様子をみて落ち着ているようならば転出も可であると指示有り。</w:t>
      </w:r>
    </w:p>
    <w:p w:rsidR="001C413C" w:rsidRPr="00391381" w:rsidRDefault="001C413C" w:rsidP="008C5A88">
      <w:pPr>
        <w:rPr>
          <w:rFonts w:ascii="ＭＳ ゴシック" w:eastAsia="ＭＳ ゴシック" w:hAnsi="ＭＳ ゴシック" w:cs="Times New Roman"/>
          <w:szCs w:val="21"/>
        </w:rPr>
      </w:pPr>
    </w:p>
    <w:p w:rsidR="001C413C" w:rsidRPr="00391381" w:rsidRDefault="001C413C" w:rsidP="00391381">
      <w:pPr>
        <w:ind w:left="1890" w:hangingChars="900" w:hanging="1890"/>
        <w:rPr>
          <w:rFonts w:ascii="ＭＳ ゴシック" w:eastAsia="ＭＳ ゴシック" w:hAnsi="ＭＳ ゴシック" w:cs="Times New Roman"/>
          <w:szCs w:val="21"/>
        </w:rPr>
      </w:pPr>
      <w:r w:rsidRPr="00391381">
        <w:rPr>
          <w:rFonts w:ascii="ＭＳ ゴシック" w:eastAsia="ＭＳ ゴシック" w:hAnsi="ＭＳ ゴシック" w:cs="Times New Roman" w:hint="eastAsia"/>
          <w:szCs w:val="21"/>
        </w:rPr>
        <w:t>・伊藤　のり子様～</w:t>
      </w:r>
      <w:r w:rsidR="00391381" w:rsidRPr="00391381">
        <w:rPr>
          <w:rFonts w:ascii="ＭＳ ゴシック" w:eastAsia="ＭＳ ゴシック" w:hAnsi="ＭＳ ゴシック"/>
          <w:color w:val="000000"/>
          <w:spacing w:val="8"/>
          <w:szCs w:val="21"/>
        </w:rPr>
        <w:t>主治医診察時易怒性、抵抗時発語あることを情報提供し処方変更無く治療継続となる。</w:t>
      </w:r>
    </w:p>
    <w:p w:rsidR="001C413C" w:rsidRPr="00391381" w:rsidRDefault="001C413C" w:rsidP="008C5A88">
      <w:pPr>
        <w:rPr>
          <w:rFonts w:ascii="ＭＳ ゴシック" w:eastAsia="ＭＳ ゴシック" w:hAnsi="ＭＳ ゴシック" w:cs="Times New Roman"/>
          <w:szCs w:val="21"/>
        </w:rPr>
      </w:pPr>
    </w:p>
    <w:p w:rsidR="001C413C" w:rsidRPr="00391381" w:rsidRDefault="001C413C" w:rsidP="008C5A88">
      <w:pPr>
        <w:rPr>
          <w:rFonts w:ascii="ＭＳ ゴシック" w:eastAsia="ＭＳ ゴシック" w:hAnsi="ＭＳ ゴシック" w:cs="Times New Roman"/>
          <w:szCs w:val="21"/>
        </w:rPr>
      </w:pPr>
      <w:r w:rsidRPr="00391381">
        <w:rPr>
          <w:rFonts w:ascii="ＭＳ ゴシック" w:eastAsia="ＭＳ ゴシック" w:hAnsi="ＭＳ ゴシック" w:cs="Times New Roman" w:hint="eastAsia"/>
          <w:szCs w:val="21"/>
        </w:rPr>
        <w:t>・西舘　利彦様～</w:t>
      </w:r>
      <w:r w:rsidR="00391381" w:rsidRPr="00391381">
        <w:rPr>
          <w:rFonts w:ascii="ＭＳ ゴシック" w:eastAsia="ＭＳ ゴシック" w:hAnsi="ＭＳ ゴシック"/>
          <w:color w:val="000000"/>
          <w:spacing w:val="8"/>
          <w:szCs w:val="21"/>
        </w:rPr>
        <w:t>経管栄養方法変更無く治療継続。</w:t>
      </w:r>
    </w:p>
    <w:p w:rsidR="001C413C" w:rsidRPr="00391381" w:rsidRDefault="001C413C" w:rsidP="008C5A88">
      <w:pPr>
        <w:rPr>
          <w:rFonts w:ascii="ＭＳ ゴシック" w:eastAsia="ＭＳ ゴシック" w:hAnsi="ＭＳ ゴシック" w:cs="Times New Roman"/>
          <w:szCs w:val="21"/>
        </w:rPr>
      </w:pPr>
    </w:p>
    <w:p w:rsidR="001C413C" w:rsidRPr="00391381" w:rsidRDefault="001C413C" w:rsidP="00391381">
      <w:pPr>
        <w:ind w:left="1680" w:hangingChars="800" w:hanging="1680"/>
        <w:rPr>
          <w:rFonts w:ascii="ＭＳ ゴシック" w:eastAsia="ＭＳ ゴシック" w:hAnsi="ＭＳ ゴシック" w:cs="Times New Roman"/>
          <w:szCs w:val="21"/>
        </w:rPr>
      </w:pPr>
      <w:r w:rsidRPr="00391381">
        <w:rPr>
          <w:rFonts w:ascii="ＭＳ ゴシック" w:eastAsia="ＭＳ ゴシック" w:hAnsi="ＭＳ ゴシック" w:cs="Times New Roman" w:hint="eastAsia"/>
          <w:szCs w:val="21"/>
        </w:rPr>
        <w:t>・工藤　悦子様～</w:t>
      </w:r>
      <w:r w:rsidR="00391381" w:rsidRPr="00391381">
        <w:rPr>
          <w:rFonts w:ascii="ＭＳ ゴシック" w:eastAsia="ＭＳ ゴシック" w:hAnsi="ＭＳ ゴシック"/>
          <w:color w:val="000000"/>
          <w:spacing w:val="8"/>
          <w:szCs w:val="21"/>
        </w:rPr>
        <w:t>次回臨時薬よりロナセンテープ</w:t>
      </w:r>
      <w:r w:rsidR="00391381" w:rsidRPr="00391381">
        <w:rPr>
          <w:rFonts w:ascii="ＭＳ ゴシック" w:eastAsia="ＭＳ ゴシック" w:hAnsi="ＭＳ ゴシック" w:cs="ＭＳ 明朝" w:hint="eastAsia"/>
          <w:color w:val="000000"/>
          <w:spacing w:val="8"/>
          <w:szCs w:val="21"/>
        </w:rPr>
        <w:t>➝</w:t>
      </w:r>
      <w:r w:rsidR="00391381" w:rsidRPr="00391381">
        <w:rPr>
          <w:rFonts w:ascii="ＭＳ ゴシック" w:eastAsia="ＭＳ ゴシック" w:hAnsi="ＭＳ ゴシック"/>
          <w:color w:val="000000"/>
          <w:spacing w:val="8"/>
          <w:szCs w:val="21"/>
        </w:rPr>
        <w:t>内服へ切替実施予定。南病棟転出可、退院支援進めるよう指示有り。</w:t>
      </w:r>
    </w:p>
    <w:p w:rsidR="001C413C" w:rsidRPr="00391381" w:rsidRDefault="001C413C" w:rsidP="008C5A88">
      <w:pPr>
        <w:rPr>
          <w:rFonts w:ascii="ＭＳ ゴシック" w:eastAsia="ＭＳ ゴシック" w:hAnsi="ＭＳ ゴシック" w:cs="Times New Roman"/>
          <w:szCs w:val="21"/>
        </w:rPr>
      </w:pPr>
    </w:p>
    <w:p w:rsidR="001C413C" w:rsidRPr="00391381" w:rsidRDefault="001C413C" w:rsidP="00391381">
      <w:pPr>
        <w:ind w:left="1680" w:hangingChars="800" w:hanging="1680"/>
        <w:rPr>
          <w:rFonts w:ascii="ＭＳ ゴシック" w:eastAsia="ＭＳ ゴシック" w:hAnsi="ＭＳ ゴシック" w:cs="Times New Roman"/>
          <w:szCs w:val="21"/>
        </w:rPr>
      </w:pPr>
      <w:r w:rsidRPr="00391381">
        <w:rPr>
          <w:rFonts w:ascii="ＭＳ ゴシック" w:eastAsia="ＭＳ ゴシック" w:hAnsi="ＭＳ ゴシック" w:cs="Times New Roman" w:hint="eastAsia"/>
          <w:szCs w:val="21"/>
        </w:rPr>
        <w:t>・畑中　豊吉様～</w:t>
      </w:r>
      <w:r w:rsidR="00391381" w:rsidRPr="00391381">
        <w:rPr>
          <w:rFonts w:ascii="ＭＳ ゴシック" w:eastAsia="ＭＳ ゴシック" w:hAnsi="ＭＳ ゴシック"/>
          <w:color w:val="000000"/>
          <w:spacing w:val="8"/>
          <w:szCs w:val="21"/>
        </w:rPr>
        <w:t>主治医診察時南病棟転出許可有り。5/6～村上脳神経外科持参薬当院切替処方となる。</w:t>
      </w:r>
    </w:p>
    <w:p w:rsidR="001C413C" w:rsidRPr="00391381" w:rsidRDefault="001C413C" w:rsidP="008C5A88">
      <w:pPr>
        <w:rPr>
          <w:rFonts w:ascii="ＭＳ ゴシック" w:eastAsia="ＭＳ ゴシック" w:hAnsi="ＭＳ ゴシック" w:cs="Times New Roman"/>
          <w:szCs w:val="21"/>
        </w:rPr>
      </w:pPr>
    </w:p>
    <w:p w:rsidR="001C413C" w:rsidRPr="00391381" w:rsidRDefault="001C413C" w:rsidP="008C5A88">
      <w:pPr>
        <w:rPr>
          <w:rFonts w:ascii="ＭＳ ゴシック" w:eastAsia="ＭＳ ゴシック" w:hAnsi="ＭＳ ゴシック" w:cs="Times New Roman"/>
          <w:szCs w:val="21"/>
        </w:rPr>
      </w:pPr>
      <w:r w:rsidRPr="00391381">
        <w:rPr>
          <w:rFonts w:ascii="ＭＳ ゴシック" w:eastAsia="ＭＳ ゴシック" w:hAnsi="ＭＳ ゴシック" w:cs="Times New Roman" w:hint="eastAsia"/>
          <w:szCs w:val="21"/>
        </w:rPr>
        <w:t>・西舘　りね様～</w:t>
      </w:r>
      <w:r w:rsidR="00391381" w:rsidRPr="00391381">
        <w:rPr>
          <w:rFonts w:ascii="ＭＳ ゴシック" w:eastAsia="ＭＳ ゴシック" w:hAnsi="ＭＳ ゴシック"/>
          <w:color w:val="000000"/>
          <w:spacing w:val="8"/>
          <w:szCs w:val="21"/>
        </w:rPr>
        <w:t>処方変更無し。南病棟転出許可</w:t>
      </w:r>
      <w:bookmarkStart w:id="0" w:name="_GoBack"/>
      <w:bookmarkEnd w:id="0"/>
      <w:r w:rsidR="00391381" w:rsidRPr="00391381">
        <w:rPr>
          <w:rFonts w:ascii="ＭＳ ゴシック" w:eastAsia="ＭＳ ゴシック" w:hAnsi="ＭＳ ゴシック"/>
          <w:color w:val="000000"/>
          <w:spacing w:val="8"/>
          <w:szCs w:val="21"/>
        </w:rPr>
        <w:t>有り。</w:t>
      </w:r>
    </w:p>
    <w:p w:rsidR="001C413C" w:rsidRPr="00391381" w:rsidRDefault="001C413C" w:rsidP="008C5A88">
      <w:pPr>
        <w:rPr>
          <w:rFonts w:ascii="ＭＳ ゴシック" w:eastAsia="ＭＳ ゴシック" w:hAnsi="ＭＳ ゴシック" w:cs="Times New Roman"/>
          <w:szCs w:val="21"/>
        </w:rPr>
      </w:pPr>
    </w:p>
    <w:p w:rsidR="001C413C" w:rsidRPr="00391381" w:rsidRDefault="001C413C" w:rsidP="008C5A88">
      <w:pPr>
        <w:rPr>
          <w:rFonts w:ascii="ＭＳ ゴシック" w:eastAsia="ＭＳ ゴシック" w:hAnsi="ＭＳ ゴシック" w:cs="Times New Roman"/>
          <w:szCs w:val="21"/>
        </w:rPr>
      </w:pPr>
      <w:r w:rsidRPr="00391381">
        <w:rPr>
          <w:rFonts w:ascii="ＭＳ ゴシック" w:eastAsia="ＭＳ ゴシック" w:hAnsi="ＭＳ ゴシック" w:cs="Times New Roman" w:hint="eastAsia"/>
          <w:szCs w:val="21"/>
        </w:rPr>
        <w:t>・成田　かつゑ様～</w:t>
      </w:r>
      <w:r w:rsidR="00391381" w:rsidRPr="00391381">
        <w:rPr>
          <w:rFonts w:ascii="ＭＳ ゴシック" w:eastAsia="ＭＳ ゴシック" w:hAnsi="ＭＳ ゴシック"/>
          <w:color w:val="000000"/>
          <w:spacing w:val="8"/>
          <w:szCs w:val="21"/>
        </w:rPr>
        <w:t>処方変更無し、退院許可、転出許可有り。</w:t>
      </w:r>
    </w:p>
    <w:sectPr w:rsidR="001C413C" w:rsidRPr="0039138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D4D"/>
    <w:rsid w:val="00594F5E"/>
    <w:rsid w:val="005A473A"/>
    <w:rsid w:val="005A4D46"/>
    <w:rsid w:val="005A5C65"/>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B7167"/>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8F3513"/>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180</Words>
  <Characters>1032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2024-04-24T07:47:00Z</cp:lastPrinted>
  <dcterms:created xsi:type="dcterms:W3CDTF">2024-05-02T02:55:00Z</dcterms:created>
  <dcterms:modified xsi:type="dcterms:W3CDTF">2024-05-03T08:09:00Z</dcterms:modified>
</cp:coreProperties>
</file>