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1C5279">
        <w:rPr>
          <w:rFonts w:ascii="ＭＳ ゴシック" w:eastAsia="ＭＳ ゴシック" w:hAnsi="ＭＳ ゴシック" w:cs="Times New Roman" w:hint="eastAsia"/>
          <w:szCs w:val="21"/>
        </w:rPr>
        <w:t>6日（土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1C5279">
        <w:rPr>
          <w:rFonts w:ascii="ＭＳ ゴシック" w:eastAsia="ＭＳ ゴシック" w:hAnsi="ＭＳ ゴシック" w:cs="Times New Roman" w:hint="eastAsia"/>
          <w:szCs w:val="21"/>
        </w:rPr>
        <w:t>加藤大樹</w:t>
      </w:r>
      <w:r w:rsidR="0099577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F0AF9"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1C5279" w:rsidP="006469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806BA"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1C527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1C5279"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1C5279" w:rsidP="001C527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準</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み)</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5279">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1C5279"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0B03" w:rsidRDefault="00270B03" w:rsidP="008846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907E7">
        <w:rPr>
          <w:rFonts w:ascii="ＭＳ ゴシック" w:eastAsia="ＭＳ ゴシック" w:hAnsi="ＭＳ ゴシック" w:cs="Times New Roman" w:hint="eastAsia"/>
          <w:szCs w:val="21"/>
        </w:rPr>
        <w:t>特記なし</w:t>
      </w:r>
    </w:p>
    <w:p w:rsidR="00263347" w:rsidRDefault="00263347" w:rsidP="00263347">
      <w:pPr>
        <w:rPr>
          <w:rFonts w:ascii="ＭＳ ゴシック" w:eastAsia="ＭＳ ゴシック" w:hAnsi="ＭＳ ゴシック" w:cs="Times New Roman"/>
          <w:szCs w:val="21"/>
        </w:rPr>
      </w:pPr>
    </w:p>
    <w:p w:rsidR="00831E60" w:rsidRPr="00270B03" w:rsidRDefault="00831E60" w:rsidP="00263347">
      <w:pPr>
        <w:rPr>
          <w:rFonts w:ascii="ＭＳ ゴシック" w:eastAsia="ＭＳ ゴシック" w:hAnsi="ＭＳ ゴシック" w:cs="Times New Roman" w:hint="eastAsia"/>
          <w:szCs w:val="21"/>
        </w:rPr>
      </w:pPr>
    </w:p>
    <w:p w:rsidR="00DA7D14" w:rsidRDefault="00F7551C"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A7D14" w:rsidRDefault="004979F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7D14">
        <w:rPr>
          <w:rFonts w:ascii="ＭＳ ゴシック" w:eastAsia="ＭＳ ゴシック" w:hAnsi="ＭＳ ゴシック" w:cs="Times New Roman" w:hint="eastAsia"/>
          <w:szCs w:val="21"/>
        </w:rPr>
        <w:t>外泊</w:t>
      </w:r>
    </w:p>
    <w:p w:rsidR="00DA7D14" w:rsidRDefault="00DA7D14"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悠登様～4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5</w:t>
      </w:r>
      <w:r w:rsidR="000D3338">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10：30～4</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6</w:t>
      </w:r>
      <w:r w:rsidR="000D3338">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17：00</w:t>
      </w:r>
    </w:p>
    <w:p w:rsidR="004979F1" w:rsidRDefault="004979F1"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4979F1" w:rsidRDefault="004979F1"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979F1">
        <w:rPr>
          <w:rFonts w:ascii="ＭＳ ゴシック" w:eastAsia="ＭＳ ゴシック" w:hAnsi="ＭＳ ゴシック" w:cs="Times New Roman" w:hint="eastAsia"/>
          <w:szCs w:val="21"/>
        </w:rPr>
        <w:t>田中　邦男様～東</w:t>
      </w:r>
      <w:r w:rsidRPr="004979F1">
        <w:rPr>
          <w:rFonts w:ascii="ＭＳ ゴシック" w:eastAsia="ＭＳ ゴシック" w:hAnsi="ＭＳ ゴシック" w:cs="Times New Roman"/>
          <w:szCs w:val="21"/>
        </w:rPr>
        <w:t>A13号室 → 東C4号室</w:t>
      </w:r>
    </w:p>
    <w:p w:rsidR="002907E7" w:rsidRDefault="002907E7"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2907E7" w:rsidRDefault="002907E7"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・松谷さと子様～東A15号室 </w:t>
      </w:r>
      <w:r w:rsidRPr="004979F1">
        <w:rPr>
          <w:rFonts w:ascii="ＭＳ ゴシック" w:eastAsia="ＭＳ ゴシック" w:hAnsi="ＭＳ ゴシック" w:cs="Times New Roman"/>
          <w:szCs w:val="21"/>
        </w:rPr>
        <w:t>→ 東</w:t>
      </w:r>
      <w:r>
        <w:rPr>
          <w:rFonts w:ascii="ＭＳ ゴシック" w:eastAsia="ＭＳ ゴシック" w:hAnsi="ＭＳ ゴシック" w:cs="Times New Roman" w:hint="eastAsia"/>
          <w:szCs w:val="21"/>
        </w:rPr>
        <w:t>A16号室</w:t>
      </w:r>
    </w:p>
    <w:p w:rsidR="002907E7" w:rsidRDefault="002907E7" w:rsidP="00DA7D1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・越田　早織様～</w:t>
      </w:r>
      <w:r w:rsidRPr="004979F1">
        <w:rPr>
          <w:rFonts w:ascii="ＭＳ ゴシック" w:eastAsia="ＭＳ ゴシック" w:hAnsi="ＭＳ ゴシック" w:cs="Times New Roman"/>
          <w:szCs w:val="21"/>
        </w:rPr>
        <w:t>東</w:t>
      </w:r>
      <w:r>
        <w:rPr>
          <w:rFonts w:ascii="ＭＳ ゴシック" w:eastAsia="ＭＳ ゴシック" w:hAnsi="ＭＳ ゴシック" w:cs="Times New Roman" w:hint="eastAsia"/>
          <w:szCs w:val="21"/>
        </w:rPr>
        <w:t xml:space="preserve">A16号室 </w:t>
      </w:r>
      <w:r w:rsidRPr="004979F1">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 xml:space="preserve"> 東A15号室</w:t>
      </w:r>
    </w:p>
    <w:p w:rsidR="00831E60" w:rsidRPr="00831E60" w:rsidRDefault="00831E60" w:rsidP="00831E60">
      <w:pPr>
        <w:ind w:left="1680" w:hangingChars="800" w:hanging="1680"/>
        <w:rPr>
          <w:rFonts w:ascii="ＭＳ ゴシック" w:eastAsia="ＭＳ ゴシック" w:hAnsi="ＭＳ ゴシック" w:cs="Times New Roman"/>
          <w:szCs w:val="21"/>
        </w:rPr>
      </w:pPr>
      <w:r w:rsidRPr="00831E60">
        <w:rPr>
          <w:rFonts w:ascii="ＭＳ ゴシック" w:eastAsia="ＭＳ ゴシック" w:hAnsi="ＭＳ ゴシック" w:cs="Times New Roman" w:hint="eastAsia"/>
          <w:szCs w:val="21"/>
        </w:rPr>
        <w:t>・品田　潮　様～東</w:t>
      </w:r>
      <w:r w:rsidRPr="00831E60">
        <w:rPr>
          <w:rFonts w:ascii="ＭＳ ゴシック" w:eastAsia="ＭＳ ゴシック" w:hAnsi="ＭＳ ゴシック" w:cs="Times New Roman"/>
          <w:szCs w:val="21"/>
        </w:rPr>
        <w:t>A10号室 → 東A14号室</w:t>
      </w:r>
    </w:p>
    <w:p w:rsidR="00831E60" w:rsidRPr="00831E60" w:rsidRDefault="00831E60" w:rsidP="00831E60">
      <w:pPr>
        <w:ind w:left="1680" w:hangingChars="800" w:hanging="1680"/>
        <w:rPr>
          <w:rFonts w:ascii="ＭＳ ゴシック" w:eastAsia="ＭＳ ゴシック" w:hAnsi="ＭＳ ゴシック" w:cs="Times New Roman"/>
          <w:szCs w:val="21"/>
        </w:rPr>
      </w:pPr>
      <w:r w:rsidRPr="00831E60">
        <w:rPr>
          <w:rFonts w:ascii="ＭＳ ゴシック" w:eastAsia="ＭＳ ゴシック" w:hAnsi="ＭＳ ゴシック" w:cs="Times New Roman" w:hint="eastAsia"/>
          <w:szCs w:val="21"/>
        </w:rPr>
        <w:t>・磯嶋　茜　様～東</w:t>
      </w:r>
      <w:r w:rsidRPr="00831E60">
        <w:rPr>
          <w:rFonts w:ascii="ＭＳ ゴシック" w:eastAsia="ＭＳ ゴシック" w:hAnsi="ＭＳ ゴシック" w:cs="Times New Roman"/>
          <w:szCs w:val="21"/>
        </w:rPr>
        <w:t>A11号室 → 東A10号室</w:t>
      </w:r>
    </w:p>
    <w:p w:rsidR="00831E60" w:rsidRDefault="00831E60" w:rsidP="00831E60">
      <w:pPr>
        <w:ind w:left="1680" w:hangingChars="800" w:hanging="1680"/>
        <w:rPr>
          <w:rFonts w:ascii="ＭＳ ゴシック" w:eastAsia="ＭＳ ゴシック" w:hAnsi="ＭＳ ゴシック" w:cs="Times New Roman" w:hint="eastAsia"/>
          <w:szCs w:val="21"/>
        </w:rPr>
      </w:pPr>
      <w:r w:rsidRPr="00831E60">
        <w:rPr>
          <w:rFonts w:ascii="ＭＳ ゴシック" w:eastAsia="ＭＳ ゴシック" w:hAnsi="ＭＳ ゴシック" w:cs="Times New Roman" w:hint="eastAsia"/>
          <w:szCs w:val="21"/>
        </w:rPr>
        <w:t>・佐々木理佳様～東</w:t>
      </w:r>
      <w:r w:rsidRPr="00831E60">
        <w:rPr>
          <w:rFonts w:ascii="ＭＳ ゴシック" w:eastAsia="ＭＳ ゴシック" w:hAnsi="ＭＳ ゴシック" w:cs="Times New Roman"/>
          <w:szCs w:val="21"/>
        </w:rPr>
        <w:t>A15号室 → 東A11号室</w:t>
      </w:r>
    </w:p>
    <w:p w:rsidR="000D3338" w:rsidRDefault="000D3338" w:rsidP="00DA7D14">
      <w:pPr>
        <w:ind w:left="1680" w:hangingChars="800" w:hanging="1680"/>
        <w:rPr>
          <w:rFonts w:ascii="ＭＳ ゴシック" w:eastAsia="ＭＳ ゴシック" w:hAnsi="ＭＳ ゴシック" w:cs="Times New Roman"/>
          <w:szCs w:val="21"/>
        </w:rPr>
      </w:pPr>
    </w:p>
    <w:p w:rsidR="00831E60" w:rsidRDefault="00831E60" w:rsidP="00DA7D14">
      <w:pPr>
        <w:ind w:left="1680" w:hangingChars="800" w:hanging="1680"/>
        <w:rPr>
          <w:rFonts w:ascii="ＭＳ ゴシック" w:eastAsia="ＭＳ ゴシック" w:hAnsi="ＭＳ ゴシック" w:cs="Times New Roman" w:hint="eastAsia"/>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6B72F5" w:rsidRDefault="00E20641" w:rsidP="00CD45E1">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18D3">
        <w:rPr>
          <w:rFonts w:ascii="ＭＳ ゴシック" w:eastAsia="ＭＳ ゴシック" w:hAnsi="ＭＳ ゴシック" w:cs="Times New Roman" w:hint="eastAsia"/>
          <w:szCs w:val="21"/>
        </w:rPr>
        <w:t>上野　揚子様～</w:t>
      </w:r>
      <w:r w:rsidR="000418D3" w:rsidRPr="000418D3">
        <w:rPr>
          <w:rFonts w:ascii="ＭＳ ゴシック" w:eastAsia="ＭＳ ゴシック" w:hAnsi="ＭＳ ゴシック" w:cs="Times New Roman" w:hint="eastAsia"/>
          <w:szCs w:val="21"/>
        </w:rPr>
        <w:t>日直医田名部</w:t>
      </w:r>
      <w:proofErr w:type="spellStart"/>
      <w:r w:rsidR="000418D3" w:rsidRPr="000418D3">
        <w:rPr>
          <w:rFonts w:ascii="ＭＳ ゴシック" w:eastAsia="ＭＳ ゴシック" w:hAnsi="ＭＳ ゴシック" w:cs="Times New Roman"/>
          <w:szCs w:val="21"/>
        </w:rPr>
        <w:t>Dr</w:t>
      </w:r>
      <w:proofErr w:type="spellEnd"/>
      <w:r w:rsidR="000418D3" w:rsidRPr="000418D3">
        <w:rPr>
          <w:rFonts w:ascii="ＭＳ ゴシック" w:eastAsia="ＭＳ ゴシック" w:hAnsi="ＭＳ ゴシック" w:cs="Times New Roman"/>
          <w:szCs w:val="21"/>
        </w:rPr>
        <w:t>より臨時薬プレドニゾロン5㎎3T　1×昼食後</w:t>
      </w:r>
      <w:r w:rsidR="000418D3" w:rsidRPr="000418D3">
        <w:rPr>
          <w:rFonts w:ascii="ＭＳ ゴシック" w:eastAsia="ＭＳ ゴシック" w:hAnsi="ＭＳ ゴシック" w:cs="Times New Roman" w:hint="eastAsia"/>
          <w:szCs w:val="21"/>
        </w:rPr>
        <w:t>継続処方</w:t>
      </w:r>
      <w:r w:rsidR="00CD45E1">
        <w:rPr>
          <w:rFonts w:ascii="ＭＳ ゴシック" w:eastAsia="ＭＳ ゴシック" w:hAnsi="ＭＳ ゴシック" w:cs="Times New Roman" w:hint="eastAsia"/>
          <w:szCs w:val="21"/>
        </w:rPr>
        <w:t xml:space="preserve">　　　　</w:t>
      </w:r>
      <w:r w:rsidR="000418D3" w:rsidRPr="000418D3">
        <w:rPr>
          <w:rFonts w:ascii="ＭＳ ゴシック" w:eastAsia="ＭＳ ゴシック" w:hAnsi="ＭＳ ゴシック" w:cs="Times New Roman" w:hint="eastAsia"/>
          <w:szCs w:val="21"/>
        </w:rPr>
        <w:t>いただく</w:t>
      </w:r>
      <w:r w:rsidR="000418D3">
        <w:rPr>
          <w:rFonts w:ascii="ＭＳ ゴシック" w:eastAsia="ＭＳ ゴシック" w:hAnsi="ＭＳ ゴシック" w:cs="Times New Roman" w:hint="eastAsia"/>
          <w:szCs w:val="21"/>
        </w:rPr>
        <w:t>。</w:t>
      </w:r>
    </w:p>
    <w:p w:rsidR="00CD45E1" w:rsidRDefault="00F877F1" w:rsidP="00CD45E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63B9D">
        <w:rPr>
          <w:rFonts w:ascii="ＭＳ ゴシック" w:eastAsia="ＭＳ ゴシック" w:hAnsi="ＭＳ ゴシック" w:cs="Times New Roman" w:hint="eastAsia"/>
          <w:szCs w:val="21"/>
        </w:rPr>
        <w:t>平</w:t>
      </w:r>
      <w:r w:rsidR="00CD45E1">
        <w:rPr>
          <w:rFonts w:ascii="ＭＳ ゴシック" w:eastAsia="ＭＳ ゴシック" w:hAnsi="ＭＳ ゴシック" w:cs="Times New Roman" w:hint="eastAsia"/>
          <w:szCs w:val="21"/>
        </w:rPr>
        <w:t xml:space="preserve">　</w:t>
      </w:r>
      <w:r w:rsidR="00663B9D">
        <w:rPr>
          <w:rFonts w:ascii="ＭＳ ゴシック" w:eastAsia="ＭＳ ゴシック" w:hAnsi="ＭＳ ゴシック" w:cs="Times New Roman" w:hint="eastAsia"/>
          <w:szCs w:val="21"/>
        </w:rPr>
        <w:t xml:space="preserve">　幸夫様</w:t>
      </w:r>
      <w:r w:rsidR="00CD45E1">
        <w:rPr>
          <w:rFonts w:ascii="ＭＳ ゴシック" w:eastAsia="ＭＳ ゴシック" w:hAnsi="ＭＳ ゴシック" w:cs="Times New Roman" w:hint="eastAsia"/>
          <w:szCs w:val="21"/>
        </w:rPr>
        <w:t>～</w:t>
      </w:r>
      <w:r w:rsidR="00CD45E1" w:rsidRPr="00CD45E1">
        <w:rPr>
          <w:rFonts w:ascii="ＭＳ ゴシック" w:eastAsia="ＭＳ ゴシック" w:hAnsi="ＭＳ ゴシック" w:cs="Times New Roman" w:hint="eastAsia"/>
          <w:szCs w:val="21"/>
        </w:rPr>
        <w:t>日直医田名部</w:t>
      </w:r>
      <w:proofErr w:type="spellStart"/>
      <w:r w:rsidR="00CD45E1" w:rsidRPr="00CD45E1">
        <w:rPr>
          <w:rFonts w:ascii="ＭＳ ゴシック" w:eastAsia="ＭＳ ゴシック" w:hAnsi="ＭＳ ゴシック" w:cs="Times New Roman"/>
          <w:szCs w:val="21"/>
        </w:rPr>
        <w:t>Dr</w:t>
      </w:r>
      <w:proofErr w:type="spellEnd"/>
      <w:r w:rsidR="00CD45E1" w:rsidRPr="00CD45E1">
        <w:rPr>
          <w:rFonts w:ascii="ＭＳ ゴシック" w:eastAsia="ＭＳ ゴシック" w:hAnsi="ＭＳ ゴシック" w:cs="Times New Roman"/>
          <w:szCs w:val="21"/>
        </w:rPr>
        <w:t>より持参薬（東八戸HP）当院切替となり4日分処方</w:t>
      </w:r>
      <w:r w:rsidR="00CD45E1" w:rsidRPr="00CD45E1">
        <w:rPr>
          <w:rFonts w:ascii="ＭＳ ゴシック" w:eastAsia="ＭＳ ゴシック" w:hAnsi="ＭＳ ゴシック" w:cs="Times New Roman" w:hint="eastAsia"/>
          <w:szCs w:val="21"/>
        </w:rPr>
        <w:t>いただく</w:t>
      </w:r>
      <w:r w:rsidR="00CD45E1">
        <w:rPr>
          <w:rFonts w:ascii="ＭＳ ゴシック" w:eastAsia="ＭＳ ゴシック" w:hAnsi="ＭＳ ゴシック" w:cs="Times New Roman" w:hint="eastAsia"/>
          <w:szCs w:val="21"/>
        </w:rPr>
        <w:t>。</w:t>
      </w:r>
      <w:r w:rsidR="00CD45E1" w:rsidRPr="00CD45E1">
        <w:rPr>
          <w:rFonts w:ascii="ＭＳ ゴシック" w:eastAsia="ＭＳ ゴシック" w:hAnsi="ＭＳ ゴシック" w:cs="Times New Roman" w:hint="eastAsia"/>
          <w:szCs w:val="21"/>
        </w:rPr>
        <w:t>バルサルタン</w:t>
      </w:r>
      <w:r w:rsidR="00CD45E1" w:rsidRPr="00CD45E1">
        <w:rPr>
          <w:rFonts w:ascii="ＭＳ ゴシック" w:eastAsia="ＭＳ ゴシック" w:hAnsi="ＭＳ ゴシック" w:cs="Times New Roman"/>
          <w:szCs w:val="21"/>
        </w:rPr>
        <w:t>80㎎1T（降圧）</w:t>
      </w:r>
      <w:r w:rsidR="00CD45E1" w:rsidRPr="00CD45E1">
        <w:rPr>
          <w:rFonts w:ascii="ＭＳ ゴシック" w:eastAsia="ＭＳ ゴシック" w:hAnsi="ＭＳ ゴシック" w:cs="Times New Roman" w:hint="eastAsia"/>
          <w:szCs w:val="21"/>
        </w:rPr>
        <w:t>ランソプラゾール</w:t>
      </w:r>
      <w:r w:rsidR="00CD45E1" w:rsidRPr="00CD45E1">
        <w:rPr>
          <w:rFonts w:ascii="ＭＳ ゴシック" w:eastAsia="ＭＳ ゴシック" w:hAnsi="ＭＳ ゴシック" w:cs="Times New Roman"/>
          <w:szCs w:val="21"/>
        </w:rPr>
        <w:t>15㎎1T（胃酸抑制）</w:t>
      </w:r>
      <w:r w:rsidR="00CD45E1" w:rsidRPr="00CD45E1">
        <w:rPr>
          <w:rFonts w:ascii="ＭＳ ゴシック" w:eastAsia="ＭＳ ゴシック" w:hAnsi="ＭＳ ゴシック" w:cs="Times New Roman" w:hint="eastAsia"/>
          <w:szCs w:val="21"/>
        </w:rPr>
        <w:t>クロピド</w:t>
      </w:r>
      <w:r w:rsidR="00CD45E1" w:rsidRPr="00CD45E1">
        <w:rPr>
          <w:rFonts w:ascii="ＭＳ ゴシック" w:eastAsia="ＭＳ ゴシック" w:hAnsi="ＭＳ ゴシック" w:cs="Times New Roman" w:hint="eastAsia"/>
          <w:szCs w:val="21"/>
        </w:rPr>
        <w:lastRenderedPageBreak/>
        <w:t>グレル</w:t>
      </w:r>
      <w:r w:rsidR="00CD45E1" w:rsidRPr="00CD45E1">
        <w:rPr>
          <w:rFonts w:ascii="ＭＳ ゴシック" w:eastAsia="ＭＳ ゴシック" w:hAnsi="ＭＳ ゴシック" w:cs="Times New Roman"/>
          <w:szCs w:val="21"/>
        </w:rPr>
        <w:t>25㎎2T（抗血小板）</w:t>
      </w:r>
      <w:r w:rsidR="00CD45E1" w:rsidRPr="00CD45E1">
        <w:rPr>
          <w:rFonts w:ascii="ＭＳ ゴシック" w:eastAsia="ＭＳ ゴシック" w:hAnsi="ＭＳ ゴシック" w:cs="Times New Roman" w:hint="eastAsia"/>
          <w:szCs w:val="21"/>
        </w:rPr>
        <w:t>フェノフィブラート</w:t>
      </w:r>
      <w:r w:rsidR="00CD45E1" w:rsidRPr="00CD45E1">
        <w:rPr>
          <w:rFonts w:ascii="ＭＳ ゴシック" w:eastAsia="ＭＳ ゴシック" w:hAnsi="ＭＳ ゴシック" w:cs="Times New Roman"/>
          <w:szCs w:val="21"/>
        </w:rPr>
        <w:t>53.3㎎2T</w:t>
      </w:r>
      <w:r w:rsidR="00CD45E1">
        <w:rPr>
          <w:rFonts w:ascii="ＭＳ ゴシック" w:eastAsia="ＭＳ ゴシック" w:hAnsi="ＭＳ ゴシック" w:cs="Times New Roman"/>
          <w:szCs w:val="21"/>
        </w:rPr>
        <w:t>（高脂血症治療）</w:t>
      </w:r>
    </w:p>
    <w:p w:rsidR="00CD45E1" w:rsidRDefault="00CD45E1" w:rsidP="00CD45E1">
      <w:pPr>
        <w:ind w:leftChars="800" w:left="1680"/>
        <w:rPr>
          <w:rFonts w:ascii="ＭＳ ゴシック" w:eastAsia="ＭＳ ゴシック" w:hAnsi="ＭＳ ゴシック" w:cs="Times New Roman"/>
          <w:szCs w:val="21"/>
        </w:rPr>
      </w:pPr>
      <w:r w:rsidRPr="00CD45E1">
        <w:rPr>
          <w:rFonts w:ascii="ＭＳ ゴシック" w:eastAsia="ＭＳ ゴシック" w:hAnsi="ＭＳ ゴシック" w:cs="Times New Roman"/>
          <w:szCs w:val="21"/>
        </w:rPr>
        <w:t>1×朝食後</w:t>
      </w:r>
    </w:p>
    <w:p w:rsidR="008528CA" w:rsidRDefault="00CD45E1" w:rsidP="00CD45E1">
      <w:pPr>
        <w:ind w:leftChars="800" w:left="1680"/>
        <w:rPr>
          <w:rFonts w:ascii="ＭＳ ゴシック" w:eastAsia="ＭＳ ゴシック" w:hAnsi="ＭＳ ゴシック" w:cs="Times New Roman"/>
          <w:szCs w:val="21"/>
        </w:rPr>
      </w:pPr>
      <w:r w:rsidRPr="00CD45E1">
        <w:rPr>
          <w:rFonts w:ascii="ＭＳ ゴシック" w:eastAsia="ＭＳ ゴシック" w:hAnsi="ＭＳ ゴシック" w:cs="Times New Roman" w:hint="eastAsia"/>
          <w:szCs w:val="21"/>
        </w:rPr>
        <w:t>イコサペント酸エチルカプセル</w:t>
      </w:r>
      <w:r w:rsidRPr="00CD45E1">
        <w:rPr>
          <w:rFonts w:ascii="ＭＳ ゴシック" w:eastAsia="ＭＳ ゴシック" w:hAnsi="ＭＳ ゴシック" w:cs="Times New Roman"/>
          <w:szCs w:val="21"/>
        </w:rPr>
        <w:t>300㎎6cap（閉塞性動脈硬化症に</w:t>
      </w:r>
      <w:r w:rsidRPr="00CD45E1">
        <w:rPr>
          <w:rFonts w:ascii="ＭＳ ゴシック" w:eastAsia="ＭＳ ゴシック" w:hAnsi="ＭＳ ゴシック" w:cs="Times New Roman" w:hint="eastAsia"/>
          <w:szCs w:val="21"/>
        </w:rPr>
        <w:t xml:space="preserve">伴う潰瘍の改善）　</w:t>
      </w:r>
      <w:r w:rsidRPr="00CD45E1">
        <w:rPr>
          <w:rFonts w:ascii="ＭＳ ゴシック" w:eastAsia="ＭＳ ゴシック" w:hAnsi="ＭＳ ゴシック" w:cs="Times New Roman"/>
          <w:szCs w:val="21"/>
        </w:rPr>
        <w:t>2×朝夕食後</w:t>
      </w:r>
    </w:p>
    <w:p w:rsidR="008528CA" w:rsidRPr="00CD45E1" w:rsidRDefault="00055CB2" w:rsidP="008528C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Pr="00055CB2">
        <w:rPr>
          <w:rFonts w:ascii="ＭＳ ゴシック" w:eastAsia="ＭＳ ゴシック" w:hAnsi="ＭＳ ゴシック" w:cs="Times New Roman"/>
          <w:szCs w:val="21"/>
        </w:rPr>
        <w:t>8：30 酸素中止・経過観察中。労作時には酸素飽和度80％後半へ</w:t>
      </w:r>
      <w:r w:rsidRPr="00055CB2">
        <w:rPr>
          <w:rFonts w:ascii="ＭＳ ゴシック" w:eastAsia="ＭＳ ゴシック" w:hAnsi="ＭＳ ゴシック" w:cs="Times New Roman" w:hint="eastAsia"/>
          <w:szCs w:val="21"/>
        </w:rPr>
        <w:t>低下する場面</w:t>
      </w:r>
      <w:r>
        <w:rPr>
          <w:rFonts w:ascii="ＭＳ ゴシック" w:eastAsia="ＭＳ ゴシック" w:hAnsi="ＭＳ ゴシック" w:cs="Times New Roman" w:hint="eastAsia"/>
          <w:szCs w:val="21"/>
        </w:rPr>
        <w:t xml:space="preserve">　　</w:t>
      </w:r>
      <w:r w:rsidRPr="00055CB2">
        <w:rPr>
          <w:rFonts w:ascii="ＭＳ ゴシック" w:eastAsia="ＭＳ ゴシック" w:hAnsi="ＭＳ ゴシック" w:cs="Times New Roman" w:hint="eastAsia"/>
          <w:szCs w:val="21"/>
        </w:rPr>
        <w:t>あるが、安静臥床により正常範囲へ改善。</w:t>
      </w:r>
    </w:p>
    <w:p w:rsidR="008528CA" w:rsidRDefault="00055CB2" w:rsidP="008528CA">
      <w:pPr>
        <w:ind w:left="1680" w:hangingChars="800" w:hanging="1680"/>
        <w:rPr>
          <w:rFonts w:ascii="ＭＳ ゴシック" w:eastAsia="ＭＳ ゴシック" w:hAnsi="ＭＳ ゴシック" w:cs="Times New Roman"/>
          <w:szCs w:val="21"/>
        </w:rPr>
      </w:pPr>
      <w:r w:rsidRPr="00424A6C">
        <w:rPr>
          <w:rFonts w:ascii="ＭＳ ゴシック" w:eastAsia="ＭＳ ゴシック" w:hAnsi="ＭＳ ゴシック" w:cs="Times New Roman" w:hint="eastAsia"/>
          <w:szCs w:val="21"/>
        </w:rPr>
        <w:t>・長岡　明美様～</w:t>
      </w:r>
      <w:r w:rsidR="00424A6C" w:rsidRPr="00424A6C">
        <w:rPr>
          <w:rFonts w:ascii="ＭＳ ゴシック" w:eastAsia="ＭＳ ゴシック" w:hAnsi="ＭＳ ゴシック" w:cs="Times New Roman" w:hint="eastAsia"/>
          <w:szCs w:val="21"/>
        </w:rPr>
        <w:t>主治医より</w:t>
      </w:r>
      <w:r w:rsidR="00424A6C">
        <w:rPr>
          <w:rFonts w:ascii="ＭＳ ゴシック" w:eastAsia="ＭＳ ゴシック" w:hAnsi="ＭＳ ゴシック" w:cs="Times New Roman" w:hint="eastAsia"/>
          <w:szCs w:val="21"/>
        </w:rPr>
        <w:t>糖尿病治療</w:t>
      </w:r>
      <w:r w:rsidR="00424A6C" w:rsidRPr="00424A6C">
        <w:rPr>
          <w:rFonts w:ascii="ＭＳ ゴシック" w:eastAsia="ＭＳ ゴシック" w:hAnsi="ＭＳ ゴシック" w:cs="Times New Roman" w:hint="eastAsia"/>
          <w:szCs w:val="21"/>
        </w:rPr>
        <w:t>薬追加</w:t>
      </w:r>
      <w:r w:rsidR="00424A6C">
        <w:rPr>
          <w:rFonts w:ascii="ＭＳ ゴシック" w:eastAsia="ＭＳ ゴシック" w:hAnsi="ＭＳ ゴシック" w:cs="Times New Roman" w:hint="eastAsia"/>
          <w:szCs w:val="21"/>
        </w:rPr>
        <w:t>、持参薬エブランチルカプセル・</w:t>
      </w:r>
      <w:r w:rsidR="00424A6C" w:rsidRPr="00424A6C">
        <w:rPr>
          <w:rFonts w:ascii="ＭＳ ゴシック" w:eastAsia="ＭＳ ゴシック" w:hAnsi="ＭＳ ゴシック" w:cs="Times New Roman" w:hint="eastAsia"/>
          <w:szCs w:val="21"/>
        </w:rPr>
        <w:t>ネキシウムカプ</w:t>
      </w:r>
      <w:r w:rsidR="00424A6C">
        <w:rPr>
          <w:rFonts w:ascii="ＭＳ ゴシック" w:eastAsia="ＭＳ ゴシック" w:hAnsi="ＭＳ ゴシック" w:cs="Times New Roman" w:hint="eastAsia"/>
          <w:szCs w:val="21"/>
        </w:rPr>
        <w:t xml:space="preserve">　　セル中止の指示。</w:t>
      </w:r>
      <w:r w:rsidR="00424A6C" w:rsidRPr="00424A6C">
        <w:rPr>
          <w:rFonts w:ascii="ＭＳ ゴシック" w:eastAsia="ＭＳ ゴシック" w:hAnsi="ＭＳ ゴシック" w:cs="Times New Roman" w:hint="eastAsia"/>
          <w:szCs w:val="21"/>
        </w:rPr>
        <w:t>除剤</w:t>
      </w:r>
      <w:r w:rsidR="00424A6C">
        <w:rPr>
          <w:rFonts w:ascii="ＭＳ ゴシック" w:eastAsia="ＭＳ ゴシック" w:hAnsi="ＭＳ ゴシック" w:cs="Times New Roman" w:hint="eastAsia"/>
          <w:szCs w:val="21"/>
        </w:rPr>
        <w:t>済。</w:t>
      </w:r>
    </w:p>
    <w:p w:rsidR="00831E60" w:rsidRDefault="00831E60" w:rsidP="00831E60">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本夕～経管栄養の白湯300-300-300へ増量。</w:t>
      </w:r>
    </w:p>
    <w:p w:rsidR="00831E60" w:rsidRPr="00831E60" w:rsidRDefault="00831E60" w:rsidP="00831E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・小柴のり子様～青森労災HP転入院受け入れ可能。同院</w:t>
      </w:r>
      <w:r w:rsidRPr="00831E60">
        <w:rPr>
          <w:rFonts w:ascii="ＭＳ ゴシック" w:eastAsia="ＭＳ ゴシック" w:hAnsi="ＭＳ ゴシック" w:cs="Times New Roman" w:hint="eastAsia"/>
          <w:szCs w:val="21"/>
        </w:rPr>
        <w:t>整形外科病棟満床</w:t>
      </w:r>
      <w:r>
        <w:rPr>
          <w:rFonts w:ascii="ＭＳ ゴシック" w:eastAsia="ＭＳ ゴシック" w:hAnsi="ＭＳ ゴシック" w:cs="Times New Roman" w:hint="eastAsia"/>
          <w:szCs w:val="21"/>
        </w:rPr>
        <w:t>のため、転入院</w:t>
      </w:r>
      <w:r w:rsidRPr="00831E60">
        <w:rPr>
          <w:rFonts w:ascii="ＭＳ ゴシック" w:eastAsia="ＭＳ ゴシック" w:hAnsi="ＭＳ ゴシック" w:cs="Times New Roman" w:hint="eastAsia"/>
          <w:szCs w:val="21"/>
        </w:rPr>
        <w:t>時期については調整</w:t>
      </w:r>
      <w:r>
        <w:rPr>
          <w:rFonts w:ascii="ＭＳ ゴシック" w:eastAsia="ＭＳ ゴシック" w:hAnsi="ＭＳ ゴシック" w:cs="Times New Roman" w:hint="eastAsia"/>
          <w:szCs w:val="21"/>
        </w:rPr>
        <w:t>次第連絡</w:t>
      </w:r>
      <w:r w:rsidRPr="00831E60">
        <w:rPr>
          <w:rFonts w:ascii="ＭＳ ゴシック" w:eastAsia="ＭＳ ゴシック" w:hAnsi="ＭＳ ゴシック" w:cs="Times New Roman" w:hint="eastAsia"/>
          <w:szCs w:val="21"/>
        </w:rPr>
        <w:t>頂く</w:t>
      </w:r>
      <w:r>
        <w:rPr>
          <w:rFonts w:ascii="ＭＳ ゴシック" w:eastAsia="ＭＳ ゴシック" w:hAnsi="ＭＳ ゴシック" w:cs="Times New Roman" w:hint="eastAsia"/>
          <w:szCs w:val="21"/>
        </w:rPr>
        <w:t>。家族（</w:t>
      </w:r>
      <w:r w:rsidRPr="00831E60">
        <w:rPr>
          <w:rFonts w:ascii="ＭＳ ゴシック" w:eastAsia="ＭＳ ゴシック" w:hAnsi="ＭＳ ゴシック" w:cs="Times New Roman" w:hint="eastAsia"/>
          <w:szCs w:val="21"/>
        </w:rPr>
        <w:t>長女</w:t>
      </w:r>
      <w:r>
        <w:rPr>
          <w:rFonts w:ascii="ＭＳ ゴシック" w:eastAsia="ＭＳ ゴシック" w:hAnsi="ＭＳ ゴシック" w:cs="Times New Roman" w:hint="eastAsia"/>
          <w:szCs w:val="21"/>
        </w:rPr>
        <w:t>）</w:t>
      </w:r>
      <w:r w:rsidRPr="00831E60">
        <w:rPr>
          <w:rFonts w:ascii="ＭＳ ゴシック" w:eastAsia="ＭＳ ゴシック" w:hAnsi="ＭＳ ゴシック" w:cs="Times New Roman" w:hint="eastAsia"/>
          <w:szCs w:val="21"/>
        </w:rPr>
        <w:t>へ連絡</w:t>
      </w:r>
      <w:r>
        <w:rPr>
          <w:rFonts w:ascii="ＭＳ ゴシック" w:eastAsia="ＭＳ ゴシック" w:hAnsi="ＭＳ ゴシック" w:cs="Times New Roman" w:hint="eastAsia"/>
          <w:szCs w:val="21"/>
        </w:rPr>
        <w:t>済</w:t>
      </w:r>
      <w:r w:rsidRPr="00831E60">
        <w:rPr>
          <w:rFonts w:ascii="ＭＳ ゴシック" w:eastAsia="ＭＳ ゴシック" w:hAnsi="ＭＳ ゴシック" w:cs="Times New Roman" w:hint="eastAsia"/>
          <w:szCs w:val="21"/>
        </w:rPr>
        <w:t>。</w:t>
      </w:r>
    </w:p>
    <w:p w:rsidR="00831E60" w:rsidRDefault="00831E60" w:rsidP="00831E60">
      <w:pPr>
        <w:ind w:firstLineChars="800" w:firstLine="1680"/>
        <w:rPr>
          <w:rFonts w:ascii="ＭＳ ゴシック" w:eastAsia="ＭＳ ゴシック" w:hAnsi="ＭＳ ゴシック" w:cs="Times New Roman" w:hint="eastAsia"/>
          <w:szCs w:val="21"/>
        </w:rPr>
      </w:pPr>
      <w:r w:rsidRPr="00831E60">
        <w:rPr>
          <w:rFonts w:ascii="ＭＳ ゴシック" w:eastAsia="ＭＳ ゴシック" w:hAnsi="ＭＳ ゴシック" w:cs="Times New Roman"/>
          <w:szCs w:val="21"/>
        </w:rPr>
        <w:t>4/8（月）9</w:t>
      </w:r>
      <w:r>
        <w:rPr>
          <w:rFonts w:ascii="ＭＳ ゴシック" w:eastAsia="ＭＳ ゴシック" w:hAnsi="ＭＳ ゴシック" w:cs="Times New Roman" w:hint="eastAsia"/>
          <w:szCs w:val="21"/>
        </w:rPr>
        <w:t>：00同院受診予定。</w:t>
      </w:r>
      <w:r w:rsidRPr="00831E60">
        <w:rPr>
          <w:rFonts w:ascii="ＭＳ ゴシック" w:eastAsia="ＭＳ ゴシック" w:hAnsi="ＭＳ ゴシック" w:cs="Times New Roman"/>
          <w:szCs w:val="21"/>
        </w:rPr>
        <w:t>ポストタクシー予約</w:t>
      </w:r>
      <w:r>
        <w:rPr>
          <w:rFonts w:ascii="ＭＳ ゴシック" w:eastAsia="ＭＳ ゴシック" w:hAnsi="ＭＳ ゴシック" w:cs="Times New Roman" w:hint="eastAsia"/>
          <w:szCs w:val="21"/>
        </w:rPr>
        <w:t>済との事。</w:t>
      </w:r>
    </w:p>
    <w:p w:rsidR="008528CA" w:rsidRPr="00E20641" w:rsidRDefault="008528CA" w:rsidP="00424A6C">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166961" w:rsidRDefault="00CF3381" w:rsidP="00055CB2">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01295D">
        <w:rPr>
          <w:rFonts w:ascii="ＭＳ ゴシック" w:eastAsia="ＭＳ ゴシック" w:hAnsi="ＭＳ ゴシック" w:cs="Times New Roman" w:hint="eastAsia"/>
          <w:szCs w:val="21"/>
        </w:rPr>
        <w:t>開放中、徘徊・</w:t>
      </w:r>
      <w:r w:rsidR="00E20641" w:rsidRPr="00E20641">
        <w:rPr>
          <w:rFonts w:ascii="ＭＳ ゴシック" w:eastAsia="ＭＳ ゴシック" w:hAnsi="ＭＳ ゴシック" w:cs="Times New Roman" w:hint="eastAsia"/>
          <w:szCs w:val="21"/>
        </w:rPr>
        <w:t>他室侵入</w:t>
      </w:r>
      <w:r w:rsidR="0001295D">
        <w:rPr>
          <w:rFonts w:ascii="ＭＳ ゴシック" w:eastAsia="ＭＳ ゴシック" w:hAnsi="ＭＳ ゴシック" w:cs="Times New Roman" w:hint="eastAsia"/>
          <w:szCs w:val="21"/>
        </w:rPr>
        <w:t xml:space="preserve">　　　　あり自制困難なため、常時スタッフ見守り・介入必要。</w:t>
      </w:r>
      <w:r w:rsidR="00E20641" w:rsidRPr="00E20641">
        <w:rPr>
          <w:rFonts w:ascii="ＭＳ ゴシック" w:eastAsia="ＭＳ ゴシック" w:hAnsi="ＭＳ ゴシック" w:cs="Times New Roman" w:hint="eastAsia"/>
          <w:szCs w:val="21"/>
        </w:rPr>
        <w:t>自室内では静穏</w:t>
      </w:r>
      <w:r w:rsidR="0001295D">
        <w:rPr>
          <w:rFonts w:ascii="ＭＳ ゴシック" w:eastAsia="ＭＳ ゴシック" w:hAnsi="ＭＳ ゴシック" w:cs="Times New Roman" w:hint="eastAsia"/>
          <w:szCs w:val="21"/>
        </w:rPr>
        <w:t>経過</w:t>
      </w:r>
      <w:r w:rsidR="00E20641" w:rsidRPr="00E20641">
        <w:rPr>
          <w:rFonts w:ascii="ＭＳ ゴシック" w:eastAsia="ＭＳ ゴシック" w:hAnsi="ＭＳ ゴシック" w:cs="Times New Roman" w:hint="eastAsia"/>
          <w:szCs w:val="21"/>
        </w:rPr>
        <w:t>。</w:t>
      </w:r>
      <w:r w:rsidR="0001295D">
        <w:rPr>
          <w:rFonts w:ascii="ＭＳ ゴシック" w:eastAsia="ＭＳ ゴシック" w:hAnsi="ＭＳ ゴシック" w:cs="Times New Roman" w:hint="eastAsia"/>
          <w:szCs w:val="21"/>
        </w:rPr>
        <w:t xml:space="preserve">　　</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7B756F" w:rsidRDefault="00DE6AC5" w:rsidP="00055CB2">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01295D">
        <w:rPr>
          <w:rFonts w:ascii="ＭＳ ゴシック" w:eastAsia="ＭＳ ゴシック" w:hAnsi="ＭＳ ゴシック" w:cs="Times New Roman" w:hint="eastAsia"/>
          <w:color w:val="000000" w:themeColor="text1"/>
          <w:szCs w:val="21"/>
        </w:rPr>
        <w:t>適宜環境調整・頓服薬使用により不満・苛々感の増強はない様子。</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BA6E47" w:rsidRPr="00166961">
        <w:rPr>
          <w:rFonts w:ascii="ＭＳ ゴシック" w:eastAsia="ＭＳ ゴシック" w:hAnsi="ＭＳ ゴシック" w:cs="Times New Roman" w:hint="eastAsia"/>
          <w:color w:val="000000" w:themeColor="text1"/>
          <w:szCs w:val="21"/>
        </w:rPr>
        <w:t>目指していく。</w:t>
      </w:r>
    </w:p>
    <w:p w:rsidR="00F2569E" w:rsidRDefault="00F2569E"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w:t>
      </w:r>
      <w:r w:rsidR="008528CA">
        <w:rPr>
          <w:rFonts w:ascii="ＭＳ ゴシック" w:eastAsia="ＭＳ ゴシック" w:hAnsi="ＭＳ ゴシック" w:cs="Times New Roman" w:hint="eastAsia"/>
          <w:color w:val="000000" w:themeColor="text1"/>
          <w:szCs w:val="21"/>
        </w:rPr>
        <w:t xml:space="preserve">　</w:t>
      </w:r>
      <w:r>
        <w:rPr>
          <w:rFonts w:ascii="ＭＳ ゴシック" w:eastAsia="ＭＳ ゴシック" w:hAnsi="ＭＳ ゴシック" w:cs="Times New Roman" w:hint="eastAsia"/>
          <w:color w:val="000000" w:themeColor="text1"/>
          <w:szCs w:val="21"/>
        </w:rPr>
        <w:t>様～</w:t>
      </w:r>
      <w:r w:rsidR="00161D2E">
        <w:rPr>
          <w:rFonts w:ascii="ＭＳ ゴシック" w:eastAsia="ＭＳ ゴシック" w:hAnsi="ＭＳ ゴシック" w:cs="Times New Roman" w:hint="eastAsia"/>
          <w:color w:val="000000" w:themeColor="text1"/>
          <w:szCs w:val="21"/>
        </w:rPr>
        <w:t>身体拘束中。</w:t>
      </w:r>
      <w:r w:rsidR="00E20641" w:rsidRPr="00E20641">
        <w:rPr>
          <w:rFonts w:ascii="ＭＳ ゴシック" w:eastAsia="ＭＳ ゴシック" w:hAnsi="ＭＳ ゴシック" w:cs="Times New Roman" w:hint="eastAsia"/>
          <w:color w:val="000000" w:themeColor="text1"/>
          <w:szCs w:val="21"/>
        </w:rPr>
        <w:t>午前・午後</w:t>
      </w:r>
      <w:r w:rsidR="00E20641" w:rsidRPr="00E20641">
        <w:rPr>
          <w:rFonts w:ascii="ＭＳ ゴシック" w:eastAsia="ＭＳ ゴシック" w:hAnsi="ＭＳ ゴシック" w:cs="Times New Roman"/>
          <w:color w:val="000000" w:themeColor="text1"/>
          <w:szCs w:val="21"/>
        </w:rPr>
        <w:t>3時間</w:t>
      </w:r>
      <w:r w:rsidR="0001295D">
        <w:rPr>
          <w:rFonts w:ascii="ＭＳ ゴシック" w:eastAsia="ＭＳ ゴシック" w:hAnsi="ＭＳ ゴシック" w:cs="Times New Roman" w:hint="eastAsia"/>
          <w:color w:val="000000" w:themeColor="text1"/>
          <w:szCs w:val="21"/>
        </w:rPr>
        <w:t>ずつの</w:t>
      </w:r>
      <w:r w:rsidR="00E20641" w:rsidRPr="00E20641">
        <w:rPr>
          <w:rFonts w:ascii="ＭＳ ゴシック" w:eastAsia="ＭＳ ゴシック" w:hAnsi="ＭＳ ゴシック" w:cs="Times New Roman"/>
          <w:color w:val="000000" w:themeColor="text1"/>
          <w:szCs w:val="21"/>
        </w:rPr>
        <w:t>開放観察実施。</w:t>
      </w:r>
      <w:r w:rsidR="0001295D">
        <w:rPr>
          <w:rFonts w:ascii="ＭＳ ゴシック" w:eastAsia="ＭＳ ゴシック" w:hAnsi="ＭＳ ゴシック" w:cs="Times New Roman" w:hint="eastAsia"/>
          <w:color w:val="000000" w:themeColor="text1"/>
          <w:szCs w:val="21"/>
        </w:rPr>
        <w:t>開放中、不穏・興奮や　　　　　衝動性なく</w:t>
      </w:r>
      <w:r w:rsidR="002907E7">
        <w:rPr>
          <w:rFonts w:ascii="ＭＳ ゴシック" w:eastAsia="ＭＳ ゴシック" w:hAnsi="ＭＳ ゴシック" w:cs="Times New Roman" w:hint="eastAsia"/>
          <w:color w:val="000000" w:themeColor="text1"/>
          <w:szCs w:val="21"/>
        </w:rPr>
        <w:t>静穏経過。</w:t>
      </w:r>
      <w:r w:rsidR="005F7388" w:rsidRPr="005F7388">
        <w:rPr>
          <w:rFonts w:ascii="ＭＳ ゴシック" w:eastAsia="ＭＳ ゴシック" w:hAnsi="ＭＳ ゴシック" w:cs="Times New Roman" w:hint="eastAsia"/>
          <w:color w:val="000000" w:themeColor="text1"/>
          <w:szCs w:val="21"/>
        </w:rPr>
        <w:t>引き続き、身体・精神症状の観察および看護介入により</w:t>
      </w:r>
      <w:r w:rsidR="002907E7">
        <w:rPr>
          <w:rFonts w:ascii="ＭＳ ゴシック" w:eastAsia="ＭＳ ゴシック" w:hAnsi="ＭＳ ゴシック" w:cs="Times New Roman" w:hint="eastAsia"/>
          <w:color w:val="000000" w:themeColor="text1"/>
          <w:szCs w:val="21"/>
        </w:rPr>
        <w:t xml:space="preserve">　　</w:t>
      </w:r>
      <w:r w:rsidR="005F7388" w:rsidRPr="005F7388">
        <w:rPr>
          <w:rFonts w:ascii="ＭＳ ゴシック" w:eastAsia="ＭＳ ゴシック" w:hAnsi="ＭＳ ゴシック" w:cs="Times New Roman" w:hint="eastAsia"/>
          <w:color w:val="000000" w:themeColor="text1"/>
          <w:szCs w:val="21"/>
        </w:rPr>
        <w:t>早期の処制限の改善を目指していく。</w:t>
      </w:r>
    </w:p>
    <w:p w:rsidR="008528CA" w:rsidRDefault="008528CA" w:rsidP="008846E6">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・上野　揚子様～</w:t>
      </w:r>
      <w:r w:rsidR="00055CB2" w:rsidRPr="00055CB2">
        <w:rPr>
          <w:rFonts w:ascii="ＭＳ ゴシック" w:eastAsia="ＭＳ ゴシック" w:hAnsi="ＭＳ ゴシック" w:cs="Times New Roman" w:hint="eastAsia"/>
          <w:color w:val="000000" w:themeColor="text1"/>
          <w:szCs w:val="21"/>
        </w:rPr>
        <w:t>食事・排泄は一時的に身体拘束解除し対応。不穏・興奮への発展不穏・興奮への発展なく再拘束にも応じる事出来ている。両下腿浮腫の他、身体拘束部位の皮膚・循環障害なし。</w:t>
      </w:r>
      <w:r w:rsidR="00055CB2" w:rsidRPr="005F7388">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0517D" w:rsidRDefault="0010517D" w:rsidP="0010517D">
      <w:pPr>
        <w:ind w:left="1890" w:hangingChars="900" w:hanging="1890"/>
        <w:rPr>
          <w:rFonts w:ascii="ＭＳ ゴシック" w:eastAsia="ＭＳ ゴシック" w:hAnsi="ＭＳ ゴシック" w:cs="Times New Roman"/>
          <w:color w:val="000000" w:themeColor="text1"/>
          <w:szCs w:val="21"/>
        </w:rPr>
      </w:pPr>
    </w:p>
    <w:p w:rsidR="008528CA" w:rsidRPr="0010517D" w:rsidRDefault="008528CA" w:rsidP="0010517D">
      <w:pPr>
        <w:ind w:left="1890" w:hangingChars="900" w:hanging="1890"/>
        <w:rPr>
          <w:rFonts w:ascii="ＭＳ ゴシック" w:eastAsia="ＭＳ ゴシック" w:hAnsi="ＭＳ ゴシック" w:cs="Times New Roman"/>
          <w:color w:val="000000" w:themeColor="text1"/>
          <w:szCs w:val="21"/>
        </w:rPr>
      </w:pPr>
    </w:p>
    <w:sectPr w:rsidR="008528CA" w:rsidRPr="001051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4F2B"/>
    <w:rsid w:val="000C5843"/>
    <w:rsid w:val="000D2065"/>
    <w:rsid w:val="000D27FD"/>
    <w:rsid w:val="000D3338"/>
    <w:rsid w:val="000E0D5A"/>
    <w:rsid w:val="000E0E56"/>
    <w:rsid w:val="000E0FED"/>
    <w:rsid w:val="000E42C7"/>
    <w:rsid w:val="000E548D"/>
    <w:rsid w:val="000E57E5"/>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4123"/>
    <w:rsid w:val="00154673"/>
    <w:rsid w:val="00161D2E"/>
    <w:rsid w:val="0016250F"/>
    <w:rsid w:val="00166961"/>
    <w:rsid w:val="00167469"/>
    <w:rsid w:val="00171226"/>
    <w:rsid w:val="0017157C"/>
    <w:rsid w:val="00171C63"/>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40C77"/>
    <w:rsid w:val="00241135"/>
    <w:rsid w:val="0024171C"/>
    <w:rsid w:val="0024213F"/>
    <w:rsid w:val="00243EBB"/>
    <w:rsid w:val="002513C4"/>
    <w:rsid w:val="002612F7"/>
    <w:rsid w:val="00263347"/>
    <w:rsid w:val="00263E23"/>
    <w:rsid w:val="002661FD"/>
    <w:rsid w:val="00266DFB"/>
    <w:rsid w:val="00270B03"/>
    <w:rsid w:val="00271EAF"/>
    <w:rsid w:val="00274328"/>
    <w:rsid w:val="00281B21"/>
    <w:rsid w:val="0028297D"/>
    <w:rsid w:val="00284499"/>
    <w:rsid w:val="00286211"/>
    <w:rsid w:val="002907E7"/>
    <w:rsid w:val="00290B6A"/>
    <w:rsid w:val="0029202D"/>
    <w:rsid w:val="00293162"/>
    <w:rsid w:val="00294D67"/>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690"/>
    <w:rsid w:val="00387D7C"/>
    <w:rsid w:val="003906AE"/>
    <w:rsid w:val="00395F51"/>
    <w:rsid w:val="003A1869"/>
    <w:rsid w:val="003A3646"/>
    <w:rsid w:val="003C278B"/>
    <w:rsid w:val="003C3562"/>
    <w:rsid w:val="003C50A8"/>
    <w:rsid w:val="003D0BD2"/>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D29C9"/>
    <w:rsid w:val="004D7BDD"/>
    <w:rsid w:val="004E0910"/>
    <w:rsid w:val="004E2DF2"/>
    <w:rsid w:val="004F097B"/>
    <w:rsid w:val="004F0BA4"/>
    <w:rsid w:val="004F24C5"/>
    <w:rsid w:val="004F4325"/>
    <w:rsid w:val="00500AC1"/>
    <w:rsid w:val="00504EBB"/>
    <w:rsid w:val="00506A3D"/>
    <w:rsid w:val="00506E4B"/>
    <w:rsid w:val="00514DEB"/>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784C"/>
    <w:rsid w:val="006B233E"/>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4330"/>
    <w:rsid w:val="00786B58"/>
    <w:rsid w:val="007909F7"/>
    <w:rsid w:val="007962E6"/>
    <w:rsid w:val="007A0778"/>
    <w:rsid w:val="007A38DC"/>
    <w:rsid w:val="007A57BB"/>
    <w:rsid w:val="007B1E5D"/>
    <w:rsid w:val="007B649F"/>
    <w:rsid w:val="007B756F"/>
    <w:rsid w:val="007C0B12"/>
    <w:rsid w:val="007C1FF7"/>
    <w:rsid w:val="007C36EC"/>
    <w:rsid w:val="007D3256"/>
    <w:rsid w:val="007D3BDA"/>
    <w:rsid w:val="007D65D2"/>
    <w:rsid w:val="007D6D0A"/>
    <w:rsid w:val="007D7C7A"/>
    <w:rsid w:val="007E0FF3"/>
    <w:rsid w:val="007E4C79"/>
    <w:rsid w:val="007F3EB3"/>
    <w:rsid w:val="007F6892"/>
    <w:rsid w:val="00801F16"/>
    <w:rsid w:val="00802569"/>
    <w:rsid w:val="0080497F"/>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6A6"/>
    <w:rsid w:val="0086029A"/>
    <w:rsid w:val="0086234B"/>
    <w:rsid w:val="008677E2"/>
    <w:rsid w:val="008776E0"/>
    <w:rsid w:val="00877D10"/>
    <w:rsid w:val="008815F4"/>
    <w:rsid w:val="008846E6"/>
    <w:rsid w:val="00884A28"/>
    <w:rsid w:val="00886545"/>
    <w:rsid w:val="00892723"/>
    <w:rsid w:val="0089449E"/>
    <w:rsid w:val="008A1B25"/>
    <w:rsid w:val="008A38CF"/>
    <w:rsid w:val="008A5D5E"/>
    <w:rsid w:val="008B33E5"/>
    <w:rsid w:val="008B540F"/>
    <w:rsid w:val="008B7E07"/>
    <w:rsid w:val="008C3299"/>
    <w:rsid w:val="008C5B05"/>
    <w:rsid w:val="008D3128"/>
    <w:rsid w:val="008D60E1"/>
    <w:rsid w:val="008D7E03"/>
    <w:rsid w:val="008E10CB"/>
    <w:rsid w:val="008E48C8"/>
    <w:rsid w:val="008F1C04"/>
    <w:rsid w:val="00901469"/>
    <w:rsid w:val="00902576"/>
    <w:rsid w:val="00903193"/>
    <w:rsid w:val="00905D6E"/>
    <w:rsid w:val="00911BB2"/>
    <w:rsid w:val="009157DC"/>
    <w:rsid w:val="00923FBD"/>
    <w:rsid w:val="00930B4D"/>
    <w:rsid w:val="00934163"/>
    <w:rsid w:val="00936871"/>
    <w:rsid w:val="009405C0"/>
    <w:rsid w:val="00943E4F"/>
    <w:rsid w:val="00960FAB"/>
    <w:rsid w:val="00970775"/>
    <w:rsid w:val="009720E3"/>
    <w:rsid w:val="0097528D"/>
    <w:rsid w:val="0097579C"/>
    <w:rsid w:val="00977BBD"/>
    <w:rsid w:val="009807E5"/>
    <w:rsid w:val="00981BA5"/>
    <w:rsid w:val="009833AB"/>
    <w:rsid w:val="00983616"/>
    <w:rsid w:val="00994EBA"/>
    <w:rsid w:val="00995779"/>
    <w:rsid w:val="009A39B1"/>
    <w:rsid w:val="009A3C4C"/>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A21DC"/>
    <w:rsid w:val="00AA3150"/>
    <w:rsid w:val="00AB3BA7"/>
    <w:rsid w:val="00AB5A2E"/>
    <w:rsid w:val="00AB5C61"/>
    <w:rsid w:val="00AC7212"/>
    <w:rsid w:val="00AE097D"/>
    <w:rsid w:val="00AE1C1D"/>
    <w:rsid w:val="00AE262B"/>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32A81"/>
    <w:rsid w:val="00B430CF"/>
    <w:rsid w:val="00B4313A"/>
    <w:rsid w:val="00B440C5"/>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7004"/>
    <w:rsid w:val="00D7188C"/>
    <w:rsid w:val="00D73E80"/>
    <w:rsid w:val="00D741D7"/>
    <w:rsid w:val="00D7499D"/>
    <w:rsid w:val="00D75723"/>
    <w:rsid w:val="00D75D79"/>
    <w:rsid w:val="00D807D3"/>
    <w:rsid w:val="00D80BF3"/>
    <w:rsid w:val="00D80F77"/>
    <w:rsid w:val="00D818EB"/>
    <w:rsid w:val="00D83551"/>
    <w:rsid w:val="00D91095"/>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13103"/>
    <w:rsid w:val="00E1365E"/>
    <w:rsid w:val="00E20641"/>
    <w:rsid w:val="00E208A2"/>
    <w:rsid w:val="00E25BE0"/>
    <w:rsid w:val="00E33813"/>
    <w:rsid w:val="00E3400C"/>
    <w:rsid w:val="00E347A2"/>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668C"/>
    <w:rsid w:val="00F02EA2"/>
    <w:rsid w:val="00F05296"/>
    <w:rsid w:val="00F05CB1"/>
    <w:rsid w:val="00F07C70"/>
    <w:rsid w:val="00F20D9B"/>
    <w:rsid w:val="00F252F9"/>
    <w:rsid w:val="00F2569E"/>
    <w:rsid w:val="00F25919"/>
    <w:rsid w:val="00F25CF3"/>
    <w:rsid w:val="00F310A6"/>
    <w:rsid w:val="00F35F06"/>
    <w:rsid w:val="00F41016"/>
    <w:rsid w:val="00F44DE5"/>
    <w:rsid w:val="00F529BB"/>
    <w:rsid w:val="00F5455C"/>
    <w:rsid w:val="00F54DF4"/>
    <w:rsid w:val="00F64632"/>
    <w:rsid w:val="00F66567"/>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1A5DE3"/>
  <w15:docId w15:val="{B5FCAA61-62A3-4791-90DB-1B0F95B19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5906</TotalTime>
  <Pages>2</Pages>
  <Words>209</Words>
  <Characters>1196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618</cp:revision>
  <dcterms:created xsi:type="dcterms:W3CDTF">2023-11-13T02:30:00Z</dcterms:created>
  <dcterms:modified xsi:type="dcterms:W3CDTF">2024-04-06T07:17:00Z</dcterms:modified>
</cp:coreProperties>
</file>