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52CB4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81264">
        <w:rPr>
          <w:rFonts w:ascii="ＭＳ ゴシック" w:eastAsia="ＭＳ ゴシック" w:hAnsi="ＭＳ ゴシック" w:hint="eastAsia"/>
          <w:sz w:val="24"/>
        </w:rPr>
        <w:t>・</w:t>
      </w:r>
      <w:r w:rsidR="009D7170">
        <w:rPr>
          <w:rFonts w:ascii="ＭＳ ゴシック" w:eastAsia="ＭＳ ゴシック" w:hAnsi="ＭＳ ゴシック" w:hint="eastAsia"/>
          <w:sz w:val="24"/>
        </w:rPr>
        <w:t>記録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B52CB4">
        <w:rPr>
          <w:rFonts w:ascii="ＭＳ ゴシック" w:eastAsia="ＭＳ ゴシック" w:hAnsi="ＭＳ ゴシック" w:hint="eastAsia"/>
          <w:sz w:val="24"/>
        </w:rPr>
        <w:t>松舘　優司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BB139C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52CB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B52CB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BB139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52CB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52CB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B52CB4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52CB4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B52CB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B52CB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B52CB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B52CB4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B52CB4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B52CB4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B52CB4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B52CB4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B52CB4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B52CB4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BB139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B52CB4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C0756D" w:rsidRPr="00CC4C31" w:rsidRDefault="00B52CB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B52CB4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C0756D" w:rsidRPr="00CC4C31" w:rsidRDefault="00B52CB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B52C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9B0D56" w:rsidRPr="00CC4C31" w:rsidRDefault="00481264" w:rsidP="00A3652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B52C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B52C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A3F62" w:rsidRDefault="00DA0593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140CA">
        <w:rPr>
          <w:rFonts w:ascii="ＭＳ ゴシック" w:eastAsia="ＭＳ ゴシック" w:hAnsi="ＭＳ ゴシック" w:hint="eastAsia"/>
          <w:sz w:val="24"/>
        </w:rPr>
        <w:t>家族様面会時に感染症流行期の為、面会制限がある事</w:t>
      </w:r>
      <w:r w:rsidR="000B3702">
        <w:rPr>
          <w:rFonts w:ascii="ＭＳ ゴシック" w:eastAsia="ＭＳ ゴシック" w:hAnsi="ＭＳ ゴシック" w:hint="eastAsia"/>
          <w:sz w:val="24"/>
        </w:rPr>
        <w:t>をお伝えし</w:t>
      </w:r>
      <w:r w:rsidR="00F140CA">
        <w:rPr>
          <w:rFonts w:ascii="ＭＳ ゴシック" w:eastAsia="ＭＳ ゴシック" w:hAnsi="ＭＳ ゴシック" w:hint="eastAsia"/>
          <w:sz w:val="24"/>
        </w:rPr>
        <w:t>、</w:t>
      </w:r>
      <w:r w:rsidR="000B3702">
        <w:rPr>
          <w:rFonts w:ascii="ＭＳ ゴシック" w:eastAsia="ＭＳ ゴシック" w:hAnsi="ＭＳ ゴシック" w:hint="eastAsia"/>
          <w:sz w:val="24"/>
        </w:rPr>
        <w:t>「面会時のお願い」を手渡して下さい。</w:t>
      </w:r>
    </w:p>
    <w:p w:rsidR="00171D7C" w:rsidRPr="00F140CA" w:rsidRDefault="00171D7C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71D7C" w:rsidRDefault="00F140CA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・年末年始特別常備として</w:t>
      </w:r>
      <w:r w:rsidR="00171D7C">
        <w:rPr>
          <w:rFonts w:ascii="ＭＳ ゴシック" w:eastAsia="ＭＳ ゴシック" w:hAnsi="ＭＳ ゴシック" w:hint="eastAsia"/>
          <w:sz w:val="24"/>
        </w:rPr>
        <w:t>点滴とカロナールをＢステーションに保管しています。</w:t>
      </w:r>
    </w:p>
    <w:p w:rsidR="00481264" w:rsidRPr="00F140CA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・定期処方</w:t>
      </w:r>
      <w:r w:rsidR="00CB4EC0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薬局から預かりました。南B診察室に置いています。</w:t>
      </w:r>
    </w:p>
    <w:p w:rsid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81264" w:rsidRDefault="00481264" w:rsidP="000902B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B4EC0">
        <w:rPr>
          <w:rFonts w:ascii="ＭＳ ゴシック" w:eastAsia="ＭＳ ゴシック" w:hAnsi="ＭＳ ゴシック" w:hint="eastAsia"/>
          <w:sz w:val="24"/>
        </w:rPr>
        <w:t>薬局から</w:t>
      </w:r>
      <w:r w:rsidR="00F140CA">
        <w:rPr>
          <w:rFonts w:ascii="ＭＳ ゴシック" w:eastAsia="ＭＳ ゴシック" w:hAnsi="ＭＳ ゴシック" w:hint="eastAsia"/>
          <w:sz w:val="24"/>
        </w:rPr>
        <w:t>1/2、3、</w:t>
      </w:r>
      <w:r>
        <w:rPr>
          <w:rFonts w:ascii="ＭＳ ゴシック" w:eastAsia="ＭＳ ゴシック" w:hAnsi="ＭＳ ゴシック" w:hint="eastAsia"/>
          <w:sz w:val="24"/>
        </w:rPr>
        <w:t>4</w:t>
      </w:r>
      <w:r w:rsidR="00DB0DCB">
        <w:rPr>
          <w:rFonts w:ascii="ＭＳ ゴシック" w:eastAsia="ＭＳ ゴシック" w:hAnsi="ＭＳ ゴシック" w:hint="eastAsia"/>
          <w:sz w:val="24"/>
        </w:rPr>
        <w:t>分の</w:t>
      </w:r>
      <w:r>
        <w:rPr>
          <w:rFonts w:ascii="ＭＳ ゴシック" w:eastAsia="ＭＳ ゴシック" w:hAnsi="ＭＳ ゴシック" w:hint="eastAsia"/>
          <w:sz w:val="24"/>
        </w:rPr>
        <w:t>臨時処方</w:t>
      </w:r>
      <w:r w:rsidR="00DB0DCB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預かりました。南B詰所テーブル上に置いてますので、それぞれ前日</w:t>
      </w:r>
      <w:r w:rsidR="00CB4EC0">
        <w:rPr>
          <w:rFonts w:ascii="ＭＳ ゴシック" w:eastAsia="ＭＳ ゴシック" w:hAnsi="ＭＳ ゴシック" w:hint="eastAsia"/>
          <w:sz w:val="24"/>
        </w:rPr>
        <w:t>に</w:t>
      </w:r>
      <w:r>
        <w:rPr>
          <w:rFonts w:ascii="ＭＳ ゴシック" w:eastAsia="ＭＳ ゴシック" w:hAnsi="ＭＳ ゴシック" w:hint="eastAsia"/>
          <w:sz w:val="24"/>
        </w:rPr>
        <w:t>セットお願いします。</w:t>
      </w:r>
    </w:p>
    <w:p w:rsidR="00481264" w:rsidRPr="00481264" w:rsidRDefault="00481264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3120C" w:rsidRDefault="00497320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0902B0" w:rsidRDefault="0053120C" w:rsidP="000902B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辰夫様～</w:t>
      </w:r>
      <w:r w:rsidR="000902B0">
        <w:rPr>
          <w:rFonts w:ascii="ＭＳ ゴシック" w:eastAsia="ＭＳ ゴシック" w:hAnsi="ＭＳ ゴシック" w:hint="eastAsia"/>
          <w:sz w:val="24"/>
        </w:rPr>
        <w:t>CSセットのプランがAプラン・オムツ②からBプラン・布パンツへ変更となっています。</w:t>
      </w:r>
    </w:p>
    <w:p w:rsidR="007B6E34" w:rsidRDefault="007B6E34" w:rsidP="007B6E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7B6E34">
        <w:rPr>
          <w:rFonts w:ascii="ＭＳ ゴシック" w:eastAsia="ＭＳ ゴシック" w:hAnsi="ＭＳ ゴシック" w:hint="eastAsia"/>
          <w:kern w:val="0"/>
          <w:sz w:val="24"/>
        </w:rPr>
        <w:t>尾崎　タキ子様～</w:t>
      </w:r>
      <w:r w:rsidR="00B52CB4">
        <w:rPr>
          <w:rFonts w:ascii="ＭＳ ゴシック" w:eastAsia="ＭＳ ゴシック" w:hAnsi="ＭＳ ゴシック" w:hint="eastAsia"/>
          <w:kern w:val="0"/>
          <w:sz w:val="24"/>
        </w:rPr>
        <w:t>バイタル異常・酸素飽和度低下無し。</w:t>
      </w:r>
      <w:r w:rsidR="00F140CA">
        <w:rPr>
          <w:rFonts w:ascii="ＭＳ ゴシック" w:eastAsia="ＭＳ ゴシック" w:hAnsi="ＭＳ ゴシック" w:hint="eastAsia"/>
          <w:kern w:val="0"/>
          <w:sz w:val="24"/>
        </w:rPr>
        <w:t>声掛けには追視あり。</w:t>
      </w:r>
    </w:p>
    <w:p w:rsidR="000902B0" w:rsidRP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B6E34">
        <w:rPr>
          <w:rFonts w:ascii="ＭＳ ゴシック" w:eastAsia="ＭＳ ゴシック" w:hAnsi="ＭＳ ゴシック" w:hint="eastAsia"/>
          <w:kern w:val="0"/>
          <w:sz w:val="24"/>
        </w:rPr>
        <w:t>髙橋　勝次様～</w:t>
      </w:r>
      <w:r w:rsidR="00F140CA">
        <w:rPr>
          <w:rFonts w:ascii="ＭＳ ゴシック" w:eastAsia="ＭＳ ゴシック" w:hAnsi="ＭＳ ゴシック" w:hint="eastAsia"/>
          <w:kern w:val="0"/>
          <w:sz w:val="24"/>
        </w:rPr>
        <w:t>朝食は各食1/4摂取。昼食は促しにも拒否あり、不食し、内服のみ行っている。バイタル異常・酸素飽和度低下無し。時折飲水要求あり、都度対応している。</w:t>
      </w:r>
    </w:p>
    <w:p w:rsid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・山田　剛也様～バイタル異常・酸素飽和度低下無し。点滴もトラブル無く施行している。ベッド上での体動等の不穏さは無く、静穏に過ごされている。</w:t>
      </w: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・日向　タケ様～血糖値は200～226mg/dl、食事は介助するが、各食1/4摂取で終了している。昼食後のインスリン皮下注は摂取量1/4であった為、スキップとしている。バイタル異常・酸素飽和度低下無し。点滴トラブル無く施行。</w:t>
      </w: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902B0" w:rsidRPr="00F140CA" w:rsidRDefault="00DB0DCB" w:rsidP="0059123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・前田　ナナ子様～血糖値は138～186mg/dl、食事は介助するが、各食1/4摂取で終了している。バイタル異常・酸素飽和度低下無し。点滴トラブル無く施行。介助時、一時的に不機嫌さあり。</w:t>
      </w:r>
    </w:p>
    <w:p w:rsidR="00DB0DCB" w:rsidRDefault="00DB0DCB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B6E34">
        <w:rPr>
          <w:rFonts w:ascii="ＭＳ ゴシック" w:eastAsia="ＭＳ ゴシック" w:hAnsi="ＭＳ ゴシック" w:hint="eastAsia"/>
          <w:kern w:val="0"/>
          <w:sz w:val="24"/>
        </w:rPr>
        <w:t>小林　辰夫様～</w:t>
      </w:r>
      <w:r w:rsidR="00F140CA">
        <w:rPr>
          <w:rFonts w:ascii="ＭＳ ゴシック" w:eastAsia="ＭＳ ゴシック" w:hAnsi="ＭＳ ゴシック" w:hint="eastAsia"/>
          <w:kern w:val="0"/>
          <w:sz w:val="24"/>
        </w:rPr>
        <w:t>架電要求はあるが、対応にて落ち着いており、しつこさは無い。帰宅要求や不穏さも見られていない。</w:t>
      </w:r>
    </w:p>
    <w:p w:rsidR="000902B0" w:rsidRPr="00F140CA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Default="00DB0DCB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　枝美子様～朝食は他患者様に誘われてBユニットホールへ来られ、各食全量摂取されている。朝食後薬もやや渋りながらも内服は出来ていた。昼食前より自室に籠っており、他患者様やスタッフから再三声掛けされているが、表情は冴えず、EV前ホールまで</w:t>
      </w:r>
      <w:r w:rsidR="006C7768">
        <w:rPr>
          <w:rFonts w:ascii="ＭＳ ゴシック" w:eastAsia="ＭＳ ゴシック" w:hAnsi="ＭＳ ゴシック" w:hint="eastAsia"/>
          <w:kern w:val="0"/>
          <w:sz w:val="24"/>
        </w:rPr>
        <w:t>来られて再度自室へ戻ってしまい、昼食は摂取出来ず。対面時泣き出す事や悲観的な様子があり、情動は依然として不安定である。</w:t>
      </w:r>
    </w:p>
    <w:p w:rsidR="006C7768" w:rsidRDefault="006C7768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C7768" w:rsidRDefault="006C7768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由井子様～バイタル異常・酸素飽和度低下無し。経管栄養トラブル無く施行。声掛けには頷いて反応を示している。</w:t>
      </w:r>
    </w:p>
    <w:p w:rsid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C7768" w:rsidRDefault="006C7768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・小川　由兼様～経管栄養トラブル無く施行。肉眼的な血尿は無い。時折上肢を動かしているが、危険行動に発展する事は無い。</w:t>
      </w:r>
    </w:p>
    <w:p w:rsidR="006C7768" w:rsidRPr="00DB0DCB" w:rsidRDefault="006C7768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C7768" w:rsidRDefault="006C7768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・坂本　和子様～オムツ内確認時排尿あるが、赤褐色の血尿・一部コアグラを確認している。</w:t>
      </w:r>
    </w:p>
    <w:p w:rsidR="006C7768" w:rsidRPr="006C7768" w:rsidRDefault="006C7768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・金田　清一様～自室にて過ごされている。不調の訴えは無く、対面時穏やか。帰宅要求や問題行動も見られない。</w:t>
      </w:r>
    </w:p>
    <w:p w:rsidR="000902B0" w:rsidRPr="00DB0DCB" w:rsidRDefault="000902B0" w:rsidP="008931B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B6E34" w:rsidRDefault="008931B4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DB0DCB">
        <w:rPr>
          <w:rFonts w:ascii="ＭＳ ゴシック" w:eastAsia="ＭＳ ゴシック" w:hAnsi="ＭＳ ゴシック" w:hint="eastAsia"/>
          <w:kern w:val="0"/>
          <w:sz w:val="24"/>
        </w:rPr>
        <w:t>バイタル異常無し。食事も各食全量摂取されている。</w:t>
      </w:r>
    </w:p>
    <w:p w:rsidR="000902B0" w:rsidRP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64A1F" w:rsidRDefault="008931B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DB0DCB">
        <w:rPr>
          <w:rFonts w:ascii="ＭＳ ゴシック" w:eastAsia="ＭＳ ゴシック" w:hAnsi="ＭＳ ゴシック" w:hint="eastAsia"/>
          <w:kern w:val="0"/>
          <w:sz w:val="24"/>
        </w:rPr>
        <w:t>バイタル異常・酸素飽和度低下無し。点滴トラブル無く施行。</w:t>
      </w:r>
    </w:p>
    <w:p w:rsidR="00B52CB4" w:rsidRDefault="00B52CB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Pr="00436CF4" w:rsidRDefault="00DB0DCB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ミキ様～バイタル異常・酸素飽和度低下無し。点滴トラブル無く施行。食事も各食全量摂取されている。服薬問題無し。</w:t>
      </w:r>
    </w:p>
    <w:sectPr w:rsidR="00DB0DCB" w:rsidRPr="00436CF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C76B9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DF"/>
    <w:rsid w:val="00481264"/>
    <w:rsid w:val="00481490"/>
    <w:rsid w:val="00481979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1B4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B8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BEA"/>
    <w:rsid w:val="00AE3E3A"/>
    <w:rsid w:val="00AE49CD"/>
    <w:rsid w:val="00AE5D00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39C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2B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1E34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0D742-9AB9-4F26-812C-5ABF3DB62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2023-10-20T00:22:00Z</cp:lastPrinted>
  <dcterms:created xsi:type="dcterms:W3CDTF">2023-12-30T08:06:00Z</dcterms:created>
  <dcterms:modified xsi:type="dcterms:W3CDTF">2024-01-01T05:34:00Z</dcterms:modified>
</cp:coreProperties>
</file>