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F72FD">
        <w:rPr>
          <w:rFonts w:ascii="ＭＳ ゴシック" w:eastAsia="ＭＳ ゴシック" w:hAnsi="ＭＳ ゴシック" w:hint="eastAsia"/>
          <w:sz w:val="24"/>
        </w:rPr>
        <w:t>23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F72FD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A95BD7">
        <w:rPr>
          <w:rFonts w:ascii="ＭＳ ゴシック" w:eastAsia="ＭＳ ゴシック" w:hAnsi="ＭＳ ゴシック" w:hint="eastAsia"/>
          <w:sz w:val="24"/>
        </w:rPr>
        <w:t xml:space="preserve">　</w:t>
      </w:r>
      <w:r w:rsidR="003F72FD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3F72FD">
        <w:rPr>
          <w:rFonts w:ascii="ＭＳ ゴシック" w:eastAsia="ＭＳ ゴシック" w:hAnsi="ＭＳ ゴシック" w:hint="eastAsia"/>
          <w:sz w:val="24"/>
        </w:rPr>
        <w:t>・記録：木村　さくら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3F72F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3F72F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3F72FD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3F72FD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F72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3F72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3F72FD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F72FD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F72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3F72F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9B278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3F72F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3F72F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3F72F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90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2414A" w:rsidRDefault="00D550B4" w:rsidP="009069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</w:t>
      </w:r>
      <w:bookmarkStart w:id="0" w:name="_GoBack"/>
      <w:bookmarkEnd w:id="0"/>
    </w:p>
    <w:p w:rsidR="009524CF" w:rsidRDefault="009524CF" w:rsidP="00906937">
      <w:pPr>
        <w:rPr>
          <w:rFonts w:ascii="ＭＳ ゴシック" w:eastAsia="ＭＳ ゴシック" w:hAnsi="ＭＳ ゴシック"/>
          <w:sz w:val="24"/>
        </w:rPr>
      </w:pPr>
    </w:p>
    <w:p w:rsidR="00CE1095" w:rsidRDefault="00CE1095" w:rsidP="009069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CE1095" w:rsidRPr="00CE1095" w:rsidRDefault="00CE1095" w:rsidP="00CE109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E1095">
        <w:rPr>
          <w:rFonts w:ascii="ＭＳ ゴシック" w:eastAsia="ＭＳ ゴシック" w:hAnsi="ＭＳ ゴシック" w:hint="eastAsia"/>
          <w:sz w:val="24"/>
        </w:rPr>
        <w:t>松井　ミサ様　B104→B103</w:t>
      </w:r>
    </w:p>
    <w:p w:rsidR="00CE1095" w:rsidRPr="00CE1095" w:rsidRDefault="00CE1095" w:rsidP="0090693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E1095">
        <w:rPr>
          <w:rFonts w:ascii="ＭＳ ゴシック" w:eastAsia="ＭＳ ゴシック" w:hAnsi="ＭＳ ゴシック" w:hint="eastAsia"/>
          <w:sz w:val="24"/>
        </w:rPr>
        <w:t>久保杉　ゆう子様　B103→B104</w:t>
      </w:r>
    </w:p>
    <w:p w:rsidR="00CE1095" w:rsidRDefault="00CE1095" w:rsidP="00906937">
      <w:pPr>
        <w:rPr>
          <w:rFonts w:ascii="ＭＳ ゴシック" w:eastAsia="ＭＳ ゴシック" w:hAnsi="ＭＳ ゴシック" w:hint="eastAsia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720262" w:rsidRDefault="00CA2131" w:rsidP="003F72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A2131">
        <w:rPr>
          <w:rFonts w:ascii="ＭＳ ゴシック" w:eastAsia="ＭＳ ゴシック" w:hAnsi="ＭＳ ゴシック" w:hint="eastAsia"/>
          <w:sz w:val="24"/>
        </w:rPr>
        <w:t>・田茂 ケイ子様～</w:t>
      </w:r>
      <w:r w:rsidR="003F72FD" w:rsidRPr="003F72FD">
        <w:rPr>
          <w:rFonts w:ascii="ＭＳ ゴシック" w:eastAsia="ＭＳ ゴシック" w:hAnsi="ＭＳ ゴシック" w:hint="eastAsia"/>
          <w:sz w:val="24"/>
        </w:rPr>
        <w:t>主治医不在の為、田名部Dr.へ状態報告。多動さ、点滴自己抜去頻回の為、ミトン着用指示受け。また、腹部膨満感（+）圧痛（-）であるが、排尿量少ない為導尿指示受けする。</w:t>
      </w:r>
    </w:p>
    <w:p w:rsidR="003F72FD" w:rsidRDefault="003F72FD" w:rsidP="003F72FD">
      <w:pPr>
        <w:rPr>
          <w:rFonts w:ascii="ＭＳ ゴシック" w:eastAsia="ＭＳ ゴシック" w:hAnsi="ＭＳ ゴシック"/>
          <w:sz w:val="24"/>
        </w:rPr>
      </w:pPr>
    </w:p>
    <w:p w:rsidR="007461F8" w:rsidRDefault="003F72FD" w:rsidP="007461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・安藤　ヌイ子様～</w:t>
      </w:r>
      <w:r w:rsidR="007461F8" w:rsidRPr="007461F8">
        <w:rPr>
          <w:rFonts w:ascii="ＭＳ ゴシック" w:eastAsia="ＭＳ ゴシック" w:hAnsi="ＭＳ ゴシック" w:hint="eastAsia"/>
          <w:sz w:val="24"/>
        </w:rPr>
        <w:t>主治医不在の為、田名部Dr.へ状態報告。昨日より食事摂取</w:t>
      </w:r>
    </w:p>
    <w:p w:rsidR="007461F8" w:rsidRDefault="007461F8" w:rsidP="007461F8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7461F8">
        <w:rPr>
          <w:rFonts w:ascii="ＭＳ ゴシック" w:eastAsia="ＭＳ ゴシック" w:hAnsi="ＭＳ ゴシック" w:hint="eastAsia"/>
          <w:sz w:val="24"/>
        </w:rPr>
        <w:t>量低下見られ、水補困難である事説明。本日</w:t>
      </w:r>
      <w:r>
        <w:rPr>
          <w:rFonts w:ascii="ＭＳ ゴシック" w:eastAsia="ＭＳ ゴシック" w:hAnsi="ＭＳ ゴシック" w:hint="eastAsia"/>
          <w:sz w:val="24"/>
        </w:rPr>
        <w:t>のみ</w:t>
      </w:r>
      <w:r w:rsidRPr="007461F8">
        <w:rPr>
          <w:rFonts w:ascii="ＭＳ ゴシック" w:eastAsia="ＭＳ ゴシック" w:hAnsi="ＭＳ ゴシック" w:hint="eastAsia"/>
          <w:sz w:val="24"/>
        </w:rPr>
        <w:t>点滴2本処</w:t>
      </w:r>
    </w:p>
    <w:p w:rsidR="003F72FD" w:rsidRDefault="007461F8" w:rsidP="007461F8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7461F8">
        <w:rPr>
          <w:rFonts w:ascii="ＭＳ ゴシック" w:eastAsia="ＭＳ ゴシック" w:hAnsi="ＭＳ ゴシック" w:hint="eastAsia"/>
          <w:sz w:val="24"/>
        </w:rPr>
        <w:t>方となる。</w:t>
      </w:r>
    </w:p>
    <w:p w:rsidR="00720262" w:rsidRDefault="00720262" w:rsidP="00CA21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C4024" w:rsidRDefault="002C4024" w:rsidP="00BC33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C4024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バイタルサイン異常や酸素飽和度低下なし。呼名には返答、開眼見られ意識レベルの低下なし。痰鳴ないが、吸引施行すると気管から白色粘稠痰多量に引けている。</w:t>
      </w:r>
    </w:p>
    <w:p w:rsidR="00834F6F" w:rsidRDefault="00834F6F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E1095" w:rsidRDefault="002C4024" w:rsidP="00BC33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体温36.2～37.3℃、体熱感なし。血圧低値であるが、他バイ</w:t>
      </w:r>
    </w:p>
    <w:p w:rsidR="00CE1095" w:rsidRDefault="00CE1095" w:rsidP="00CE1095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タルサイン異常や酸素飽和度低下なし。浮腫持続、肩呼吸見</w:t>
      </w:r>
    </w:p>
    <w:p w:rsidR="00BC3351" w:rsidRDefault="00CE1095" w:rsidP="00CE1095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られている。</w:t>
      </w:r>
    </w:p>
    <w:p w:rsidR="003C0260" w:rsidRDefault="003C0260" w:rsidP="000A1BA7">
      <w:pPr>
        <w:rPr>
          <w:rFonts w:ascii="ＭＳ ゴシック" w:eastAsia="ＭＳ ゴシック" w:hAnsi="ＭＳ ゴシック"/>
          <w:kern w:val="0"/>
          <w:sz w:val="24"/>
        </w:rPr>
      </w:pPr>
    </w:p>
    <w:p w:rsidR="000A0BA8" w:rsidRDefault="001A3CBD" w:rsidP="000A0BA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</w:t>
      </w:r>
      <w:r w:rsidR="003F1B4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0A0BA8">
        <w:rPr>
          <w:rFonts w:ascii="ＭＳ ゴシック" w:eastAsia="ＭＳ ゴシック" w:hAnsi="ＭＳ ゴシック" w:hint="eastAsia"/>
          <w:kern w:val="0"/>
          <w:sz w:val="24"/>
        </w:rPr>
        <w:t>昨日準夜帯で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="000A0BA8">
        <w:rPr>
          <w:rFonts w:ascii="ＭＳ ゴシック" w:eastAsia="ＭＳ ゴシック" w:hAnsi="ＭＳ ゴシック" w:hint="eastAsia"/>
          <w:kern w:val="0"/>
          <w:sz w:val="24"/>
        </w:rPr>
        <w:t>同室者の独語で眠れない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」と訴えあり、</w:t>
      </w:r>
      <w:r w:rsidR="000A0BA8">
        <w:rPr>
          <w:rFonts w:ascii="ＭＳ ゴシック" w:eastAsia="ＭＳ ゴシック" w:hAnsi="ＭＳ ゴシック" w:hint="eastAsia"/>
          <w:kern w:val="0"/>
          <w:sz w:val="24"/>
        </w:rPr>
        <w:t>不眠時</w:t>
      </w:r>
    </w:p>
    <w:p w:rsidR="000A0BA8" w:rsidRDefault="000A0BA8" w:rsidP="000A0BA8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頓服服用している。日中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表情冴えず</w:t>
      </w:r>
      <w:r>
        <w:rPr>
          <w:rFonts w:ascii="ＭＳ ゴシック" w:eastAsia="ＭＳ ゴシック" w:hAnsi="ＭＳ ゴシック" w:hint="eastAsia"/>
          <w:kern w:val="0"/>
          <w:sz w:val="24"/>
        </w:rPr>
        <w:t>、部屋移動希望あり。移動</w:t>
      </w:r>
    </w:p>
    <w:p w:rsidR="00F027FF" w:rsidRPr="002A0659" w:rsidRDefault="000A0BA8" w:rsidP="000A0BA8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後は表情穏やか、不穏さや他者トラブルなし。</w:t>
      </w:r>
    </w:p>
    <w:p w:rsidR="00FC6305" w:rsidRDefault="00FC6305" w:rsidP="00F027FF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C44ECD" w:rsidRDefault="001B4B91" w:rsidP="00CE109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各食ともに拒食、拒薬</w:t>
      </w:r>
      <w:r w:rsidR="00CE1095" w:rsidRPr="00CE1095"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妄想言動は無いが「調子が悪くて、今は無理だ</w:t>
      </w:r>
      <w:r w:rsidR="00CE1095" w:rsidRPr="00CE1095">
        <w:rPr>
          <w:rFonts w:ascii="ＭＳ ゴシック" w:eastAsia="ＭＳ ゴシック" w:hAnsi="ＭＳ ゴシック" w:hint="eastAsia"/>
          <w:kern w:val="0"/>
          <w:sz w:val="24"/>
        </w:rPr>
        <w:t>」と拒否的。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時間空け内服促していく。</w:t>
      </w:r>
    </w:p>
    <w:p w:rsidR="004208BA" w:rsidRDefault="004208BA" w:rsidP="004F074C">
      <w:pPr>
        <w:rPr>
          <w:rFonts w:ascii="ＭＳ ゴシック" w:eastAsia="ＭＳ ゴシック" w:hAnsi="ＭＳ ゴシック"/>
          <w:kern w:val="0"/>
          <w:sz w:val="24"/>
        </w:rPr>
      </w:pPr>
    </w:p>
    <w:p w:rsidR="00CE1095" w:rsidRDefault="00C44ECD" w:rsidP="00A30E4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44ECD">
        <w:rPr>
          <w:rFonts w:ascii="ＭＳ ゴシック" w:eastAsia="ＭＳ ゴシック" w:hAnsi="ＭＳ ゴシック" w:hint="eastAsia"/>
          <w:kern w:val="0"/>
          <w:sz w:val="24"/>
        </w:rPr>
        <w:t>田茂 ケイ子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食事は自力で1/2～2/3摂取。バイタルサイン異常ないが、点</w:t>
      </w:r>
    </w:p>
    <w:p w:rsidR="009F0094" w:rsidRDefault="00CE1095" w:rsidP="00CE1095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滴自己抜去あり刺し替え施行、ミトン着用指示受けしている。排尿はあるが少量で腹部膨満あり、圧痛はなし。導尿施行し650ml破棄、少量コアグラ確認している。</w:t>
      </w:r>
    </w:p>
    <w:p w:rsidR="00511D3F" w:rsidRDefault="00511D3F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13703" w:rsidRDefault="00C13703" w:rsidP="00A30E49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</w:t>
      </w:r>
      <w:r w:rsidR="00A30E4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食事は介助で数口～1/2摂取。ムセ込み強く、嚥下困難。</w:t>
      </w:r>
    </w:p>
    <w:p w:rsidR="00CE1095" w:rsidRPr="00CE1095" w:rsidRDefault="00CE1095" w:rsidP="00A30E4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バイタルサイン異常なし。本日のみ点滴2本/日施行。</w:t>
      </w:r>
    </w:p>
    <w:p w:rsidR="00C13703" w:rsidRDefault="00C13703" w:rsidP="00A95BD7">
      <w:pPr>
        <w:rPr>
          <w:rFonts w:ascii="ＭＳ ゴシック" w:eastAsia="ＭＳ ゴシック" w:hAnsi="ＭＳ ゴシック"/>
          <w:kern w:val="0"/>
          <w:sz w:val="24"/>
        </w:rPr>
      </w:pPr>
    </w:p>
    <w:p w:rsidR="00CE1095" w:rsidRDefault="00F027FF" w:rsidP="00A95BD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</w:t>
      </w:r>
      <w:r w:rsidR="00CE1095">
        <w:rPr>
          <w:rFonts w:ascii="ＭＳ ゴシック" w:eastAsia="ＭＳ ゴシック" w:hAnsi="ＭＳ ゴシック" w:hint="eastAsia"/>
          <w:kern w:val="0"/>
          <w:sz w:val="24"/>
        </w:rPr>
        <w:t>下剤に固執した訴え聞かれており、説明にも納得がいかずス</w:t>
      </w:r>
    </w:p>
    <w:p w:rsidR="00CE1095" w:rsidRDefault="00CE1095" w:rsidP="00CE1095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タッフ変え同内容訴えている。週明け主治医へ確認していく</w:t>
      </w:r>
    </w:p>
    <w:p w:rsidR="00C13703" w:rsidRDefault="00CE1095" w:rsidP="00CE1095">
      <w:pPr>
        <w:ind w:firstLineChars="900" w:firstLine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事とし、渋々了承している。</w:t>
      </w:r>
    </w:p>
    <w:p w:rsidR="00561909" w:rsidRPr="00CE1095" w:rsidRDefault="00561909" w:rsidP="00E62E6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561909" w:rsidRPr="00CE109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CB1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2FD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8BF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67D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E7C7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7F95D-FAA3-43FE-A181-210ABCBBE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22</cp:revision>
  <cp:lastPrinted>2022-11-26T01:16:00Z</cp:lastPrinted>
  <dcterms:created xsi:type="dcterms:W3CDTF">2023-09-22T01:47:00Z</dcterms:created>
  <dcterms:modified xsi:type="dcterms:W3CDTF">2023-09-23T23:49:00Z</dcterms:modified>
</cp:coreProperties>
</file>