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532D39">
        <w:rPr>
          <w:rFonts w:ascii="ＭＳ ゴシック" w:eastAsia="ＭＳ ゴシック" w:hAnsi="ＭＳ ゴシック" w:cs="Times New Roman" w:hint="eastAsia"/>
          <w:szCs w:val="21"/>
        </w:rPr>
        <w:t>12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52F48">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532D39">
        <w:rPr>
          <w:rFonts w:ascii="ＭＳ ゴシック" w:eastAsia="ＭＳ ゴシック" w:hAnsi="ＭＳ ゴシック" w:cs="Times New Roman" w:hint="eastAsia"/>
          <w:szCs w:val="21"/>
        </w:rPr>
        <w:t xml:space="preserve">　　　　　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3C16C3">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9B51F8"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9B51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9B51F8"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9B51F8"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9B51F8"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9B51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C16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1323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11323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1323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1323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13232" w:rsidP="0011323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11323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113232"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 w:val="20"/>
                <w:szCs w:val="20"/>
              </w:rPr>
              <w:t>A</w:t>
            </w:r>
            <w:r>
              <w:rPr>
                <w:rFonts w:ascii="ＭＳ ゴシック" w:eastAsia="ＭＳ ゴシック" w:hAnsi="ＭＳ ゴシック" w:cs="Times New Roman"/>
                <w:sz w:val="20"/>
                <w:szCs w:val="20"/>
              </w:rPr>
              <w:t>C</w:t>
            </w:r>
            <w:r>
              <w:rPr>
                <w:rFonts w:ascii="ＭＳ ゴシック" w:eastAsia="ＭＳ ゴシック" w:hAnsi="ＭＳ ゴシック" w:cs="Times New Roman" w:hint="eastAsia"/>
                <w:sz w:val="20"/>
                <w:szCs w:val="20"/>
              </w:rPr>
              <w:t>留守</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113232"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1323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5367D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113232"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AC留守</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13232"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113232">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B62F3" w:rsidRDefault="003C27D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B744C9" w:rsidRDefault="00B744C9" w:rsidP="00DA3C55">
      <w:pPr>
        <w:rPr>
          <w:rFonts w:ascii="ＭＳ ゴシック" w:eastAsia="ＭＳ ゴシック" w:hAnsi="ＭＳ ゴシック" w:cs="Times New Roman"/>
          <w:szCs w:val="21"/>
        </w:rPr>
      </w:pPr>
    </w:p>
    <w:p w:rsidR="003C00AA" w:rsidRDefault="003C00AA"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C00AA" w:rsidRDefault="003C00AA"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清治様～東D17</w:t>
      </w:r>
    </w:p>
    <w:p w:rsidR="003C00AA" w:rsidRDefault="003C00AA"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はま様～東C5（電カル上）</w:t>
      </w:r>
    </w:p>
    <w:p w:rsidR="003C00AA" w:rsidRDefault="003C00AA" w:rsidP="00DA3C55">
      <w:pPr>
        <w:rPr>
          <w:rFonts w:ascii="ＭＳ ゴシック" w:eastAsia="ＭＳ ゴシック" w:hAnsi="ＭＳ ゴシック" w:cs="Times New Roman"/>
          <w:szCs w:val="21"/>
        </w:rPr>
      </w:pPr>
    </w:p>
    <w:p w:rsidR="00B744C9" w:rsidRDefault="00B744C9" w:rsidP="00B744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744C9" w:rsidRPr="00B744C9" w:rsidRDefault="003C27D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タヨ様～東C6→南A123</w:t>
      </w:r>
    </w:p>
    <w:p w:rsidR="00B744C9" w:rsidRDefault="00B744C9" w:rsidP="00DA3C55">
      <w:pPr>
        <w:rPr>
          <w:rFonts w:ascii="ＭＳ ゴシック" w:eastAsia="ＭＳ ゴシック" w:hAnsi="ＭＳ ゴシック" w:cs="Times New Roman"/>
          <w:szCs w:val="21"/>
        </w:rPr>
      </w:pPr>
    </w:p>
    <w:p w:rsidR="00B744C9" w:rsidRDefault="00B744C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744C9" w:rsidRDefault="00B744C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枝美子様～東D17→東C6</w:t>
      </w:r>
    </w:p>
    <w:p w:rsidR="003C27DC" w:rsidRPr="00DA3C55" w:rsidRDefault="003C27DC"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552F48" w:rsidRDefault="00A21A82"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7B64">
        <w:rPr>
          <w:rFonts w:ascii="ＭＳ ゴシック" w:eastAsia="ＭＳ ゴシック" w:hAnsi="ＭＳ ゴシック" w:cs="Times New Roman" w:hint="eastAsia"/>
          <w:szCs w:val="21"/>
        </w:rPr>
        <w:t>佐々木　理佳</w:t>
      </w:r>
      <w:r>
        <w:rPr>
          <w:rFonts w:ascii="ＭＳ ゴシック" w:eastAsia="ＭＳ ゴシック" w:hAnsi="ＭＳ ゴシック" w:cs="Times New Roman" w:hint="eastAsia"/>
          <w:szCs w:val="21"/>
        </w:rPr>
        <w:t>様～</w:t>
      </w:r>
      <w:r w:rsidR="00A57B64" w:rsidRPr="00A57B64">
        <w:rPr>
          <w:rFonts w:ascii="ＭＳ ゴシック" w:eastAsia="ＭＳ ゴシック" w:hAnsi="ＭＳ ゴシック"/>
          <w:color w:val="000000"/>
          <w:spacing w:val="8"/>
          <w:szCs w:val="21"/>
        </w:rPr>
        <w:t>主治医よりWifiルーターの使用許可あり。</w:t>
      </w:r>
    </w:p>
    <w:p w:rsidR="00A1770A" w:rsidRPr="00EA3CC3" w:rsidRDefault="00A1770A" w:rsidP="009E5410">
      <w:pPr>
        <w:rPr>
          <w:rFonts w:ascii="ＭＳ ゴシック" w:eastAsia="ＭＳ ゴシック" w:hAnsi="ＭＳ ゴシック" w:cs="Times New Roman"/>
          <w:szCs w:val="21"/>
        </w:rPr>
      </w:pPr>
    </w:p>
    <w:p w:rsidR="00A57B64" w:rsidRDefault="0019070C" w:rsidP="0019070C">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・板橋　政雄様～</w:t>
      </w:r>
      <w:r w:rsidRPr="0019070C">
        <w:rPr>
          <w:rFonts w:ascii="ＭＳ ゴシック" w:eastAsia="ＭＳ ゴシック" w:hAnsi="ＭＳ ゴシック"/>
          <w:color w:val="000000"/>
          <w:spacing w:val="8"/>
          <w:szCs w:val="21"/>
        </w:rPr>
        <w:t>主治医に発熱あることを報告し、今夕から経管栄養中止、点滴1</w:t>
      </w:r>
      <w:r w:rsidRPr="0019070C">
        <w:rPr>
          <w:rFonts w:ascii="ＭＳ ゴシック" w:eastAsia="ＭＳ ゴシック" w:hAnsi="ＭＳ ゴシック"/>
          <w:color w:val="000000"/>
          <w:spacing w:val="8"/>
          <w:szCs w:val="21"/>
        </w:rPr>
        <w:lastRenderedPageBreak/>
        <w:t>本/日 8日分処方になる。また、内服薬は継続とし、経管栄養カテーテルから与薬するようにとのこと。</w:t>
      </w:r>
    </w:p>
    <w:p w:rsidR="003469A0" w:rsidRDefault="003469A0" w:rsidP="0019070C">
      <w:pPr>
        <w:ind w:left="1808" w:hangingChars="800" w:hanging="1808"/>
        <w:rPr>
          <w:rFonts w:ascii="ＭＳ ゴシック" w:eastAsia="ＭＳ ゴシック" w:hAnsi="ＭＳ ゴシック"/>
          <w:color w:val="000000"/>
          <w:spacing w:val="8"/>
          <w:szCs w:val="21"/>
        </w:rPr>
      </w:pPr>
    </w:p>
    <w:p w:rsidR="003469A0" w:rsidRDefault="003469A0" w:rsidP="0019070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・江刺家　惠子様～八戸平和病院に</w:t>
      </w:r>
      <w:r w:rsidRPr="003469A0">
        <w:rPr>
          <w:rFonts w:ascii="ＭＳ ゴシック" w:eastAsia="ＭＳ ゴシック" w:hAnsi="ＭＳ ゴシック" w:hint="eastAsia"/>
          <w:color w:val="000000"/>
          <w:spacing w:val="8"/>
          <w:szCs w:val="21"/>
        </w:rPr>
        <w:t>他科受診し、造形検査をしている。</w:t>
      </w:r>
      <w:r w:rsidRPr="003469A0">
        <w:rPr>
          <w:rFonts w:ascii="ＭＳ ゴシック" w:eastAsia="ＭＳ ゴシック" w:hAnsi="ＭＳ ゴシック"/>
          <w:color w:val="000000"/>
          <w:spacing w:val="8"/>
          <w:szCs w:val="21"/>
        </w:rPr>
        <w:t>検査後数日間に①身体のかゆみ②発疹③吐き気④頭痛があれば、外来看護師に連絡下さい</w:t>
      </w:r>
      <w:r w:rsidRPr="003469A0">
        <w:rPr>
          <w:rFonts w:ascii="ＭＳ ゴシック" w:eastAsia="ＭＳ ゴシック" w:hAnsi="ＭＳ ゴシック" w:hint="eastAsia"/>
          <w:color w:val="000000"/>
          <w:spacing w:val="8"/>
          <w:szCs w:val="21"/>
        </w:rPr>
        <w:t>との事。</w:t>
      </w:r>
    </w:p>
    <w:p w:rsidR="003469A0" w:rsidRDefault="003469A0" w:rsidP="0019070C">
      <w:pPr>
        <w:ind w:left="1808" w:hangingChars="800" w:hanging="1808"/>
        <w:rPr>
          <w:rFonts w:ascii="ＭＳ ゴシック" w:eastAsia="ＭＳ ゴシック" w:hAnsi="ＭＳ ゴシック"/>
          <w:color w:val="000000"/>
          <w:spacing w:val="8"/>
          <w:szCs w:val="21"/>
        </w:rPr>
      </w:pPr>
    </w:p>
    <w:p w:rsidR="003469A0" w:rsidRDefault="003469A0" w:rsidP="0019070C">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・道合　睦夫様～</w:t>
      </w:r>
      <w:r w:rsidRPr="003469A0">
        <w:rPr>
          <w:rFonts w:ascii="ＭＳ ゴシック" w:eastAsia="ＭＳ ゴシック" w:hAnsi="ＭＳ ゴシック" w:hint="eastAsia"/>
          <w:color w:val="000000"/>
          <w:spacing w:val="8"/>
          <w:szCs w:val="21"/>
        </w:rPr>
        <w:t>スタッフ2名で自宅訪問している。</w:t>
      </w:r>
      <w:r w:rsidRPr="003469A0">
        <w:rPr>
          <w:rFonts w:ascii="ＭＳ ゴシック" w:eastAsia="ＭＳ ゴシック" w:hAnsi="ＭＳ ゴシック"/>
          <w:color w:val="000000"/>
          <w:spacing w:val="8"/>
          <w:szCs w:val="21"/>
        </w:rPr>
        <w:t>自宅の鍵は紛失中であり大家よりスペアキー借用した。アパート1F玄関入り右側にキッチン・左側にトイレ・浴室があり正面奥に6畳1間の空間。中央座卓を中心に大量の生活用品があったが几帳面に整理されており適宜清掃もしていた様子。アルコール飲料はなかった。紛失していたと思われる鍵3個・通帳2通持参。</w:t>
      </w:r>
    </w:p>
    <w:p w:rsidR="00EB6653" w:rsidRDefault="00EB6653" w:rsidP="0019070C">
      <w:pPr>
        <w:ind w:left="1680" w:hangingChars="800" w:hanging="1680"/>
        <w:rPr>
          <w:rFonts w:ascii="ＭＳ ゴシック" w:eastAsia="ＭＳ ゴシック" w:hAnsi="ＭＳ ゴシック" w:cs="Times New Roman"/>
          <w:szCs w:val="21"/>
        </w:rPr>
      </w:pPr>
      <w:bookmarkStart w:id="0" w:name="_GoBack"/>
      <w:bookmarkEnd w:id="0"/>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40BB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4A43F2" w:rsidRPr="004A43F2">
        <w:rPr>
          <w:rFonts w:ascii="ＭＳ ゴシック" w:eastAsia="ＭＳ ゴシック" w:hAnsi="ＭＳ ゴシック" w:cs="Times New Roman" w:hint="eastAsia"/>
          <w:szCs w:val="21"/>
        </w:rPr>
        <w:t>見守り環境調整できないため午前午後開放観察を見送る。隔離中は興奮なく経過。</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4A43F2" w:rsidRPr="004A43F2">
        <w:rPr>
          <w:rFonts w:ascii="ＭＳ ゴシック" w:eastAsia="ＭＳ ゴシック" w:hAnsi="ＭＳ ゴシック" w:cs="Times New Roman" w:hint="eastAsia"/>
          <w:szCs w:val="21"/>
        </w:rPr>
        <w:t>臥床している事多く、特に妄想言動や多弁さない。食事はとれ服薬できている。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4A43F2" w:rsidRPr="004A43F2">
        <w:rPr>
          <w:rFonts w:ascii="ＭＳ ゴシック" w:eastAsia="ＭＳ ゴシック" w:hAnsi="ＭＳ ゴシック" w:cs="Times New Roman" w:hint="eastAsia"/>
          <w:szCs w:val="21"/>
        </w:rPr>
        <w:t>説明への理解得られずドア蹴り等の刹那的行動あり。食事はとれ服薬はできている。</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A43F2" w:rsidRPr="004A43F2">
        <w:rPr>
          <w:rFonts w:ascii="ＭＳ ゴシック" w:eastAsia="ＭＳ ゴシック" w:hAnsi="ＭＳ ゴシック" w:cs="Times New Roman" w:hint="eastAsia"/>
          <w:szCs w:val="21"/>
        </w:rPr>
        <w:t>興奮なくある程度紳士的な応対。食事時は右手のみ拘束一時解除して見守るが特に問題行動なく経過。</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F01C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F01C4A" w:rsidRPr="004A43F2">
        <w:rPr>
          <w:rFonts w:ascii="ＭＳ ゴシック" w:eastAsia="ＭＳ ゴシック" w:hAnsi="ＭＳ ゴシック" w:cs="Times New Roman" w:hint="eastAsia"/>
          <w:szCs w:val="21"/>
        </w:rPr>
        <w:t>体温</w:t>
      </w:r>
      <w:r w:rsidR="00F01C4A" w:rsidRPr="004A43F2">
        <w:rPr>
          <w:rFonts w:ascii="ＭＳ ゴシック" w:eastAsia="ＭＳ ゴシック" w:hAnsi="ＭＳ ゴシック" w:cs="Times New Roman"/>
          <w:szCs w:val="21"/>
        </w:rPr>
        <w:t>39.5℃までの発熱有り。主治医診察にて本日夕からの経管栄養中止、点滴</w:t>
      </w:r>
      <w:r w:rsidR="00F01C4A" w:rsidRPr="00F01C4A">
        <w:rPr>
          <w:rFonts w:ascii="ＭＳ ゴシック" w:eastAsia="ＭＳ ゴシック" w:hAnsi="ＭＳ ゴシック" w:cs="Times New Roman" w:hint="eastAsia"/>
          <w:szCs w:val="21"/>
        </w:rPr>
        <w:t>本体</w:t>
      </w:r>
      <w:r w:rsidR="00F01C4A" w:rsidRPr="00F01C4A">
        <w:rPr>
          <w:rFonts w:ascii="ＭＳ ゴシック" w:eastAsia="ＭＳ ゴシック" w:hAnsi="ＭＳ ゴシック" w:cs="Times New Roman"/>
          <w:szCs w:val="21"/>
        </w:rPr>
        <w:t>1本/日、抗生剤タゾピペ開始となる。14：30体熱感有り、クーリングする</w:t>
      </w:r>
      <w:r w:rsidR="00F01C4A" w:rsidRPr="00F01C4A">
        <w:rPr>
          <w:rFonts w:ascii="ＭＳ ゴシック" w:eastAsia="ＭＳ ゴシック" w:hAnsi="ＭＳ ゴシック" w:cs="Times New Roman" w:hint="eastAsia"/>
          <w:szCs w:val="21"/>
        </w:rPr>
        <w:t>も解熱せず。発熱時：カロナール（</w:t>
      </w:r>
      <w:r w:rsidR="00F01C4A" w:rsidRPr="00F01C4A">
        <w:rPr>
          <w:rFonts w:ascii="ＭＳ ゴシック" w:eastAsia="ＭＳ ゴシック" w:hAnsi="ＭＳ ゴシック" w:cs="Times New Roman"/>
          <w:szCs w:val="21"/>
        </w:rPr>
        <w:t>200）2T与薬している。</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C00AA" w:rsidRDefault="00A57B64"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C00AA" w:rsidRDefault="003C00AA" w:rsidP="0017117E">
      <w:pPr>
        <w:rPr>
          <w:rFonts w:ascii="ＭＳ ゴシック" w:eastAsia="ＭＳ ゴシック" w:hAnsi="ＭＳ ゴシック" w:cs="Times New Roman"/>
          <w:szCs w:val="21"/>
        </w:rPr>
      </w:pPr>
    </w:p>
    <w:p w:rsidR="003C00AA" w:rsidRDefault="003C00AA"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w:t>
      </w:r>
    </w:p>
    <w:p w:rsidR="003C00AA" w:rsidRPr="003C00AA" w:rsidRDefault="003C00AA" w:rsidP="003C00A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w:t>
      </w:r>
      <w:r w:rsidRPr="003C00AA">
        <w:rPr>
          <w:rFonts w:ascii="ＭＳ ゴシック" w:eastAsia="ＭＳ ゴシック" w:hAnsi="ＭＳ ゴシック"/>
          <w:color w:val="000000"/>
          <w:spacing w:val="8"/>
          <w:szCs w:val="21"/>
        </w:rPr>
        <w:t>幻聴に関し主治医から質問されると「8割ぐらいまで良くなりました」と返答。臨時薬変更無く7日分処方となる。</w:t>
      </w:r>
    </w:p>
    <w:p w:rsidR="003C00AA" w:rsidRPr="003C00AA" w:rsidRDefault="003C00AA" w:rsidP="0017117E">
      <w:pPr>
        <w:rPr>
          <w:rFonts w:ascii="ＭＳ ゴシック" w:eastAsia="ＭＳ ゴシック" w:hAnsi="ＭＳ ゴシック" w:cs="Times New Roman"/>
          <w:szCs w:val="21"/>
        </w:rPr>
      </w:pPr>
    </w:p>
    <w:p w:rsidR="003C00AA" w:rsidRPr="003C00AA" w:rsidRDefault="003C00AA" w:rsidP="003C00AA">
      <w:pPr>
        <w:ind w:left="1680" w:hangingChars="800" w:hanging="1680"/>
        <w:rPr>
          <w:rFonts w:ascii="ＭＳ ゴシック" w:eastAsia="ＭＳ ゴシック" w:hAnsi="ＭＳ ゴシック" w:cs="Times New Roman"/>
          <w:szCs w:val="21"/>
        </w:rPr>
      </w:pPr>
      <w:r w:rsidRPr="003C00AA">
        <w:rPr>
          <w:rFonts w:ascii="ＭＳ ゴシック" w:eastAsia="ＭＳ ゴシック" w:hAnsi="ＭＳ ゴシック" w:cs="Times New Roman" w:hint="eastAsia"/>
          <w:szCs w:val="21"/>
        </w:rPr>
        <w:t>・河津　繫吉様～</w:t>
      </w:r>
      <w:r w:rsidRPr="003C00AA">
        <w:rPr>
          <w:rFonts w:ascii="ＭＳ ゴシック" w:eastAsia="ＭＳ ゴシック" w:hAnsi="ＭＳ ゴシック"/>
          <w:color w:val="000000"/>
          <w:spacing w:val="8"/>
          <w:szCs w:val="21"/>
        </w:rPr>
        <w:t xml:space="preserve">炭酸リチウム錠１００「ヨシトミ」　１００ｍｇ 2 錠 1日2回　朝夕食後→炭酸リチウム錠2００「ヨシトミ」　2００ｍｇ 2 錠 </w:t>
      </w:r>
      <w:r w:rsidRPr="003C00AA">
        <w:rPr>
          <w:rFonts w:ascii="ＭＳ ゴシック" w:eastAsia="ＭＳ ゴシック" w:hAnsi="ＭＳ ゴシック"/>
          <w:color w:val="000000"/>
          <w:spacing w:val="8"/>
          <w:szCs w:val="21"/>
        </w:rPr>
        <w:br/>
        <w:t xml:space="preserve">1日2回　朝夕食後 </w:t>
      </w:r>
      <w:r w:rsidRPr="003C00AA">
        <w:rPr>
          <w:rFonts w:ascii="ＭＳ ゴシック" w:eastAsia="ＭＳ ゴシック" w:hAnsi="ＭＳ ゴシック"/>
          <w:color w:val="000000"/>
          <w:spacing w:val="8"/>
          <w:szCs w:val="21"/>
        </w:rPr>
        <w:br/>
        <w:t>上記変更、他臨時薬処方変更無し。</w:t>
      </w:r>
    </w:p>
    <w:p w:rsidR="003C27DC" w:rsidRDefault="003C27DC" w:rsidP="00A57B64">
      <w:pPr>
        <w:rPr>
          <w:rFonts w:ascii="ＭＳ ゴシック" w:eastAsia="ＭＳ ゴシック" w:hAnsi="ＭＳ ゴシック" w:cs="Times New Roman"/>
          <w:szCs w:val="21"/>
        </w:rPr>
      </w:pPr>
    </w:p>
    <w:p w:rsidR="00B744C9" w:rsidRDefault="00B744C9" w:rsidP="00B744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rsidR="00B744C9" w:rsidRPr="00B744C9" w:rsidRDefault="00B744C9" w:rsidP="00B744C9">
      <w:pPr>
        <w:rPr>
          <w:rFonts w:ascii="ＭＳ ゴシック" w:eastAsia="ＭＳ ゴシック" w:hAnsi="ＭＳ ゴシック" w:cs="Times New Roman"/>
          <w:szCs w:val="21"/>
        </w:rPr>
      </w:pPr>
      <w:r w:rsidRPr="00B744C9">
        <w:rPr>
          <w:rFonts w:ascii="ＭＳ ゴシック" w:eastAsia="ＭＳ ゴシック" w:hAnsi="ＭＳ ゴシック" w:cs="Times New Roman" w:hint="eastAsia"/>
          <w:szCs w:val="21"/>
        </w:rPr>
        <w:t>入院①</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lastRenderedPageBreak/>
        <w:t>日　　時：令和5年9月12日　12：13</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氏　　名：三浦　はま様（みうら　はま）様</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生年月日：昭和3年10月25日　95歳</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病　　名：アルツハイマー型認知症</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性　　別：女性</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主 治 医：小柳Dr.（サポート医：馬渡Dr.）</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入院形態：医療保護入院</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病　　棟：東Cユニット5号室</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 xml:space="preserve">　</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＜経過＞</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 xml:space="preserve">　R2.5.20デイサービス先で、頭痛とフラフラする感覚</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を訴え途中で帰宅。五戸総合病院受診し、脳の萎縮、心</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肺機能、副鼻腔炎の指摘があった。その後、田中医院で</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必要時フォローをしていた。R4.4.2に長男が死去後、物</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忘れが認められるようになる。5～10分前に何をしていた</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のか分からない、会話の辻褄が合わない、拒食等が見受け</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られるようになったが、身の回りのことは自立していた。</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当院最終受診はR4.11.1。認知症状悪化により、R5.8.31</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再診。自宅にいても場所が分からず「帰る」といい荷物を</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まとめる様子や「人がきた」などと実際にはいない人が見</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えている事もあり、落ち着かない様子。</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 xml:space="preserve">　R5.9.12症状改善・環境調整目的にて、東病棟へ医療保</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護入院となる。</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hint="eastAsia"/>
          <w:color w:val="000000"/>
          <w:kern w:val="0"/>
          <w:szCs w:val="21"/>
        </w:rPr>
        <w:t>入院②</w:t>
      </w:r>
    </w:p>
    <w:p w:rsidR="00B744C9" w:rsidRPr="00B744C9" w:rsidRDefault="00B744C9" w:rsidP="00B744C9">
      <w:pPr>
        <w:pStyle w:val="HTML"/>
        <w:shd w:val="clear" w:color="auto" w:fill="FFFFFF"/>
        <w:rPr>
          <w:rFonts w:ascii="ＭＳ ゴシック" w:eastAsia="ＭＳ ゴシック" w:hAnsi="ＭＳ ゴシック" w:cs="ＭＳ ゴシック"/>
          <w:color w:val="000000"/>
          <w:kern w:val="0"/>
          <w:sz w:val="21"/>
          <w:szCs w:val="21"/>
        </w:rPr>
      </w:pPr>
      <w:r w:rsidRPr="00B744C9">
        <w:rPr>
          <w:rFonts w:ascii="ＭＳ ゴシック" w:eastAsia="ＭＳ ゴシック" w:hAnsi="ＭＳ ゴシック" w:cs="ＭＳ ゴシック"/>
          <w:color w:val="000000"/>
          <w:kern w:val="0"/>
          <w:sz w:val="21"/>
          <w:szCs w:val="21"/>
        </w:rPr>
        <w:t>日　　時：令和5年9月12日　12:42</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氏　　名：松原　清治様（まつばら　せいじ）様</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生年月日：昭和9年5月27日（89歳）</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病　　名：アルツハイマー型認知症</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性　　別：男性</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主 治 医：深澤Dr</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入院形態：医療保護入院</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病　　棟：東病棟Dユニット17号室</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 xml:space="preserve"> 　</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＜経過＞</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 xml:space="preserve">　R2年頃より認知症の診断で三戸中央病院メンタルヘルス</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科への通院を継続していた。徐々に認知症の症状は進行し、</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受診の際に一歩診察室を出ると「ここはどこだ？」と話す</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ことや、食事した事もすぐに忘れる等記憶力の低下が著し</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い。また、家族に対して「何でお前ここにいるんだ」と話</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したり、いないはずの子供を「どこに行った」と尋ねたり</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する等、状況把握が困難となっていた。それらを否定され</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ると易怒的となり、家族へ罵声を浴びせたり、杖を床に打</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ち付けたりする行為があった。長女が胃癌の手術で入院予</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定であることからショートステイの体験利用を妻とともに</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行ったが迷惑行為あり。妻の支援で何とかショートステイ</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の日程を終えることはできたものの、今後の利用も不安な</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状況。長女の退院の目処がたたず、妻の介護負担あり。</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 xml:space="preserve">　R5.9.12症状改善・環境調整にて、東病棟へ医療保護入</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44C9">
        <w:rPr>
          <w:rFonts w:ascii="ＭＳ ゴシック" w:eastAsia="ＭＳ ゴシック" w:hAnsi="ＭＳ ゴシック" w:cs="ＭＳ ゴシック"/>
          <w:color w:val="000000"/>
          <w:kern w:val="0"/>
          <w:szCs w:val="21"/>
        </w:rPr>
        <w:t>院となる。</w:t>
      </w:r>
    </w:p>
    <w:p w:rsidR="00B744C9" w:rsidRPr="00B744C9" w:rsidRDefault="00B744C9" w:rsidP="00B744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0263E" w:rsidRPr="00B744C9" w:rsidRDefault="0010263E" w:rsidP="0010263E">
      <w:pPr>
        <w:ind w:left="1470" w:hangingChars="700" w:hanging="1470"/>
        <w:rPr>
          <w:rFonts w:ascii="ＭＳ ゴシック" w:eastAsia="ＭＳ ゴシック" w:hAnsi="ＭＳ ゴシック" w:cs="Times New Roman"/>
          <w:szCs w:val="21"/>
        </w:rPr>
      </w:pPr>
    </w:p>
    <w:sectPr w:rsidR="0010263E" w:rsidRPr="00B744C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37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v:textbox inset="5.85pt,.7pt,5.85pt,.7pt"/>
    </o:shapedefaults>
    <o:shapelayout v:ext="edit">
      <o:idmap v:ext="edit" data="1"/>
    </o:shapelayout>
  </w:shapeDefaults>
  <w:decimalSymbol w:val="."/>
  <w:listSeparator w:val=","/>
  <w14:docId w14:val="705D3147"/>
  <w15:docId w15:val="{48C57DEB-4657-4A5B-8231-21F132555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A31BF-ADCA-4E2B-90F8-AD67A088D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2264</TotalTime>
  <Pages>4</Pages>
  <Words>363</Words>
  <Characters>2074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178</cp:revision>
  <cp:lastPrinted>2023-06-27T10:01:00Z</cp:lastPrinted>
  <dcterms:created xsi:type="dcterms:W3CDTF">2023-07-04T22:35:00Z</dcterms:created>
  <dcterms:modified xsi:type="dcterms:W3CDTF">2023-09-12T16:00:00Z</dcterms:modified>
</cp:coreProperties>
</file>