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E11299">
        <w:rPr>
          <w:rFonts w:ascii="ＭＳ ゴシック" w:eastAsia="ＭＳ ゴシック" w:hAnsi="ＭＳ ゴシック" w:cs="Times New Roman" w:hint="eastAsia"/>
          <w:szCs w:val="21"/>
        </w:rPr>
        <w:t>29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80E80">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E11299">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1129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E11299"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1129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1129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1129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E11299"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11299"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11299"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11299">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980E80"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E11299"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E11299"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1129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E1129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E11299"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E11299"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96B9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0C41" w:rsidRDefault="009E4F21" w:rsidP="00980E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4631">
        <w:rPr>
          <w:rFonts w:ascii="ＭＳ ゴシック" w:eastAsia="ＭＳ ゴシック" w:hAnsi="ＭＳ ゴシック" w:cs="Times New Roman" w:hint="eastAsia"/>
          <w:szCs w:val="21"/>
        </w:rPr>
        <w:t>製氷機のフィルター詰まり故障の原因となる為、2回/月掃除お願いします。</w:t>
      </w:r>
    </w:p>
    <w:p w:rsidR="00DF0C41" w:rsidRPr="000E2036" w:rsidRDefault="00DF0C41"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693771" w:rsidRDefault="0069377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93771" w:rsidRDefault="0041654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沙耶様～東病棟Ａユニット10号室</w:t>
      </w:r>
      <w:r w:rsidR="00693771">
        <w:rPr>
          <w:rFonts w:ascii="ＭＳ ゴシック" w:eastAsia="ＭＳ ゴシック" w:hAnsi="ＭＳ ゴシック" w:cs="Times New Roman" w:hint="eastAsia"/>
          <w:szCs w:val="21"/>
        </w:rPr>
        <w:t>へ医療保護入院となる。</w:t>
      </w:r>
    </w:p>
    <w:p w:rsidR="00416541" w:rsidRDefault="00416541" w:rsidP="00113CDB">
      <w:pPr>
        <w:rPr>
          <w:rFonts w:ascii="ＭＳ ゴシック" w:eastAsia="ＭＳ ゴシック" w:hAnsi="ＭＳ ゴシック" w:cs="Times New Roman"/>
          <w:szCs w:val="21"/>
        </w:rPr>
      </w:pPr>
    </w:p>
    <w:p w:rsidR="00416541" w:rsidRPr="00416541" w:rsidRDefault="0041654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藤男様～東病棟Cユニット4号室へ医療保護入院となる。</w:t>
      </w:r>
    </w:p>
    <w:p w:rsidR="00693771" w:rsidRDefault="00693771" w:rsidP="00113CDB">
      <w:pPr>
        <w:rPr>
          <w:rFonts w:ascii="ＭＳ ゴシック" w:eastAsia="ＭＳ ゴシック" w:hAnsi="ＭＳ ゴシック" w:cs="Times New Roman"/>
          <w:szCs w:val="21"/>
        </w:rPr>
      </w:pPr>
    </w:p>
    <w:p w:rsidR="00EB763A" w:rsidRDefault="00980E80"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80E80" w:rsidRDefault="00980E80" w:rsidP="00E1129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1299">
        <w:rPr>
          <w:rFonts w:ascii="ＭＳ ゴシック" w:eastAsia="ＭＳ ゴシック" w:hAnsi="ＭＳ ゴシック" w:cs="Times New Roman" w:hint="eastAsia"/>
          <w:szCs w:val="21"/>
        </w:rPr>
        <w:t xml:space="preserve">福島　司子様　</w:t>
      </w:r>
      <w:r w:rsidR="00416541">
        <w:rPr>
          <w:rFonts w:ascii="ＭＳ ゴシック" w:eastAsia="ＭＳ ゴシック" w:hAnsi="ＭＳ ゴシック" w:cs="Times New Roman" w:hint="eastAsia"/>
          <w:szCs w:val="21"/>
        </w:rPr>
        <w:t>東Dユニット18号室～西Ａ51号室へ転出。</w:t>
      </w:r>
    </w:p>
    <w:p w:rsidR="00DF0C41" w:rsidRDefault="00DF0C41" w:rsidP="000C65D2">
      <w:pPr>
        <w:rPr>
          <w:rFonts w:ascii="ＭＳ ゴシック" w:eastAsia="ＭＳ ゴシック" w:hAnsi="ＭＳ ゴシック" w:cs="Times New Roman"/>
          <w:szCs w:val="21"/>
        </w:rPr>
      </w:pPr>
    </w:p>
    <w:p w:rsidR="004B206E" w:rsidRDefault="004B206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4B206E" w:rsidRDefault="004B206E" w:rsidP="004B20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・深畑　利勝様　南病棟</w:t>
      </w:r>
      <w:r w:rsidRPr="004B206E">
        <w:rPr>
          <w:rFonts w:ascii="ＭＳ ゴシック" w:eastAsia="ＭＳ ゴシック" w:hAnsi="ＭＳ ゴシック" w:cs="Times New Roman"/>
          <w:szCs w:val="21"/>
        </w:rPr>
        <w:t>Aユニット114</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4B206E">
        <w:rPr>
          <w:rFonts w:ascii="ＭＳ ゴシック" w:eastAsia="ＭＳ ゴシック" w:hAnsi="ＭＳ ゴシック" w:cs="Times New Roman"/>
          <w:szCs w:val="21"/>
        </w:rPr>
        <w:t>東病棟Cユニット4号室へ転入</w:t>
      </w:r>
      <w:r>
        <w:rPr>
          <w:rFonts w:ascii="ＭＳ ゴシック" w:eastAsia="ＭＳ ゴシック" w:hAnsi="ＭＳ ゴシック" w:cs="Times New Roman" w:hint="eastAsia"/>
          <w:szCs w:val="21"/>
        </w:rPr>
        <w:t>。</w:t>
      </w:r>
    </w:p>
    <w:p w:rsidR="004B206E" w:rsidRPr="009927BF" w:rsidRDefault="004B206E" w:rsidP="000C65D2">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596B93" w:rsidRDefault="00596B93" w:rsidP="004233A3">
      <w:pPr>
        <w:rPr>
          <w:rFonts w:ascii="ＭＳ ゴシック" w:eastAsia="ＭＳ ゴシック" w:hAnsi="ＭＳ ゴシック" w:cs="Times New Roman"/>
          <w:szCs w:val="21"/>
        </w:rPr>
      </w:pPr>
    </w:p>
    <w:p w:rsidR="00980E80" w:rsidRDefault="00980E80"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＜皮膚科診察＞</w:t>
      </w:r>
    </w:p>
    <w:p w:rsidR="00980E80" w:rsidRDefault="008E2BAD" w:rsidP="00765F02">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・澤口　利香様～</w:t>
      </w:r>
      <w:r w:rsidR="00765F02">
        <w:rPr>
          <w:rFonts w:ascii="ＭＳ ゴシック" w:eastAsia="ＭＳ ゴシック" w:hAnsi="ＭＳ ゴシック" w:cs="Times New Roman" w:hint="eastAsia"/>
          <w:szCs w:val="21"/>
        </w:rPr>
        <w:t>処置変更なし。尿素クリーム1本、ヘパリン類似物質ローション1本、ナジフロクリーム1本処方。</w:t>
      </w:r>
    </w:p>
    <w:p w:rsidR="008E2BAD" w:rsidRPr="005D3DE8" w:rsidRDefault="008E2BAD" w:rsidP="008E2BAD">
      <w:pPr>
        <w:ind w:left="1260" w:hangingChars="600" w:hanging="1260"/>
        <w:rPr>
          <w:rFonts w:ascii="ＭＳ ゴシック" w:eastAsia="ＭＳ ゴシック" w:hAnsi="ＭＳ ゴシック" w:cs="Times New Roman"/>
          <w:szCs w:val="21"/>
        </w:rPr>
      </w:pPr>
    </w:p>
    <w:p w:rsidR="00DF0C41" w:rsidRDefault="00765F02" w:rsidP="00765F02">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w:t>
      </w:r>
      <w:r w:rsidR="008E2BAD" w:rsidRPr="005D3DE8">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処置変更なし。テルビナフィンクリーム1本処方。</w:t>
      </w:r>
    </w:p>
    <w:p w:rsidR="00765F02" w:rsidRDefault="00765F02" w:rsidP="00765F02">
      <w:pPr>
        <w:ind w:left="1260" w:hangingChars="600" w:hanging="1260"/>
        <w:rPr>
          <w:rFonts w:ascii="ＭＳ ゴシック" w:eastAsia="ＭＳ ゴシック" w:hAnsi="ＭＳ ゴシック" w:cs="Times New Roman"/>
          <w:szCs w:val="21"/>
        </w:rPr>
      </w:pPr>
    </w:p>
    <w:p w:rsidR="00765F02" w:rsidRDefault="00765F02" w:rsidP="00765F02">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貴浩様～処置変更なし。デルモゾ―ル軟膏1本処方。</w:t>
      </w:r>
    </w:p>
    <w:p w:rsidR="00765F02" w:rsidRDefault="00765F02" w:rsidP="00765F02">
      <w:pPr>
        <w:ind w:left="1260" w:hangingChars="600" w:hanging="1260"/>
        <w:rPr>
          <w:rFonts w:ascii="ＭＳ ゴシック" w:eastAsia="ＭＳ ゴシック" w:hAnsi="ＭＳ ゴシック" w:cs="Times New Roman"/>
          <w:szCs w:val="21"/>
        </w:rPr>
      </w:pPr>
    </w:p>
    <w:p w:rsidR="00765F02" w:rsidRPr="00765F02" w:rsidRDefault="00765F02" w:rsidP="00765F02">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※その他8名、処置変更なく同処置の指示。</w:t>
      </w:r>
    </w:p>
    <w:p w:rsidR="00765F02" w:rsidRDefault="00765F02" w:rsidP="00765F02">
      <w:pPr>
        <w:ind w:left="1260" w:hangingChars="600" w:hanging="1260"/>
        <w:rPr>
          <w:rFonts w:ascii="ＭＳ ゴシック" w:eastAsia="ＭＳ ゴシック" w:hAnsi="ＭＳ ゴシック" w:cs="Times New Roman"/>
          <w:szCs w:val="21"/>
        </w:rPr>
      </w:pPr>
    </w:p>
    <w:p w:rsidR="00DF0C41" w:rsidRDefault="00980E80"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00DF0C41">
        <w:rPr>
          <w:rFonts w:ascii="ＭＳ ゴシック" w:eastAsia="ＭＳ ゴシック" w:hAnsi="ＭＳ ゴシック" w:cs="Times New Roman" w:hint="eastAsia"/>
          <w:szCs w:val="21"/>
        </w:rPr>
        <w:t>Dr</w:t>
      </w:r>
      <w:proofErr w:type="spellEnd"/>
      <w:r w:rsidR="00DF0C41">
        <w:rPr>
          <w:rFonts w:ascii="ＭＳ ゴシック" w:eastAsia="ＭＳ ゴシック" w:hAnsi="ＭＳ ゴシック" w:cs="Times New Roman" w:hint="eastAsia"/>
          <w:szCs w:val="21"/>
        </w:rPr>
        <w:t>診察＞</w:t>
      </w:r>
    </w:p>
    <w:p w:rsidR="00CD7667" w:rsidRPr="00B12632" w:rsidRDefault="00CD7667" w:rsidP="00B12632">
      <w:pPr>
        <w:rPr>
          <w:rFonts w:ascii="ＭＳ ゴシック" w:eastAsia="ＭＳ ゴシック" w:hAnsi="ＭＳ ゴシック" w:cs="Times New Roman"/>
          <w:szCs w:val="21"/>
        </w:rPr>
      </w:pPr>
    </w:p>
    <w:p w:rsidR="00E15CAD" w:rsidRDefault="00980E80" w:rsidP="00765F0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1A1CD7">
        <w:rPr>
          <w:rFonts w:ascii="ＭＳ ゴシック" w:eastAsia="ＭＳ ゴシック" w:hAnsi="ＭＳ ゴシック" w:cs="Times New Roman" w:hint="eastAsia"/>
          <w:szCs w:val="21"/>
        </w:rPr>
        <w:t>D</w:t>
      </w:r>
      <w:r w:rsidR="001A1CD7" w:rsidRPr="001A1CD7">
        <w:rPr>
          <w:rFonts w:ascii="ＭＳ ゴシック" w:eastAsia="ＭＳ ゴシック" w:hAnsi="ＭＳ ゴシック" w:cs="Times New Roman"/>
          <w:szCs w:val="21"/>
        </w:rPr>
        <w:t>r</w:t>
      </w:r>
      <w:proofErr w:type="spellEnd"/>
      <w:r w:rsidR="001A1CD7" w:rsidRPr="001A1CD7">
        <w:rPr>
          <w:rFonts w:ascii="ＭＳ ゴシック" w:eastAsia="ＭＳ ゴシック" w:hAnsi="ＭＳ ゴシック" w:cs="Times New Roman"/>
          <w:szCs w:val="21"/>
        </w:rPr>
        <w:t>診察＞</w:t>
      </w:r>
    </w:p>
    <w:p w:rsidR="00732615" w:rsidRDefault="00E15CAD" w:rsidP="00794631">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794631">
        <w:rPr>
          <w:rFonts w:ascii="ＭＳ ゴシック" w:eastAsia="ＭＳ ゴシック" w:hAnsi="ＭＳ ゴシック" w:hint="eastAsia"/>
          <w:color w:val="000000"/>
          <w:spacing w:val="8"/>
          <w:szCs w:val="21"/>
        </w:rPr>
        <w:t>宮崎　宏之様～</w:t>
      </w:r>
      <w:r w:rsidR="00794631" w:rsidRPr="00794631">
        <w:rPr>
          <w:rFonts w:ascii="ＭＳ ゴシック" w:eastAsia="ＭＳ ゴシック" w:hAnsi="ＭＳ ゴシック" w:hint="eastAsia"/>
          <w:color w:val="000000"/>
          <w:spacing w:val="8"/>
          <w:szCs w:val="21"/>
        </w:rPr>
        <w:t>リボトリール錠</w:t>
      </w:r>
      <w:r w:rsidR="00794631" w:rsidRPr="00794631">
        <w:rPr>
          <w:rFonts w:ascii="ＭＳ ゴシック" w:eastAsia="ＭＳ ゴシック" w:hAnsi="ＭＳ ゴシック"/>
          <w:color w:val="000000"/>
          <w:spacing w:val="8"/>
          <w:szCs w:val="21"/>
        </w:rPr>
        <w:t>3ｍｇ→4mgに増量。他同内容で7</w:t>
      </w:r>
      <w:r w:rsidR="00794631">
        <w:rPr>
          <w:rFonts w:ascii="ＭＳ ゴシック" w:eastAsia="ＭＳ ゴシック" w:hAnsi="ＭＳ ゴシック"/>
          <w:color w:val="000000"/>
          <w:spacing w:val="8"/>
          <w:szCs w:val="21"/>
        </w:rPr>
        <w:t>日分で処</w:t>
      </w:r>
      <w:r w:rsidR="00794631">
        <w:rPr>
          <w:rFonts w:ascii="ＭＳ ゴシック" w:eastAsia="ＭＳ ゴシック" w:hAnsi="ＭＳ ゴシック" w:hint="eastAsia"/>
          <w:color w:val="000000"/>
          <w:spacing w:val="8"/>
          <w:szCs w:val="21"/>
        </w:rPr>
        <w:t>方。</w:t>
      </w:r>
    </w:p>
    <w:p w:rsidR="00794631" w:rsidRDefault="00794631" w:rsidP="00794631">
      <w:pPr>
        <w:ind w:left="2034" w:hangingChars="900" w:hanging="2034"/>
        <w:rPr>
          <w:rFonts w:ascii="ＭＳ ゴシック" w:eastAsia="ＭＳ ゴシック" w:hAnsi="ＭＳ ゴシック"/>
          <w:color w:val="000000"/>
          <w:spacing w:val="8"/>
          <w:szCs w:val="21"/>
        </w:rPr>
      </w:pPr>
    </w:p>
    <w:p w:rsidR="00794631"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康子様～</w:t>
      </w:r>
      <w:r w:rsidRPr="00794631">
        <w:rPr>
          <w:rFonts w:ascii="ＭＳ ゴシック" w:eastAsia="ＭＳ ゴシック" w:hAnsi="ＭＳ ゴシック" w:hint="eastAsia"/>
          <w:color w:val="000000"/>
          <w:spacing w:val="8"/>
          <w:szCs w:val="21"/>
        </w:rPr>
        <w:t>ハロペリドール</w:t>
      </w:r>
      <w:r w:rsidRPr="00794631">
        <w:rPr>
          <w:rFonts w:ascii="ＭＳ ゴシック" w:eastAsia="ＭＳ ゴシック" w:hAnsi="ＭＳ ゴシック"/>
          <w:color w:val="000000"/>
          <w:spacing w:val="8"/>
          <w:szCs w:val="21"/>
        </w:rPr>
        <w:t>6mg→3㎎、ラツーダ40→60mgに変更。他同内容で7日分処方</w:t>
      </w:r>
      <w:r>
        <w:rPr>
          <w:rFonts w:ascii="ＭＳ ゴシック" w:eastAsia="ＭＳ ゴシック" w:hAnsi="ＭＳ ゴシック" w:hint="eastAsia"/>
          <w:color w:val="000000"/>
          <w:spacing w:val="8"/>
          <w:szCs w:val="21"/>
        </w:rPr>
        <w:t>。</w:t>
      </w:r>
    </w:p>
    <w:p w:rsidR="00794631" w:rsidRDefault="00794631" w:rsidP="00794631">
      <w:pPr>
        <w:ind w:left="2034" w:hangingChars="900" w:hanging="2034"/>
        <w:rPr>
          <w:rFonts w:ascii="ＭＳ ゴシック" w:eastAsia="ＭＳ ゴシック" w:hAnsi="ＭＳ ゴシック"/>
          <w:color w:val="000000"/>
          <w:spacing w:val="8"/>
          <w:szCs w:val="21"/>
        </w:rPr>
      </w:pPr>
    </w:p>
    <w:p w:rsidR="00794631"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・上村　枝美子様～</w:t>
      </w:r>
      <w:r w:rsidRPr="00794631">
        <w:rPr>
          <w:rFonts w:ascii="ＭＳ ゴシック" w:eastAsia="ＭＳ ゴシック" w:hAnsi="ＭＳ ゴシック" w:hint="eastAsia"/>
          <w:color w:val="000000"/>
          <w:spacing w:val="8"/>
          <w:szCs w:val="21"/>
        </w:rPr>
        <w:t>本日より就寝前ミルタザピン錠</w:t>
      </w:r>
      <w:r w:rsidRPr="00794631">
        <w:rPr>
          <w:rFonts w:ascii="ＭＳ ゴシック" w:eastAsia="ＭＳ ゴシック" w:hAnsi="ＭＳ ゴシック"/>
          <w:color w:val="000000"/>
          <w:spacing w:val="8"/>
          <w:szCs w:val="21"/>
        </w:rPr>
        <w:t>15mg1T開始。他同内容で7</w:t>
      </w:r>
      <w:r>
        <w:rPr>
          <w:rFonts w:ascii="ＭＳ ゴシック" w:eastAsia="ＭＳ ゴシック" w:hAnsi="ＭＳ ゴシック"/>
          <w:color w:val="000000"/>
          <w:spacing w:val="8"/>
          <w:szCs w:val="21"/>
        </w:rPr>
        <w:t>日分処方</w:t>
      </w:r>
      <w:r w:rsidRPr="00794631">
        <w:rPr>
          <w:rFonts w:ascii="ＭＳ ゴシック" w:eastAsia="ＭＳ ゴシック" w:hAnsi="ＭＳ ゴシック"/>
          <w:color w:val="000000"/>
          <w:spacing w:val="8"/>
          <w:szCs w:val="21"/>
        </w:rPr>
        <w:t>。</w:t>
      </w:r>
    </w:p>
    <w:p w:rsidR="00794631" w:rsidRDefault="00794631" w:rsidP="00794631">
      <w:pPr>
        <w:ind w:left="2034" w:hangingChars="900" w:hanging="2034"/>
        <w:rPr>
          <w:rFonts w:ascii="ＭＳ ゴシック" w:eastAsia="ＭＳ ゴシック" w:hAnsi="ＭＳ ゴシック"/>
          <w:color w:val="000000"/>
          <w:spacing w:val="8"/>
          <w:szCs w:val="21"/>
        </w:rPr>
      </w:pPr>
    </w:p>
    <w:p w:rsidR="00794631"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紀成様～</w:t>
      </w:r>
      <w:r w:rsidRPr="00794631">
        <w:rPr>
          <w:rFonts w:ascii="ＭＳ ゴシック" w:eastAsia="ＭＳ ゴシック" w:hAnsi="ＭＳ ゴシック"/>
          <w:color w:val="000000"/>
          <w:spacing w:val="8"/>
          <w:szCs w:val="21"/>
        </w:rPr>
        <w:t>臨時薬同内容で7日分処方</w:t>
      </w:r>
      <w:r>
        <w:rPr>
          <w:rFonts w:ascii="ＭＳ ゴシック" w:eastAsia="ＭＳ ゴシック" w:hAnsi="ＭＳ ゴシック" w:hint="eastAsia"/>
          <w:color w:val="000000"/>
          <w:spacing w:val="8"/>
          <w:szCs w:val="21"/>
        </w:rPr>
        <w:t>。</w:t>
      </w:r>
    </w:p>
    <w:p w:rsidR="00794631" w:rsidRDefault="00794631" w:rsidP="00794631">
      <w:pPr>
        <w:ind w:left="2034" w:hangingChars="900" w:hanging="2034"/>
        <w:rPr>
          <w:rFonts w:ascii="ＭＳ ゴシック" w:eastAsia="ＭＳ ゴシック" w:hAnsi="ＭＳ ゴシック"/>
          <w:color w:val="000000"/>
          <w:spacing w:val="8"/>
          <w:szCs w:val="21"/>
        </w:rPr>
      </w:pPr>
    </w:p>
    <w:p w:rsidR="00794631"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やす様～</w:t>
      </w:r>
      <w:r w:rsidRPr="00794631">
        <w:rPr>
          <w:rFonts w:ascii="ＭＳ ゴシック" w:eastAsia="ＭＳ ゴシック" w:hAnsi="ＭＳ ゴシック"/>
          <w:color w:val="000000"/>
          <w:spacing w:val="8"/>
          <w:szCs w:val="21"/>
        </w:rPr>
        <w:t>バルプロ酸ナトリウム400mg→600mgに増量。他同内容で7</w:t>
      </w:r>
      <w:r>
        <w:rPr>
          <w:rFonts w:ascii="ＭＳ ゴシック" w:eastAsia="ＭＳ ゴシック" w:hAnsi="ＭＳ ゴシック"/>
          <w:color w:val="000000"/>
          <w:spacing w:val="8"/>
          <w:szCs w:val="21"/>
        </w:rPr>
        <w:t>日</w:t>
      </w:r>
      <w:r>
        <w:rPr>
          <w:rFonts w:ascii="ＭＳ ゴシック" w:eastAsia="ＭＳ ゴシック" w:hAnsi="ＭＳ ゴシック" w:hint="eastAsia"/>
          <w:color w:val="000000"/>
          <w:spacing w:val="8"/>
          <w:szCs w:val="21"/>
        </w:rPr>
        <w:t>分</w:t>
      </w:r>
      <w:r w:rsidRPr="00794631">
        <w:rPr>
          <w:rFonts w:ascii="ＭＳ ゴシック" w:eastAsia="ＭＳ ゴシック" w:hAnsi="ＭＳ ゴシック"/>
          <w:color w:val="000000"/>
          <w:spacing w:val="8"/>
          <w:szCs w:val="21"/>
        </w:rPr>
        <w:t>処方</w:t>
      </w:r>
      <w:r>
        <w:rPr>
          <w:rFonts w:ascii="ＭＳ ゴシック" w:eastAsia="ＭＳ ゴシック" w:hAnsi="ＭＳ ゴシック" w:hint="eastAsia"/>
          <w:color w:val="000000"/>
          <w:spacing w:val="8"/>
          <w:szCs w:val="21"/>
        </w:rPr>
        <w:t>。</w:t>
      </w:r>
    </w:p>
    <w:p w:rsidR="00794631" w:rsidRDefault="00794631" w:rsidP="00794631">
      <w:pPr>
        <w:ind w:left="2034" w:hangingChars="900" w:hanging="2034"/>
        <w:rPr>
          <w:rFonts w:ascii="ＭＳ ゴシック" w:eastAsia="ＭＳ ゴシック" w:hAnsi="ＭＳ ゴシック"/>
          <w:color w:val="000000"/>
          <w:spacing w:val="8"/>
          <w:szCs w:val="21"/>
        </w:rPr>
      </w:pPr>
    </w:p>
    <w:p w:rsidR="00794631"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・福山　満枝様～</w:t>
      </w:r>
      <w:r w:rsidRPr="00794631">
        <w:rPr>
          <w:rFonts w:ascii="ＭＳ ゴシック" w:eastAsia="ＭＳ ゴシック" w:hAnsi="ＭＳ ゴシック" w:hint="eastAsia"/>
          <w:color w:val="000000"/>
          <w:spacing w:val="8"/>
          <w:szCs w:val="21"/>
        </w:rPr>
        <w:t>本人より退院の希望あり家族もそれを受け入れある為、</w:t>
      </w:r>
      <w:r w:rsidRPr="00794631">
        <w:rPr>
          <w:rFonts w:ascii="ＭＳ ゴシック" w:eastAsia="ＭＳ ゴシック" w:hAnsi="ＭＳ ゴシック"/>
          <w:color w:val="000000"/>
          <w:spacing w:val="8"/>
          <w:szCs w:val="21"/>
        </w:rPr>
        <w:t>7/1</w:t>
      </w:r>
      <w:r>
        <w:rPr>
          <w:rFonts w:ascii="ＭＳ ゴシック" w:eastAsia="ＭＳ ゴシック" w:hAnsi="ＭＳ ゴシック" w:hint="eastAsia"/>
          <w:color w:val="000000"/>
          <w:spacing w:val="8"/>
          <w:szCs w:val="21"/>
        </w:rPr>
        <w:t xml:space="preserve">　　10</w:t>
      </w:r>
      <w:r w:rsidRPr="00794631">
        <w:rPr>
          <w:rFonts w:ascii="ＭＳ ゴシック" w:eastAsia="ＭＳ ゴシック" w:hAnsi="ＭＳ ゴシック"/>
          <w:color w:val="000000"/>
          <w:spacing w:val="8"/>
          <w:szCs w:val="21"/>
        </w:rPr>
        <w:t>時にて退院指示</w:t>
      </w:r>
      <w:r>
        <w:rPr>
          <w:rFonts w:ascii="ＭＳ ゴシック" w:eastAsia="ＭＳ ゴシック" w:hAnsi="ＭＳ ゴシック" w:hint="eastAsia"/>
          <w:color w:val="000000"/>
          <w:spacing w:val="8"/>
          <w:szCs w:val="21"/>
        </w:rPr>
        <w:t>。</w:t>
      </w:r>
    </w:p>
    <w:p w:rsidR="00794631" w:rsidRPr="00732615" w:rsidRDefault="00794631" w:rsidP="007946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邦子様～</w:t>
      </w:r>
      <w:r w:rsidRPr="00794631">
        <w:rPr>
          <w:rFonts w:ascii="ＭＳ ゴシック" w:eastAsia="ＭＳ ゴシック" w:hAnsi="ＭＳ ゴシック" w:hint="eastAsia"/>
          <w:color w:val="000000"/>
          <w:spacing w:val="8"/>
          <w:szCs w:val="21"/>
        </w:rPr>
        <w:t xml:space="preserve">リボトリール錠、ツムラ抑肝散エキス中止、他臨時薬同内容。点滴ＹＤソリタ－Ｔ３号輸液　５００ｍＬ　</w:t>
      </w:r>
      <w:r w:rsidRPr="00794631">
        <w:rPr>
          <w:rFonts w:ascii="ＭＳ ゴシック" w:eastAsia="ＭＳ ゴシック" w:hAnsi="ＭＳ ゴシック"/>
          <w:color w:val="000000"/>
          <w:spacing w:val="8"/>
          <w:szCs w:val="21"/>
        </w:rPr>
        <w:t>1本/日、ユナシンｓ2ｷｯﾄ2回/日を7/6まで処方</w:t>
      </w:r>
      <w:r>
        <w:rPr>
          <w:rFonts w:ascii="ＭＳ ゴシック" w:eastAsia="ＭＳ ゴシック" w:hAnsi="ＭＳ ゴシック" w:hint="eastAsia"/>
          <w:color w:val="000000"/>
          <w:spacing w:val="8"/>
          <w:szCs w:val="21"/>
        </w:rPr>
        <w:t>。</w:t>
      </w:r>
    </w:p>
    <w:p w:rsidR="00E15CAD" w:rsidRPr="00794631" w:rsidRDefault="00E15CAD" w:rsidP="005462CC">
      <w:pPr>
        <w:ind w:left="2034" w:hangingChars="900" w:hanging="2034"/>
        <w:rPr>
          <w:color w:val="000000"/>
          <w:spacing w:val="8"/>
          <w:szCs w:val="21"/>
        </w:rPr>
      </w:pPr>
    </w:p>
    <w:p w:rsidR="00C115D2" w:rsidRPr="00C115D2" w:rsidRDefault="00C115D2" w:rsidP="00E31280">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7814D3">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CD7667" w:rsidRPr="00CD7667">
        <w:rPr>
          <w:rFonts w:ascii="ＭＳ ゴシック" w:eastAsia="ＭＳ ゴシック" w:hAnsi="ＭＳ ゴシック" w:cs="Times New Roman" w:hint="eastAsia"/>
          <w:szCs w:val="21"/>
        </w:rPr>
        <w:t>午前午後</w:t>
      </w:r>
      <w:r w:rsidR="00CD7667" w:rsidRPr="00CD7667">
        <w:rPr>
          <w:rFonts w:ascii="ＭＳ ゴシック" w:eastAsia="ＭＳ ゴシック" w:hAnsi="ＭＳ ゴシック" w:cs="Times New Roman"/>
          <w:szCs w:val="21"/>
        </w:rPr>
        <w:t>1時間ずつ開放観察実施。他室侵入や他患者への迷惑行為頻回。</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781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B12632" w:rsidRPr="00B12632">
        <w:rPr>
          <w:rFonts w:ascii="ＭＳ ゴシック" w:eastAsia="ＭＳ ゴシック" w:hAnsi="ＭＳ ゴシック" w:cs="Times New Roman" w:hint="eastAsia"/>
          <w:szCs w:val="21"/>
        </w:rPr>
        <w:t>妄想言動聞かれる。粗暴性ないが、要求が通らないと暴言</w:t>
      </w:r>
      <w:r w:rsidR="00B12632">
        <w:rPr>
          <w:rFonts w:ascii="ＭＳ ゴシック" w:eastAsia="ＭＳ ゴシック" w:hAnsi="ＭＳ ゴシック" w:cs="Times New Roman" w:hint="eastAsia"/>
          <w:szCs w:val="21"/>
        </w:rPr>
        <w:t>あり。</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D01592" w:rsidP="00B12632">
      <w:pPr>
        <w:ind w:left="1680" w:hangingChars="800" w:hanging="1680"/>
        <w:rPr>
          <w:rFonts w:ascii="ＭＳ ゴシック" w:eastAsia="ＭＳ ゴシック" w:hAnsi="ＭＳ ゴシック" w:cs="Times New Roman"/>
          <w:szCs w:val="21"/>
        </w:rPr>
      </w:pPr>
      <w:r w:rsidRPr="00D01592">
        <w:rPr>
          <w:rFonts w:ascii="ＭＳ ゴシック" w:eastAsia="ＭＳ ゴシック" w:hAnsi="ＭＳ ゴシック" w:cs="Times New Roman" w:hint="eastAsia"/>
          <w:szCs w:val="21"/>
        </w:rPr>
        <w:t>・村井　淳二様～終日隔離中。</w:t>
      </w:r>
      <w:r w:rsidR="00B12632" w:rsidRPr="00B12632">
        <w:rPr>
          <w:rFonts w:ascii="ＭＳ ゴシック" w:eastAsia="ＭＳ ゴシック" w:hAnsi="ＭＳ ゴシック" w:cs="Times New Roman" w:hint="eastAsia"/>
          <w:szCs w:val="21"/>
        </w:rPr>
        <w:t>バイタルサインの異常なし。覚醒と入眠を繰り返している。疎通性は不良も、意識レベルの低下なし。末梢冷感持続しているが、拘束部位の循環障害なし。</w:t>
      </w:r>
      <w:r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01592" w:rsidRDefault="00D01592" w:rsidP="00D01592">
      <w:pPr>
        <w:rPr>
          <w:rFonts w:ascii="ＭＳ ゴシック" w:eastAsia="ＭＳ ゴシック" w:hAnsi="ＭＳ ゴシック" w:cs="Times New Roman"/>
          <w:szCs w:val="21"/>
        </w:rPr>
      </w:pPr>
    </w:p>
    <w:p w:rsidR="000833BE" w:rsidRPr="000833BE" w:rsidRDefault="000833BE" w:rsidP="00D01592">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3B5524" w:rsidRDefault="00B12632" w:rsidP="00B12632">
      <w:pPr>
        <w:ind w:left="1680" w:hangingChars="800" w:hanging="1680"/>
        <w:rPr>
          <w:rFonts w:ascii="ＭＳ ゴシック" w:eastAsia="ＭＳ ゴシック" w:hAnsi="ＭＳ ゴシック" w:cs="Times New Roman"/>
          <w:szCs w:val="21"/>
        </w:rPr>
      </w:pPr>
      <w:r w:rsidRPr="00B12632">
        <w:rPr>
          <w:rFonts w:ascii="ＭＳ ゴシック" w:eastAsia="ＭＳ ゴシック" w:hAnsi="ＭＳ ゴシック" w:cs="Times New Roman" w:hint="eastAsia"/>
          <w:szCs w:val="21"/>
        </w:rPr>
        <w:t>・山本　靜子様～主治医よりＹＤソリタ－Ｔ１号輸液　５００ｍＬ</w:t>
      </w:r>
      <w:r w:rsidRPr="00B12632">
        <w:rPr>
          <w:rFonts w:ascii="ＭＳ ゴシック" w:eastAsia="ＭＳ ゴシック" w:hAnsi="ＭＳ ゴシック" w:cs="Times New Roman"/>
          <w:szCs w:val="21"/>
        </w:rPr>
        <w:t xml:space="preserve"> 1 袋/日 7/2分まで</w:t>
      </w:r>
      <w:bookmarkStart w:id="0" w:name="_GoBack"/>
      <w:bookmarkEnd w:id="0"/>
      <w:r w:rsidRPr="00B12632">
        <w:rPr>
          <w:rFonts w:ascii="ＭＳ ゴシック" w:eastAsia="ＭＳ ゴシック" w:hAnsi="ＭＳ ゴシック" w:cs="Times New Roman"/>
          <w:szCs w:val="21"/>
        </w:rPr>
        <w:t>処方となる。</w:t>
      </w: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765F0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 xml:space="preserve">日　　時：令和5年6月29日　12：12　</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氏　　名：山田　藤男様（やまだ　ふじお）様</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生年月日：昭和15年11月25日（83）</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病　　名：アルツハイマー型認知症</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性　　別：男性</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主 治 医：小栁Dr.(サポート医：馬渡Dr.)</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入院形態：医療保護入院</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病　　棟：東病棟Cユニット4号室</w:t>
      </w:r>
    </w:p>
    <w:p w:rsidR="00765F02" w:rsidRPr="00765F02" w:rsidRDefault="00765F02" w:rsidP="00765F02">
      <w:pPr>
        <w:ind w:left="1680" w:hangingChars="800" w:hanging="1680"/>
        <w:rPr>
          <w:rFonts w:ascii="ＭＳ ゴシック" w:eastAsia="ＭＳ ゴシック" w:hAnsi="ＭＳ ゴシック" w:cs="Times New Roman"/>
          <w:szCs w:val="21"/>
        </w:rPr>
      </w:pP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（経過）</w:t>
      </w:r>
    </w:p>
    <w:p w:rsidR="00765F02" w:rsidRPr="00765F02" w:rsidRDefault="00765F02" w:rsidP="00765F02">
      <w:pPr>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 xml:space="preserve">　昨年頃より物忘れや同じものを購入したり、ふらっと自転車で出て行ってしまうことがあった。R5年5月感情の起伏が激しく、易怒性や火の不始末が頻繁となり、村上脳神経クリニックを受診。アルツハイマー型認知症の診断を受けて薬物治療を開始している。息子様が「火が危ない」「煙草を控えるように」と指摘すると、「大丈夫だ！病気じゃない。ここにはいない方がいい、殺せ！」と興奮し、それを聞いた義母が連動して「出ていく！」と興奮して言い合いになることが多くなっている。夜間1時間おきにトイレ覚醒あるが、徘徊や不穏の様子はない。自宅での介護が困難となっていることから入院治療を希望。R5.6.29症状の改善・環境調整目的にて、東病棟へ医療保護入院となる。</w:t>
      </w:r>
    </w:p>
    <w:p w:rsidR="00765F02" w:rsidRPr="00765F02" w:rsidRDefault="00765F02" w:rsidP="00765F02">
      <w:pPr>
        <w:rPr>
          <w:rFonts w:ascii="ＭＳ ゴシック" w:eastAsia="ＭＳ ゴシック" w:hAnsi="ＭＳ ゴシック" w:cs="Times New Roman"/>
          <w:szCs w:val="21"/>
        </w:rPr>
      </w:pPr>
    </w:p>
    <w:p w:rsidR="00765F02" w:rsidRDefault="00765F02" w:rsidP="00765F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 xml:space="preserve">日　　時：令和5年6月29日　12：26　</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lastRenderedPageBreak/>
        <w:t>氏　　名：泉　沙耶（いずみ　さや）様</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生年月日：平成4年6月23日</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病　　名：統合失調症</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性　　別：女性</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主 治 医：田名部</w:t>
      </w:r>
      <w:proofErr w:type="spellStart"/>
      <w:r w:rsidRPr="00765F02">
        <w:rPr>
          <w:rFonts w:ascii="ＭＳ ゴシック" w:eastAsia="ＭＳ ゴシック" w:hAnsi="ＭＳ ゴシック" w:cs="Times New Roman"/>
          <w:szCs w:val="21"/>
        </w:rPr>
        <w:t>Dr</w:t>
      </w:r>
      <w:proofErr w:type="spellEnd"/>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入院形態：医療保護入院</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病　　棟：東病棟Aユニット10号室</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 xml:space="preserve">　</w:t>
      </w:r>
    </w:p>
    <w:p w:rsidR="00765F02" w:rsidRPr="00765F02" w:rsidRDefault="00765F02" w:rsidP="00765F02">
      <w:pPr>
        <w:ind w:left="1680" w:hangingChars="800" w:hanging="1680"/>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＜経過＞</w:t>
      </w:r>
    </w:p>
    <w:p w:rsidR="00765F02" w:rsidRPr="00765F02" w:rsidRDefault="00765F02" w:rsidP="00765F02">
      <w:pPr>
        <w:rPr>
          <w:rFonts w:ascii="ＭＳ ゴシック" w:eastAsia="ＭＳ ゴシック" w:hAnsi="ＭＳ ゴシック" w:cs="Times New Roman"/>
          <w:szCs w:val="21"/>
        </w:rPr>
      </w:pPr>
      <w:r w:rsidRPr="00765F02">
        <w:rPr>
          <w:rFonts w:ascii="ＭＳ ゴシック" w:eastAsia="ＭＳ ゴシック" w:hAnsi="ＭＳ ゴシック" w:cs="Times New Roman"/>
          <w:szCs w:val="21"/>
        </w:rPr>
        <w:t>現在、父親と叔母、本人の3人暮らし。八戸赤十字病院精神科に統合失調症の診断にて通院加療中。これまで同院に限らず他医療機関精神科にも通院入院歴あり。元々病識が低度であり、怠薬傾向となり不調を呈し入院となっていたが、今回もおそらく怠薬している状況。就労継続支援B型事業所「どんぐりの家」を利用しているが、事業所内でもハサミを持ち出し何度もテーブルに突き刺す、ロッカーを蹴って歩く行動が見られている。事業所に来ても、就労できる状態ではなく幻覚妄想状態が著しく、独語や空笑がみられており周囲からの声掛けに対しても反応がないことが多い状態となっている。5/26定受診予定であったが、本人は来院されず家族のみ受診。家族からは入院加療の希望が聞かれており、更には当院への転医を希望ありR5.6.29東病棟Aユニットへ医療保護入院となる。</w:t>
      </w:r>
    </w:p>
    <w:sectPr w:rsidR="00765F02" w:rsidRPr="00765F0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5"/>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59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541"/>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AC4"/>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06E"/>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5F02"/>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631"/>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632"/>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29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53699065">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1358889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808B1-3815-4F34-89CF-73AA9DF2C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2029</Words>
  <Characters>328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7</cp:revision>
  <cp:lastPrinted>2023-05-13T05:29:00Z</cp:lastPrinted>
  <dcterms:created xsi:type="dcterms:W3CDTF">2023-06-23T06:48:00Z</dcterms:created>
  <dcterms:modified xsi:type="dcterms:W3CDTF">2023-06-29T10:57:00Z</dcterms:modified>
</cp:coreProperties>
</file>