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23B1B">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23B1B">
        <w:rPr>
          <w:rFonts w:ascii="ＭＳ ゴシック" w:eastAsia="ＭＳ ゴシック" w:hAnsi="ＭＳ ゴシック" w:cs="Times New Roman" w:hint="eastAsia"/>
          <w:szCs w:val="21"/>
        </w:rPr>
        <w:t>土</w:t>
      </w:r>
      <w:r w:rsidR="003224FF">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E415C7">
        <w:rPr>
          <w:rFonts w:ascii="ＭＳ ゴシック" w:eastAsia="ＭＳ ゴシック" w:hAnsi="ＭＳ ゴシック" w:cs="Times New Roman" w:hint="eastAsia"/>
          <w:szCs w:val="21"/>
        </w:rPr>
        <w:t xml:space="preserve">　　　　　</w:t>
      </w:r>
      <w:r w:rsidR="005213D5">
        <w:rPr>
          <w:rFonts w:ascii="ＭＳ ゴシック" w:eastAsia="ＭＳ ゴシック" w:hAnsi="ＭＳ ゴシック" w:cs="Times New Roman" w:hint="eastAsia"/>
          <w:szCs w:val="21"/>
        </w:rPr>
        <w:t>司会・記録：</w:t>
      </w:r>
      <w:r w:rsidR="00523B1B">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523B1B"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3C3406"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415C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C3406"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3C340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C340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384070" w:rsidRDefault="003C3406" w:rsidP="000A2007">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3C340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C3406"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3C340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C3406"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3C340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44D37" w:rsidRDefault="00844D37" w:rsidP="009737F2">
      <w:pPr>
        <w:rPr>
          <w:rFonts w:ascii="ＭＳ ゴシック" w:eastAsia="ＭＳ ゴシック" w:hAnsi="ＭＳ ゴシック" w:cs="ＭＳ ゴシック"/>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D38FB" w:rsidRDefault="00BD38FB"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BD38FB" w:rsidRDefault="00BD38FB"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宰子様～合併症室➝Dユニット19号室へ移動。</w:t>
      </w:r>
    </w:p>
    <w:p w:rsidR="00844D37" w:rsidRDefault="00844D37" w:rsidP="007640CE">
      <w:pPr>
        <w:rPr>
          <w:rFonts w:ascii="ＭＳ ゴシック" w:eastAsia="ＭＳ ゴシック" w:hAnsi="ＭＳ ゴシック" w:cs="Times New Roman"/>
          <w:szCs w:val="21"/>
        </w:rPr>
      </w:pPr>
    </w:p>
    <w:p w:rsidR="00723487" w:rsidRDefault="00D44FE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F759A" w:rsidRDefault="003F759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・上村　枝美子様～食事形態変更：常食➝粥</w:t>
      </w:r>
    </w:p>
    <w:p w:rsidR="003F759A" w:rsidRPr="003F759A" w:rsidRDefault="003F759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・酒井　ヒデ様～食事形態変更：常食（大盛り）➝普通盛</w:t>
      </w:r>
    </w:p>
    <w:p w:rsidR="003F759A" w:rsidRDefault="003F759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利香様～便秘時：ピコスルファートNa3本処方</w:t>
      </w:r>
    </w:p>
    <w:p w:rsidR="003F759A" w:rsidRDefault="003F759A" w:rsidP="003F759A">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 xml:space="preserve">・野上　翔様～持参薬鑑別済。不安時：レキソタン(5)1T　</w:t>
      </w:r>
      <w:r w:rsidRPr="003F759A">
        <w:rPr>
          <w:rFonts w:ascii="ＭＳ ゴシック" w:eastAsia="ＭＳ ゴシック" w:hAnsi="ＭＳ ゴシック"/>
          <w:color w:val="000000"/>
          <w:spacing w:val="8"/>
          <w:szCs w:val="21"/>
        </w:rPr>
        <w:t xml:space="preserve">頭痛時カロナール（200）2T　</w:t>
      </w:r>
      <w:r>
        <w:rPr>
          <w:rFonts w:ascii="ＭＳ ゴシック" w:eastAsia="ＭＳ ゴシック" w:hAnsi="ＭＳ ゴシック" w:hint="eastAsia"/>
          <w:color w:val="000000"/>
          <w:spacing w:val="8"/>
          <w:szCs w:val="21"/>
        </w:rPr>
        <w:t>処方となる。</w:t>
      </w:r>
    </w:p>
    <w:p w:rsidR="00BD38FB" w:rsidRDefault="00BD38FB" w:rsidP="003F759A">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健太郎様～不穏時：コントミン（25）1T　7回分処方となる。</w:t>
      </w:r>
    </w:p>
    <w:p w:rsidR="00BD38FB" w:rsidRPr="00BD38FB" w:rsidRDefault="00BD38FB" w:rsidP="00BD38FB">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・沼山　真紀子様～便秘時：アローゼン10P処方となる。</w:t>
      </w:r>
    </w:p>
    <w:p w:rsidR="003F759A" w:rsidRDefault="003F759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85A40">
        <w:rPr>
          <w:rFonts w:ascii="ＭＳ ゴシック" w:eastAsia="ＭＳ ゴシック" w:hAnsi="ＭＳ ゴシック" w:cs="Times New Roman" w:hint="eastAsia"/>
          <w:szCs w:val="21"/>
        </w:rPr>
        <w:t>山本　真智子様～</w:t>
      </w:r>
      <w:r w:rsidR="00185A40" w:rsidRPr="00185A40">
        <w:rPr>
          <w:rFonts w:ascii="ＭＳ ゴシック" w:eastAsia="ＭＳ ゴシック" w:hAnsi="ＭＳ ゴシック"/>
          <w:spacing w:val="8"/>
          <w:szCs w:val="21"/>
        </w:rPr>
        <w:t>ハップスターＩＤ７０ｍｇ</w:t>
      </w:r>
      <w:r w:rsidR="00185A40" w:rsidRPr="00185A40">
        <w:rPr>
          <w:rFonts w:ascii="ＭＳ ゴシック" w:eastAsia="ＭＳ ゴシック" w:hAnsi="ＭＳ ゴシック" w:hint="eastAsia"/>
          <w:spacing w:val="8"/>
          <w:szCs w:val="21"/>
        </w:rPr>
        <w:t>処方となる。</w:t>
      </w:r>
      <w:r w:rsidR="00185A40">
        <w:rPr>
          <w:spacing w:val="8"/>
          <w:sz w:val="18"/>
          <w:szCs w:val="18"/>
        </w:rPr>
        <w:t xml:space="preserve">　</w:t>
      </w:r>
    </w:p>
    <w:p w:rsidR="00E415C7" w:rsidRPr="004C766D" w:rsidRDefault="00E415C7" w:rsidP="00444288">
      <w:pPr>
        <w:ind w:left="1680" w:hangingChars="800" w:hanging="1680"/>
        <w:rPr>
          <w:rFonts w:ascii="ＭＳ ゴシック" w:eastAsia="ＭＳ ゴシック" w:hAnsi="ＭＳ ゴシック" w:cs="Times New Roman"/>
          <w:szCs w:val="21"/>
        </w:rPr>
      </w:pPr>
    </w:p>
    <w:p w:rsidR="00185A40" w:rsidRDefault="00185A40" w:rsidP="004233A3">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lastRenderedPageBreak/>
        <w:t>＜</w:t>
      </w:r>
      <w:r w:rsidRPr="0096493B">
        <w:rPr>
          <w:rFonts w:ascii="ＭＳ ゴシック" w:eastAsia="ＭＳ ゴシック" w:hAnsi="ＭＳ ゴシック" w:cs="Times New Roman" w:hint="eastAsia"/>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w:t>
      </w:r>
      <w:r w:rsidR="0096493B">
        <w:rPr>
          <w:rFonts w:ascii="ＭＳ ゴシック" w:eastAsia="ＭＳ ゴシック" w:hAnsi="ＭＳ ゴシック" w:cs="Times New Roman" w:hint="eastAsia"/>
          <w:szCs w:val="21"/>
        </w:rPr>
        <w:t>終日隔離</w:t>
      </w:r>
      <w:r w:rsidR="0096493B" w:rsidRPr="0096493B">
        <w:rPr>
          <w:rFonts w:ascii="ＭＳ ゴシック" w:eastAsia="ＭＳ ゴシック" w:hAnsi="ＭＳ ゴシック" w:cs="Times New Roman" w:hint="eastAsia"/>
          <w:szCs w:val="21"/>
        </w:rPr>
        <w:t>。午前午後</w:t>
      </w:r>
      <w:r w:rsidR="0096493B" w:rsidRPr="0096493B">
        <w:rPr>
          <w:rFonts w:ascii="ＭＳ ゴシック" w:eastAsia="ＭＳ ゴシック" w:hAnsi="ＭＳ ゴシック" w:cs="Times New Roman"/>
          <w:szCs w:val="21"/>
        </w:rPr>
        <w:t>1時間ずつ開放観察実施。</w:t>
      </w:r>
      <w:r w:rsidR="001B6942" w:rsidRPr="001B6942">
        <w:rPr>
          <w:rFonts w:ascii="ＭＳ ゴシック" w:eastAsia="ＭＳ ゴシック" w:hAnsi="ＭＳ ゴシック" w:cs="Times New Roman" w:hint="eastAsia"/>
          <w:szCs w:val="21"/>
        </w:rPr>
        <w:t>他室侵入や私物弄りなどの迷惑行為頻回。介入にも自制できず、時間早め開放観察終了する。</w:t>
      </w:r>
      <w:r w:rsidR="0096493B">
        <w:rPr>
          <w:rFonts w:ascii="ＭＳ ゴシック" w:eastAsia="ＭＳ ゴシック" w:hAnsi="ＭＳ ゴシック" w:cs="Times New Roman"/>
          <w:szCs w:val="21"/>
        </w:rPr>
        <w:t>引き続き精神</w:t>
      </w:r>
      <w:r w:rsidR="0096493B">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身体症状の変化に注意して観察</w:t>
      </w:r>
      <w:r w:rsidR="0096493B">
        <w:rPr>
          <w:rFonts w:ascii="ＭＳ ゴシック" w:eastAsia="ＭＳ ゴシック" w:hAnsi="ＭＳ ゴシック" w:cs="Times New Roman" w:hint="eastAsia"/>
          <w:szCs w:val="21"/>
        </w:rPr>
        <w:t>し</w:t>
      </w:r>
      <w:r w:rsidR="0096493B">
        <w:rPr>
          <w:rFonts w:ascii="ＭＳ ゴシック" w:eastAsia="ＭＳ ゴシック" w:hAnsi="ＭＳ ゴシック" w:cs="Times New Roman"/>
          <w:szCs w:val="21"/>
        </w:rPr>
        <w:t>、早期の処遇改善を目指し</w:t>
      </w:r>
      <w:r w:rsidR="009145EC" w:rsidRPr="009145EC">
        <w:rPr>
          <w:rFonts w:ascii="ＭＳ ゴシック" w:eastAsia="ＭＳ ゴシック" w:hAnsi="ＭＳ ゴシック" w:cs="Times New Roman"/>
          <w:szCs w:val="21"/>
        </w:rPr>
        <w:t>看護介入・観察</w:t>
      </w:r>
      <w:r w:rsidR="00016AD6">
        <w:rPr>
          <w:rFonts w:ascii="ＭＳ ゴシック" w:eastAsia="ＭＳ ゴシック" w:hAnsi="ＭＳ ゴシック" w:cs="Times New Roman" w:hint="eastAsia"/>
          <w:szCs w:val="21"/>
        </w:rPr>
        <w:t>して</w:t>
      </w:r>
      <w:r w:rsidR="009145EC" w:rsidRPr="009145EC">
        <w:rPr>
          <w:rFonts w:ascii="ＭＳ ゴシック" w:eastAsia="ＭＳ ゴシック" w:hAnsi="ＭＳ ゴシック" w:cs="Times New Roman"/>
          <w:szCs w:val="21"/>
        </w:rPr>
        <w:t>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6493B" w:rsidRPr="0096493B">
        <w:rPr>
          <w:rFonts w:ascii="ＭＳ ゴシック" w:eastAsia="ＭＳ ゴシック" w:hAnsi="ＭＳ ゴシック" w:cs="Times New Roman" w:hint="eastAsia"/>
          <w:szCs w:val="21"/>
        </w:rPr>
        <w:t>終日隔離中。午前午後</w:t>
      </w:r>
      <w:r w:rsidR="0096493B" w:rsidRPr="0096493B">
        <w:rPr>
          <w:rFonts w:ascii="ＭＳ ゴシック" w:eastAsia="ＭＳ ゴシック" w:hAnsi="ＭＳ ゴシック" w:cs="Times New Roman"/>
          <w:szCs w:val="21"/>
        </w:rPr>
        <w:t>2時間ずつ開放観察実施。</w:t>
      </w:r>
      <w:r w:rsidR="001B6942" w:rsidRPr="001B6942">
        <w:rPr>
          <w:rFonts w:ascii="ＭＳ ゴシック" w:eastAsia="ＭＳ ゴシック" w:hAnsi="ＭＳ ゴシック" w:cs="Times New Roman" w:hint="eastAsia"/>
          <w:szCs w:val="21"/>
        </w:rPr>
        <w:t>開放中は多弁さ見られるも過度とはなっていない。</w:t>
      </w:r>
      <w:r w:rsidR="00EF31AE"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EF31AE"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EF31AE"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EF31AE" w:rsidRPr="00EF31AE">
        <w:rPr>
          <w:rFonts w:ascii="ＭＳ ゴシック" w:eastAsia="ＭＳ ゴシック" w:hAnsi="ＭＳ ゴシック" w:cs="Times New Roman" w:hint="eastAsia"/>
          <w:szCs w:val="21"/>
        </w:rPr>
        <w:t>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96493B" w:rsidRPr="0096493B">
        <w:rPr>
          <w:rFonts w:ascii="ＭＳ ゴシック" w:eastAsia="ＭＳ ゴシック" w:hAnsi="ＭＳ ゴシック" w:cs="Times New Roman" w:hint="eastAsia"/>
          <w:szCs w:val="21"/>
        </w:rPr>
        <w:t>終日隔離中。</w:t>
      </w:r>
      <w:r w:rsidR="0096493B" w:rsidRPr="0096493B">
        <w:rPr>
          <w:rFonts w:ascii="ＭＳ ゴシック" w:eastAsia="ＭＳ ゴシック" w:hAnsi="ＭＳ ゴシック" w:cs="Times New Roman"/>
          <w:szCs w:val="21"/>
        </w:rPr>
        <w:t>6：00～16：00開放観察実施。</w:t>
      </w:r>
      <w:r w:rsidR="001B6942" w:rsidRPr="001B6942">
        <w:rPr>
          <w:rFonts w:ascii="ＭＳ ゴシック" w:eastAsia="ＭＳ ゴシック" w:hAnsi="ＭＳ ゴシック" w:cs="Times New Roman" w:hint="eastAsia"/>
          <w:szCs w:val="21"/>
        </w:rPr>
        <w:t>興奮・易怒性無く経過している。</w:t>
      </w:r>
      <w:r w:rsidR="00016AD6"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016AD6"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016AD6"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016AD6" w:rsidRPr="00EF31AE">
        <w:rPr>
          <w:rFonts w:ascii="ＭＳ ゴシック" w:eastAsia="ＭＳ ゴシック" w:hAnsi="ＭＳ ゴシック" w:cs="Times New Roman" w:hint="eastAsia"/>
          <w:szCs w:val="21"/>
        </w:rPr>
        <w:t>いく。</w:t>
      </w:r>
    </w:p>
    <w:p w:rsidR="006B1D05" w:rsidRDefault="006B1D05" w:rsidP="00CC5E8A">
      <w:pPr>
        <w:rPr>
          <w:rFonts w:ascii="ＭＳ ゴシック" w:eastAsia="ＭＳ ゴシック" w:hAnsi="ＭＳ ゴシック" w:cs="Times New Roman"/>
          <w:szCs w:val="21"/>
        </w:rPr>
      </w:pPr>
    </w:p>
    <w:p w:rsidR="00EB38C4" w:rsidRDefault="00EB38C4"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1B6942" w:rsidRPr="001B6942">
        <w:rPr>
          <w:rFonts w:ascii="ＭＳ ゴシック" w:eastAsia="ＭＳ ゴシック" w:hAnsi="ＭＳ ゴシック" w:cs="Times New Roman" w:hint="eastAsia"/>
          <w:szCs w:val="21"/>
        </w:rPr>
        <w:t>声掛けには拘束を外すように繰り返し訴えている。</w:t>
      </w:r>
      <w:r w:rsidR="007C022F" w:rsidRPr="007C022F">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・身体症状の変化に注意して観察し、早期の処遇改善を目指し看護介入・観察をし</w:t>
      </w:r>
      <w:r w:rsidR="007C022F" w:rsidRPr="007C022F">
        <w:rPr>
          <w:rFonts w:ascii="ＭＳ ゴシック" w:eastAsia="ＭＳ ゴシック" w:hAnsi="ＭＳ ゴシック" w:cs="Times New Roman" w:hint="eastAsia"/>
          <w:szCs w:val="21"/>
        </w:rPr>
        <w:t>ていく。</w:t>
      </w:r>
    </w:p>
    <w:p w:rsidR="00844D37" w:rsidRPr="00016AD6" w:rsidRDefault="00844D37" w:rsidP="00CC5E8A">
      <w:pPr>
        <w:rPr>
          <w:rFonts w:ascii="ＭＳ ゴシック" w:eastAsia="ＭＳ ゴシック" w:hAnsi="ＭＳ ゴシック" w:cs="Times New Roman"/>
          <w:szCs w:val="21"/>
        </w:rPr>
      </w:pPr>
    </w:p>
    <w:p w:rsidR="00704715" w:rsidRDefault="009145EC" w:rsidP="007047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704715" w:rsidRDefault="00704715" w:rsidP="001B69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・野上　翔様～</w:t>
      </w:r>
      <w:r w:rsidR="001B6942" w:rsidRPr="001B6942">
        <w:rPr>
          <w:rFonts w:ascii="ＭＳ ゴシック" w:eastAsia="ＭＳ ゴシック" w:hAnsi="ＭＳ ゴシック" w:cs="Times New Roman" w:hint="eastAsia"/>
          <w:szCs w:val="21"/>
        </w:rPr>
        <w:t>食事は各食全量摂取。拒薬無し。</w:t>
      </w:r>
      <w:r w:rsidR="001B6942" w:rsidRPr="001B6942">
        <w:rPr>
          <w:rFonts w:ascii="ＭＳ ゴシック" w:eastAsia="ＭＳ ゴシック" w:hAnsi="ＭＳ ゴシック" w:cs="Times New Roman"/>
          <w:szCs w:val="21"/>
        </w:rPr>
        <w:t>14：30不安の訴えあり不安時継続指示の</w:t>
      </w:r>
      <w:r w:rsidR="001B6942" w:rsidRPr="001B6942">
        <w:rPr>
          <w:rFonts w:ascii="ＭＳ ゴシック" w:eastAsia="ＭＳ ゴシック" w:hAnsi="ＭＳ ゴシック" w:cs="Times New Roman" w:hint="eastAsia"/>
          <w:szCs w:val="21"/>
        </w:rPr>
        <w:t>レキソタン錠</w:t>
      </w:r>
      <w:r w:rsidR="001B6942" w:rsidRPr="001B6942">
        <w:rPr>
          <w:rFonts w:ascii="ＭＳ ゴシック" w:eastAsia="ＭＳ ゴシック" w:hAnsi="ＭＳ ゴシック" w:cs="Times New Roman"/>
          <w:szCs w:val="21"/>
        </w:rPr>
        <w:t>5㎎ 1Tを服用する。その後は話を傾聴し、落ち着いている。</w:t>
      </w:r>
      <w:bookmarkStart w:id="0" w:name="_GoBack"/>
      <w:bookmarkEnd w:id="0"/>
    </w:p>
    <w:p w:rsidR="00523B1B" w:rsidRDefault="00523B1B" w:rsidP="00976728">
      <w:pPr>
        <w:rPr>
          <w:rFonts w:ascii="ＭＳ ゴシック" w:eastAsia="ＭＳ ゴシック" w:hAnsi="ＭＳ ゴシック"/>
          <w:color w:val="000000"/>
          <w:spacing w:val="8"/>
          <w:szCs w:val="21"/>
        </w:rPr>
      </w:pPr>
    </w:p>
    <w:p w:rsidR="00523B1B" w:rsidRDefault="00523B1B" w:rsidP="00976728">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＜措置ケース検討＞</w:t>
      </w:r>
    </w:p>
    <w:p w:rsidR="003F759A" w:rsidRPr="00D44FEA" w:rsidRDefault="003F759A" w:rsidP="00185A4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w:t>
      </w:r>
      <w:r w:rsidR="00185A40">
        <w:rPr>
          <w:rFonts w:ascii="ＭＳ ゴシック" w:eastAsia="ＭＳ ゴシック" w:hAnsi="ＭＳ ゴシック" w:hint="eastAsia"/>
          <w:color w:val="000000"/>
          <w:spacing w:val="8"/>
          <w:szCs w:val="21"/>
        </w:rPr>
        <w:t>クロザピン導入、医療保護入へ切り替えに関し家族より連絡待ち。本人の状態は時折他者へ対する被害念慮は聞かれるが妄想へ発展し不穏となる事は無く経過している。最近の主訴として両下肢（踝～踵）の疼痛を訴えていたが疼痛時頓服薬にて対応している。早期処遇改善、退院に向け支援継続していく。</w:t>
      </w:r>
    </w:p>
    <w:sectPr w:rsidR="003F759A" w:rsidRPr="00D44FE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AD6"/>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1D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A40"/>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42"/>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BF8"/>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4FF"/>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0"/>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343"/>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406"/>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59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288"/>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66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3B1B"/>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715"/>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D37"/>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659"/>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35C"/>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68F"/>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93B"/>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728"/>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4D"/>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8FB"/>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4FEA"/>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5C7"/>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1FE"/>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A4DA0-D694-4FEA-8B12-3B2708EF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2</Pages>
  <Words>996</Words>
  <Characters>174</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188</cp:revision>
  <cp:lastPrinted>2023-03-24T06:18:00Z</cp:lastPrinted>
  <dcterms:created xsi:type="dcterms:W3CDTF">2023-04-03T01:17:00Z</dcterms:created>
  <dcterms:modified xsi:type="dcterms:W3CDTF">2023-05-06T07:56:00Z</dcterms:modified>
</cp:coreProperties>
</file>