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AB048A">
        <w:rPr>
          <w:rFonts w:ascii="ＭＳ ゴシック" w:eastAsia="ＭＳ ゴシック" w:hAnsi="ＭＳ ゴシック" w:cs="Times New Roman" w:hint="eastAsia"/>
          <w:szCs w:val="21"/>
        </w:rPr>
        <w:t>1</w:t>
      </w:r>
      <w:r w:rsidR="00C67C58">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C67C58">
        <w:rPr>
          <w:rFonts w:ascii="ＭＳ ゴシック" w:eastAsia="ＭＳ ゴシック" w:hAnsi="ＭＳ ゴシック" w:cs="Times New Roman" w:hint="eastAsia"/>
          <w:szCs w:val="21"/>
        </w:rPr>
        <w:t>土</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C67C58">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67C58"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67C58"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C67C58"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C67C58"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AB048A"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C67C58"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C67C58"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C67C58"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67C58"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C67C58"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C67C58"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83151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C67C5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C67C5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C67C5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C67C5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C67C5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4A3638" w:rsidRDefault="009D6D3A"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8A4EA1">
        <w:rPr>
          <w:rFonts w:ascii="ＭＳ ゴシック" w:eastAsia="ＭＳ ゴシック" w:hAnsi="ＭＳ ゴシック" w:cs="Times New Roman" w:hint="eastAsia"/>
          <w:sz w:val="21"/>
          <w:szCs w:val="21"/>
        </w:rPr>
        <w:t>特記事項なし</w:t>
      </w:r>
      <w:r w:rsidR="0083151D">
        <w:rPr>
          <w:rFonts w:ascii="ＭＳ ゴシック" w:eastAsia="ＭＳ ゴシック" w:hAnsi="ＭＳ ゴシック" w:cs="Times New Roman" w:hint="eastAsia"/>
          <w:sz w:val="21"/>
          <w:szCs w:val="21"/>
        </w:rPr>
        <w:t>。</w:t>
      </w:r>
    </w:p>
    <w:p w:rsidR="008A4EA1" w:rsidRDefault="008A4EA1" w:rsidP="004A3638">
      <w:pPr>
        <w:pStyle w:val="HTML"/>
        <w:rPr>
          <w:rFonts w:ascii="ＭＳ ゴシック" w:eastAsia="ＭＳ ゴシック" w:hAnsi="ＭＳ ゴシック" w:cs="Times New Roman"/>
          <w:sz w:val="21"/>
          <w:szCs w:val="21"/>
        </w:rPr>
      </w:pPr>
    </w:p>
    <w:p w:rsidR="004A3638" w:rsidRDefault="004A3638"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＜東病棟入室状況＞</w:t>
      </w:r>
    </w:p>
    <w:p w:rsidR="00FC51FF" w:rsidRDefault="00943E1C"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bookmarkStart w:id="0" w:name="_GoBack"/>
      <w:bookmarkEnd w:id="0"/>
      <w:r>
        <w:rPr>
          <w:rFonts w:ascii="ＭＳ ゴシック" w:eastAsia="ＭＳ ゴシック" w:hAnsi="ＭＳ ゴシック" w:cs="Times New Roman" w:hint="eastAsia"/>
          <w:szCs w:val="21"/>
        </w:rPr>
        <w:t>変更無し。</w:t>
      </w:r>
    </w:p>
    <w:p w:rsidR="00C67C58" w:rsidRDefault="00C67C58" w:rsidP="00C87340">
      <w:pPr>
        <w:rPr>
          <w:rFonts w:ascii="ＭＳ ゴシック" w:eastAsia="ＭＳ ゴシック" w:hAnsi="ＭＳ ゴシック" w:cs="Times New Roman"/>
          <w:szCs w:val="21"/>
        </w:rPr>
      </w:pPr>
    </w:p>
    <w:p w:rsidR="00C67C58" w:rsidRPr="00CC591D" w:rsidRDefault="00C67C58"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D6D3A" w:rsidRDefault="009D6D3A" w:rsidP="00FC51FF">
      <w:pPr>
        <w:widowControl/>
        <w:ind w:left="1680" w:hangingChars="800" w:hanging="168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・舩場　みこ様～</w:t>
      </w:r>
      <w:r w:rsidR="00C67C58">
        <w:rPr>
          <w:rFonts w:ascii="ＭＳ ゴシック" w:eastAsia="ＭＳ ゴシック" w:hAnsi="ＭＳ ゴシック" w:cs="Arial" w:hint="eastAsia"/>
          <w:kern w:val="0"/>
          <w:szCs w:val="21"/>
        </w:rPr>
        <w:t>発熱あり採血と尿検査、胸部～腹部～骨盤部のCT指示あり</w:t>
      </w:r>
      <w:r w:rsidR="0083151D">
        <w:rPr>
          <w:rFonts w:ascii="ＭＳ ゴシック" w:eastAsia="ＭＳ ゴシック" w:hAnsi="ＭＳ ゴシック" w:cs="Arial" w:hint="eastAsia"/>
          <w:kern w:val="0"/>
          <w:szCs w:val="21"/>
        </w:rPr>
        <w:t>。</w:t>
      </w:r>
      <w:r w:rsidR="009C013B">
        <w:rPr>
          <w:rFonts w:ascii="ＭＳ ゴシック" w:eastAsia="ＭＳ ゴシック" w:hAnsi="ＭＳ ゴシック" w:cs="Arial" w:hint="eastAsia"/>
          <w:kern w:val="0"/>
          <w:szCs w:val="21"/>
        </w:rPr>
        <w:t>腸炎の疑いありレボフロキサシン(500)1T　7日分、ソリタT3　2本/日　3日分処方。食事を粥に変更としている。</w:t>
      </w:r>
    </w:p>
    <w:p w:rsidR="0083151D" w:rsidRDefault="0083151D" w:rsidP="00FC51FF">
      <w:pPr>
        <w:widowControl/>
        <w:ind w:left="1680" w:hangingChars="800" w:hanging="1680"/>
        <w:jc w:val="left"/>
        <w:rPr>
          <w:rFonts w:ascii="ＭＳ ゴシック" w:eastAsia="ＭＳ ゴシック" w:hAnsi="ＭＳ ゴシック" w:cs="Arial"/>
          <w:kern w:val="0"/>
          <w:szCs w:val="21"/>
        </w:rPr>
      </w:pPr>
    </w:p>
    <w:p w:rsidR="0083151D" w:rsidRDefault="0083151D" w:rsidP="00FC51FF">
      <w:pPr>
        <w:widowControl/>
        <w:ind w:left="1680" w:hangingChars="800" w:hanging="168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w:t>
      </w:r>
      <w:r w:rsidR="00C67C58">
        <w:rPr>
          <w:rFonts w:ascii="ＭＳ ゴシック" w:eastAsia="ＭＳ ゴシック" w:hAnsi="ＭＳ ゴシック" w:cs="Arial" w:hint="eastAsia"/>
          <w:kern w:val="0"/>
          <w:szCs w:val="21"/>
        </w:rPr>
        <w:t>小山　育美様～内服薬拒否ありロナセンテープ6日分処方。</w:t>
      </w:r>
      <w:r w:rsidR="009C013B">
        <w:rPr>
          <w:rFonts w:ascii="ＭＳ ゴシック" w:eastAsia="ＭＳ ゴシック" w:hAnsi="ＭＳ ゴシック" w:cs="Arial" w:hint="eastAsia"/>
          <w:kern w:val="0"/>
          <w:szCs w:val="21"/>
        </w:rPr>
        <w:t>拒薬時経過観察の指示あるがロナセンテープは拒否があっても貼付するようにとの事。また、両下腿に火傷痕あり、</w:t>
      </w:r>
      <w:r w:rsidR="00AA10F3">
        <w:rPr>
          <w:rFonts w:ascii="ＭＳ ゴシック" w:eastAsia="ＭＳ ゴシック" w:hAnsi="ＭＳ ゴシック" w:cs="Arial" w:hint="eastAsia"/>
          <w:kern w:val="0"/>
          <w:szCs w:val="21"/>
        </w:rPr>
        <w:t>ゲンタマイシン軟膏塗布し創傷保護するよう指示あり。</w:t>
      </w:r>
    </w:p>
    <w:p w:rsidR="00C67C58" w:rsidRDefault="00C67C58" w:rsidP="00FC51FF">
      <w:pPr>
        <w:widowControl/>
        <w:ind w:left="1680" w:hangingChars="800" w:hanging="1680"/>
        <w:jc w:val="left"/>
        <w:rPr>
          <w:rFonts w:ascii="ＭＳ ゴシック" w:eastAsia="ＭＳ ゴシック" w:hAnsi="ＭＳ ゴシック" w:cs="Arial"/>
          <w:kern w:val="0"/>
          <w:szCs w:val="21"/>
        </w:rPr>
      </w:pPr>
    </w:p>
    <w:p w:rsidR="00C67C58" w:rsidRDefault="00C67C58" w:rsidP="00C67C58">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・小向　美幸様～</w:t>
      </w:r>
      <w:r w:rsidR="003119E7">
        <w:rPr>
          <w:rFonts w:ascii="ＭＳ ゴシック" w:eastAsia="ＭＳ ゴシック" w:hAnsi="ＭＳ ゴシック" w:cs="Arial" w:hint="eastAsia"/>
          <w:kern w:val="0"/>
          <w:szCs w:val="21"/>
        </w:rPr>
        <w:t>不眠時ブロチゾラム7回分処方。</w:t>
      </w:r>
    </w:p>
    <w:p w:rsidR="003119E7" w:rsidRDefault="003119E7" w:rsidP="00C67C58">
      <w:pPr>
        <w:widowControl/>
        <w:jc w:val="left"/>
        <w:rPr>
          <w:rFonts w:ascii="ＭＳ ゴシック" w:eastAsia="ＭＳ ゴシック" w:hAnsi="ＭＳ ゴシック" w:cs="Arial"/>
          <w:kern w:val="0"/>
          <w:szCs w:val="21"/>
        </w:rPr>
      </w:pPr>
    </w:p>
    <w:p w:rsidR="003119E7" w:rsidRDefault="003119E7" w:rsidP="00C67C58">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・小笠原　久年様～不穏時レボトミン</w:t>
      </w:r>
      <w:r w:rsidR="00AA10F3">
        <w:rPr>
          <w:rFonts w:ascii="ＭＳ ゴシック" w:eastAsia="ＭＳ ゴシック" w:hAnsi="ＭＳ ゴシック" w:cs="Arial" w:hint="eastAsia"/>
          <w:kern w:val="0"/>
          <w:szCs w:val="21"/>
        </w:rPr>
        <w:t>10回分処方。</w:t>
      </w:r>
    </w:p>
    <w:p w:rsidR="00AA10F3" w:rsidRDefault="00AA10F3" w:rsidP="00C67C58">
      <w:pPr>
        <w:widowControl/>
        <w:jc w:val="left"/>
        <w:rPr>
          <w:rFonts w:ascii="ＭＳ ゴシック" w:eastAsia="ＭＳ ゴシック" w:hAnsi="ＭＳ ゴシック" w:cs="Arial"/>
          <w:kern w:val="0"/>
          <w:szCs w:val="21"/>
        </w:rPr>
      </w:pPr>
    </w:p>
    <w:p w:rsidR="00547F56" w:rsidRDefault="003119E7" w:rsidP="00D719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AA10F3">
        <w:rPr>
          <w:rFonts w:ascii="ＭＳ ゴシック" w:eastAsia="ＭＳ ゴシック" w:hAnsi="ＭＳ ゴシック" w:cs="Times New Roman" w:hint="eastAsia"/>
          <w:szCs w:val="21"/>
        </w:rPr>
        <w:t>不眠時エチゾラム7回分処方。</w:t>
      </w:r>
    </w:p>
    <w:p w:rsidR="00AA10F3" w:rsidRDefault="00AA10F3" w:rsidP="00D71936">
      <w:pPr>
        <w:rPr>
          <w:rFonts w:ascii="ＭＳ ゴシック" w:eastAsia="ＭＳ ゴシック" w:hAnsi="ＭＳ ゴシック" w:cs="Times New Roman"/>
          <w:szCs w:val="21"/>
        </w:rPr>
      </w:pPr>
    </w:p>
    <w:p w:rsidR="00AA10F3" w:rsidRDefault="00AA10F3" w:rsidP="00D719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真衣様～不穏時コントミン7日分処方。3回/日迄、3時間空けての指示あり。</w:t>
      </w:r>
    </w:p>
    <w:p w:rsidR="00AA10F3" w:rsidRDefault="00AA10F3" w:rsidP="00D71936">
      <w:pPr>
        <w:rPr>
          <w:rFonts w:ascii="ＭＳ ゴシック" w:eastAsia="ＭＳ ゴシック" w:hAnsi="ＭＳ ゴシック" w:cs="Times New Roman"/>
          <w:szCs w:val="21"/>
        </w:rPr>
      </w:pPr>
    </w:p>
    <w:p w:rsidR="00AA10F3" w:rsidRDefault="00AA10F3" w:rsidP="00D7193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・立花　圭様～陥入爪ありゲンタマイシン軟膏1本処方。</w:t>
      </w:r>
    </w:p>
    <w:p w:rsidR="00AA10F3" w:rsidRDefault="00AA10F3" w:rsidP="005C56F7">
      <w:pPr>
        <w:rPr>
          <w:rFonts w:ascii="ＭＳ ゴシック" w:eastAsia="ＭＳ ゴシック" w:hAnsi="ＭＳ ゴシック" w:cs="Times New Roman"/>
          <w:szCs w:val="21"/>
        </w:rPr>
      </w:pPr>
    </w:p>
    <w:p w:rsidR="00AA10F3" w:rsidRDefault="00AA10F3"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w:t>
      </w:r>
      <w:r w:rsidR="00A23339">
        <w:rPr>
          <w:rFonts w:ascii="ＭＳ ゴシック" w:eastAsia="ＭＳ ゴシック" w:hAnsi="ＭＳ ゴシック" w:cs="Times New Roman" w:hint="eastAsia"/>
          <w:szCs w:val="21"/>
        </w:rPr>
        <w:t>時間ずつの開放観察実施</w:t>
      </w:r>
      <w:r w:rsidR="00F86056" w:rsidRPr="00F86056">
        <w:rPr>
          <w:rFonts w:ascii="ＭＳ ゴシック" w:eastAsia="ＭＳ ゴシック" w:hAnsi="ＭＳ ゴシック" w:cs="Times New Roman" w:hint="eastAsia"/>
          <w:szCs w:val="21"/>
        </w:rPr>
        <w:t>。</w:t>
      </w:r>
      <w:r w:rsidR="00943E1C">
        <w:rPr>
          <w:rFonts w:ascii="ＭＳ ゴシック" w:eastAsia="ＭＳ ゴシック" w:hAnsi="ＭＳ ゴシック" w:cs="Times New Roman" w:hint="eastAsia"/>
          <w:szCs w:val="21"/>
        </w:rPr>
        <w:t>迷惑行為あり介入にも止められない為早めに開放観察終了している。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943E1C">
        <w:rPr>
          <w:rFonts w:ascii="ＭＳ ゴシック" w:eastAsia="ＭＳ ゴシック" w:hAnsi="ＭＳ ゴシック" w:cs="Times New Roman" w:hint="eastAsia"/>
          <w:szCs w:val="21"/>
        </w:rPr>
        <w:t>まとまりなく妄想発言聞かれているが不穏や攻撃性は無い。自室内歩き回っている。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A4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131E61">
        <w:rPr>
          <w:rFonts w:ascii="ＭＳ ゴシック" w:eastAsia="ＭＳ ゴシック" w:hAnsi="ＭＳ ゴシック" w:hint="eastAsia"/>
          <w:color w:val="000000"/>
          <w:spacing w:val="8"/>
          <w:szCs w:val="21"/>
        </w:rPr>
        <w:t>10:00～16:00の</w:t>
      </w:r>
      <w:r w:rsidR="002B7F87" w:rsidRPr="002B7F87">
        <w:rPr>
          <w:rFonts w:ascii="ＭＳ ゴシック" w:eastAsia="ＭＳ ゴシック" w:hAnsi="ＭＳ ゴシック"/>
          <w:color w:val="000000"/>
          <w:spacing w:val="8"/>
          <w:szCs w:val="21"/>
        </w:rPr>
        <w:t>開放観察実施。</w:t>
      </w:r>
      <w:r w:rsidR="00943E1C" w:rsidRPr="00943E1C">
        <w:rPr>
          <w:rFonts w:ascii="ＭＳ ゴシック" w:eastAsia="ＭＳ ゴシック" w:hAnsi="ＭＳ ゴシック" w:hint="eastAsia"/>
          <w:color w:val="000000"/>
          <w:spacing w:val="8"/>
          <w:szCs w:val="21"/>
        </w:rPr>
        <w:t>私物を自室に持ち込んで過ごしている。妄想に左右された言動無し。倦怠感を理由に入浴はせず更衣している。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F04CE" w:rsidRDefault="00AF04CE" w:rsidP="006A46C8">
      <w:pPr>
        <w:ind w:left="1680" w:hangingChars="800" w:hanging="1680"/>
        <w:rPr>
          <w:rFonts w:ascii="ＭＳ ゴシック" w:eastAsia="ＭＳ ゴシック" w:hAnsi="ＭＳ ゴシック" w:cs="Times New Roman"/>
          <w:szCs w:val="21"/>
        </w:rPr>
      </w:pPr>
    </w:p>
    <w:p w:rsidR="000A4CB6" w:rsidRDefault="00AF04CE" w:rsidP="000A4CB6">
      <w:pPr>
        <w:ind w:left="1808" w:hangingChars="800" w:hanging="1808"/>
        <w:rPr>
          <w:rFonts w:ascii="ＭＳ ゴシック" w:eastAsia="ＭＳ ゴシック" w:hAnsi="ＭＳ ゴシック"/>
          <w:color w:val="000000"/>
          <w:spacing w:val="8"/>
          <w:szCs w:val="21"/>
        </w:rPr>
      </w:pPr>
      <w:r w:rsidRPr="00AF04CE">
        <w:rPr>
          <w:rFonts w:ascii="ＭＳ ゴシック" w:eastAsia="ＭＳ ゴシック" w:hAnsi="ＭＳ ゴシック" w:hint="eastAsia"/>
          <w:color w:val="000000"/>
          <w:spacing w:val="8"/>
          <w:szCs w:val="21"/>
        </w:rPr>
        <w:t>・松村　真衣様～</w:t>
      </w:r>
      <w:r w:rsidR="00F86056">
        <w:rPr>
          <w:rFonts w:ascii="ＭＳ ゴシック" w:eastAsia="ＭＳ ゴシック" w:hAnsi="ＭＳ ゴシック" w:hint="eastAsia"/>
          <w:color w:val="000000"/>
          <w:spacing w:val="8"/>
          <w:szCs w:val="21"/>
        </w:rPr>
        <w:t>終日隔離中。</w:t>
      </w:r>
      <w:r w:rsidR="00943E1C">
        <w:rPr>
          <w:rFonts w:ascii="ＭＳ ゴシック" w:eastAsia="ＭＳ ゴシック" w:hAnsi="ＭＳ ゴシック" w:hint="eastAsia"/>
          <w:color w:val="000000"/>
          <w:spacing w:val="8"/>
          <w:szCs w:val="21"/>
        </w:rPr>
        <w:t>服をトイレに詰め込む行為あり介入している。時々ドア蹴りはあるが介入にてすぐ制止している。拒薬や不穏さは無い。</w:t>
      </w:r>
      <w:r w:rsidR="000A4CB6" w:rsidRPr="000A4CB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5F0516" w:rsidRDefault="005F0516" w:rsidP="000A4CB6">
      <w:pPr>
        <w:ind w:left="1808" w:hangingChars="800" w:hanging="1808"/>
        <w:rPr>
          <w:rFonts w:ascii="ＭＳ ゴシック" w:eastAsia="ＭＳ ゴシック" w:hAnsi="ＭＳ ゴシック"/>
          <w:color w:val="000000"/>
          <w:spacing w:val="8"/>
          <w:szCs w:val="21"/>
        </w:rPr>
      </w:pPr>
    </w:p>
    <w:p w:rsidR="005F0516" w:rsidRPr="000A4CB6" w:rsidRDefault="005F0516" w:rsidP="000A4CB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政美様～終日隔離中。</w:t>
      </w:r>
      <w:r w:rsidR="00AB048A">
        <w:rPr>
          <w:rFonts w:ascii="ＭＳ ゴシック" w:eastAsia="ＭＳ ゴシック" w:hAnsi="ＭＳ ゴシック" w:hint="eastAsia"/>
          <w:color w:val="000000"/>
          <w:spacing w:val="8"/>
          <w:szCs w:val="21"/>
        </w:rPr>
        <w:t>午前・午後1</w:t>
      </w:r>
      <w:r w:rsidR="00B10E41">
        <w:rPr>
          <w:rFonts w:ascii="ＭＳ ゴシック" w:eastAsia="ＭＳ ゴシック" w:hAnsi="ＭＳ ゴシック" w:hint="eastAsia"/>
          <w:color w:val="000000"/>
          <w:spacing w:val="8"/>
          <w:szCs w:val="21"/>
        </w:rPr>
        <w:t>時間ずつの開放観察実施</w:t>
      </w:r>
      <w:r w:rsidR="00AB048A">
        <w:rPr>
          <w:rFonts w:ascii="ＭＳ ゴシック" w:eastAsia="ＭＳ ゴシック" w:hAnsi="ＭＳ ゴシック" w:hint="eastAsia"/>
          <w:color w:val="000000"/>
          <w:spacing w:val="8"/>
          <w:szCs w:val="21"/>
        </w:rPr>
        <w:t>。</w:t>
      </w:r>
      <w:r w:rsidR="00943E1C">
        <w:rPr>
          <w:rFonts w:ascii="ＭＳ ゴシック" w:eastAsia="ＭＳ ゴシック" w:hAnsi="ＭＳ ゴシック" w:hint="eastAsia"/>
          <w:color w:val="000000"/>
          <w:spacing w:val="8"/>
          <w:szCs w:val="21"/>
        </w:rPr>
        <w:t>午前は自室で過ごすが午後はAユニットドアの前に座り込んでいる。出て行こうとする事や不穏さは無い。</w:t>
      </w:r>
      <w:r w:rsidR="00D71936" w:rsidRPr="00D7193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943E1C">
        <w:rPr>
          <w:rFonts w:ascii="ＭＳ ゴシック" w:eastAsia="ＭＳ ゴシック" w:hAnsi="ＭＳ ゴシック" w:hint="eastAsia"/>
          <w:color w:val="000000"/>
          <w:spacing w:val="8"/>
          <w:szCs w:val="21"/>
        </w:rPr>
        <w:t>食事時拘束解除している。</w:t>
      </w:r>
      <w:r w:rsidR="00943E1C" w:rsidRPr="00943E1C">
        <w:rPr>
          <w:rFonts w:ascii="ＭＳ ゴシック" w:eastAsia="ＭＳ ゴシック" w:hAnsi="ＭＳ ゴシック"/>
          <w:color w:val="000000"/>
          <w:spacing w:val="8"/>
          <w:szCs w:val="21"/>
        </w:rPr>
        <w:t>他者に注意する際にはやや声高になる場面あるものの、粗暴行為やトラブルに至る事は無い</w:t>
      </w:r>
      <w:r w:rsidR="00943E1C">
        <w:rPr>
          <w:rFonts w:ascii="ＭＳ ゴシック" w:eastAsia="ＭＳ ゴシック" w:hAnsi="ＭＳ ゴシック" w:hint="eastAsia"/>
          <w:color w:val="000000"/>
          <w:spacing w:val="8"/>
          <w:szCs w:val="21"/>
        </w:rPr>
        <w:t>。</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E24FBF" w:rsidRDefault="000D567E" w:rsidP="008933C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5F0516"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AA10F3" w:rsidRPr="00AA10F3">
        <w:rPr>
          <w:rFonts w:ascii="ＭＳ ゴシック" w:eastAsia="ＭＳ ゴシック" w:hAnsi="ＭＳ ゴシック" w:cs="Times New Roman" w:hint="eastAsia"/>
          <w:szCs w:val="21"/>
        </w:rPr>
        <w:t>各食不食。傾眠傾向であるが声掛けには反応見られている。酸素</w:t>
      </w:r>
      <w:r w:rsidR="00AA10F3" w:rsidRPr="00AA10F3">
        <w:rPr>
          <w:rFonts w:ascii="ＭＳ ゴシック" w:eastAsia="ＭＳ ゴシック" w:hAnsi="ＭＳ ゴシック" w:cs="Times New Roman"/>
          <w:szCs w:val="21"/>
        </w:rPr>
        <w:t>1Lカヌラで酸素飽和度94％～95％、血圧が85/60㎜Hgと低値であるが</w:t>
      </w:r>
      <w:r w:rsidR="00AA10F3" w:rsidRPr="00AA10F3">
        <w:rPr>
          <w:rFonts w:ascii="ＭＳ ゴシック" w:eastAsia="ＭＳ ゴシック" w:hAnsi="ＭＳ ゴシック" w:cs="Times New Roman" w:hint="eastAsia"/>
          <w:szCs w:val="21"/>
        </w:rPr>
        <w:t>意識レベルの低下はない。下肢挙上し経過観察、</w:t>
      </w:r>
      <w:r w:rsidR="00AA10F3" w:rsidRPr="00AA10F3">
        <w:rPr>
          <w:rFonts w:ascii="ＭＳ ゴシック" w:eastAsia="ＭＳ ゴシック" w:hAnsi="ＭＳ ゴシック" w:cs="Times New Roman"/>
          <w:szCs w:val="21"/>
        </w:rPr>
        <w:t>14:00のバイタルサイン測定</w:t>
      </w:r>
      <w:r w:rsidR="00AA10F3" w:rsidRPr="00AA10F3">
        <w:rPr>
          <w:rFonts w:ascii="ＭＳ ゴシック" w:eastAsia="ＭＳ ゴシック" w:hAnsi="ＭＳ ゴシック" w:cs="Times New Roman" w:hint="eastAsia"/>
          <w:szCs w:val="21"/>
        </w:rPr>
        <w:t>では</w:t>
      </w:r>
      <w:r w:rsidR="00AA10F3" w:rsidRPr="00AA10F3">
        <w:rPr>
          <w:rFonts w:ascii="ＭＳ ゴシック" w:eastAsia="ＭＳ ゴシック" w:hAnsi="ＭＳ ゴシック" w:cs="Times New Roman"/>
          <w:szCs w:val="21"/>
        </w:rPr>
        <w:t>116/82mmHgとなっている。</w:t>
      </w:r>
    </w:p>
    <w:p w:rsidR="00943E1C" w:rsidRDefault="00943E1C" w:rsidP="00FF6618">
      <w:pPr>
        <w:ind w:left="1680" w:hangingChars="800" w:hanging="1680"/>
        <w:rPr>
          <w:rFonts w:ascii="ＭＳ ゴシック" w:eastAsia="ＭＳ ゴシック" w:hAnsi="ＭＳ ゴシック" w:cs="Times New Roman" w:hint="eastAsia"/>
          <w:szCs w:val="21"/>
        </w:rPr>
      </w:pPr>
    </w:p>
    <w:p w:rsidR="003119E7" w:rsidRDefault="003119E7" w:rsidP="00131E61">
      <w:pPr>
        <w:ind w:left="2034" w:hangingChars="900" w:hanging="203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・小山　育美様～</w:t>
      </w:r>
      <w:r w:rsidR="00943E1C" w:rsidRPr="00943E1C">
        <w:rPr>
          <w:rFonts w:ascii="ＭＳ ゴシック" w:eastAsia="ＭＳ ゴシック" w:hAnsi="ＭＳ ゴシック"/>
          <w:color w:val="000000"/>
          <w:spacing w:val="8"/>
          <w:szCs w:val="21"/>
        </w:rPr>
        <w:t>ユニット非常口前のドア付近をウロウロとし、外を眺めたり自室へ戻っては数分後</w:t>
      </w:r>
      <w:r w:rsidR="00943E1C">
        <w:rPr>
          <w:rFonts w:ascii="ＭＳ ゴシック" w:eastAsia="ＭＳ ゴシック" w:hAnsi="ＭＳ ゴシック"/>
          <w:color w:val="000000"/>
          <w:spacing w:val="8"/>
          <w:szCs w:val="21"/>
        </w:rPr>
        <w:t>に出てくるといった様子が見られている。不穏・興奮</w:t>
      </w:r>
      <w:r w:rsidR="00943E1C">
        <w:rPr>
          <w:rFonts w:ascii="ＭＳ ゴシック" w:eastAsia="ＭＳ ゴシック" w:hAnsi="ＭＳ ゴシック" w:hint="eastAsia"/>
          <w:color w:val="000000"/>
          <w:spacing w:val="8"/>
          <w:szCs w:val="21"/>
        </w:rPr>
        <w:t>はないが</w:t>
      </w:r>
      <w:r w:rsidR="00943E1C" w:rsidRPr="00943E1C">
        <w:rPr>
          <w:rFonts w:ascii="ＭＳ ゴシック" w:eastAsia="ＭＳ ゴシック" w:hAnsi="ＭＳ ゴシック"/>
          <w:color w:val="000000"/>
          <w:spacing w:val="8"/>
          <w:szCs w:val="21"/>
        </w:rPr>
        <w:t>やや落ち着かない様子。</w:t>
      </w:r>
      <w:r w:rsidR="00943E1C">
        <w:rPr>
          <w:rFonts w:ascii="ＭＳ ゴシック" w:eastAsia="ＭＳ ゴシック" w:hAnsi="ＭＳ ゴシック" w:hint="eastAsia"/>
          <w:color w:val="000000"/>
          <w:spacing w:val="8"/>
          <w:szCs w:val="21"/>
        </w:rPr>
        <w:t>内服薬は拒否あるが貼付薬は再三の促しにて了承し貼付している。</w:t>
      </w:r>
    </w:p>
    <w:p w:rsidR="003119E7" w:rsidRDefault="003119E7" w:rsidP="00131E61">
      <w:pPr>
        <w:ind w:left="2034" w:hangingChars="900" w:hanging="2034"/>
        <w:rPr>
          <w:rFonts w:ascii="ＭＳ ゴシック" w:eastAsia="ＭＳ ゴシック" w:hAnsi="ＭＳ ゴシック"/>
          <w:color w:val="000000"/>
          <w:spacing w:val="8"/>
          <w:szCs w:val="21"/>
        </w:rPr>
      </w:pPr>
    </w:p>
    <w:p w:rsidR="003119E7" w:rsidRPr="003119E7" w:rsidRDefault="003119E7" w:rsidP="003119E7">
      <w:pPr>
        <w:ind w:left="2034" w:hangingChars="900" w:hanging="2034"/>
        <w:rPr>
          <w:rFonts w:ascii="ＭＳ ゴシック" w:eastAsia="ＭＳ ゴシック" w:hAnsi="ＭＳ ゴシック"/>
          <w:color w:val="000000"/>
          <w:spacing w:val="8"/>
          <w:szCs w:val="21"/>
        </w:rPr>
      </w:pPr>
      <w:r w:rsidRPr="003119E7">
        <w:rPr>
          <w:rFonts w:ascii="ＭＳ ゴシック" w:eastAsia="ＭＳ ゴシック" w:hAnsi="ＭＳ ゴシック" w:hint="eastAsia"/>
          <w:color w:val="000000"/>
          <w:spacing w:val="8"/>
          <w:szCs w:val="21"/>
        </w:rPr>
        <w:t>＜措置入院患者様ケース検討＞</w:t>
      </w:r>
    </w:p>
    <w:p w:rsidR="003119E7" w:rsidRDefault="003119E7" w:rsidP="003119E7">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崇史様～活気無く自室で臥床経過している。不調時は自ら頓服を服用に来ており不穏さや他者トラブル無く経過。家族より措置解除に対する理解が得られない。</w:t>
      </w:r>
    </w:p>
    <w:p w:rsidR="003119E7" w:rsidRDefault="003119E7" w:rsidP="003119E7">
      <w:pPr>
        <w:ind w:left="2034" w:hangingChars="900" w:hanging="2034"/>
        <w:rPr>
          <w:rFonts w:ascii="ＭＳ ゴシック" w:eastAsia="ＭＳ ゴシック" w:hAnsi="ＭＳ ゴシック"/>
          <w:color w:val="000000"/>
          <w:spacing w:val="8"/>
          <w:szCs w:val="21"/>
        </w:rPr>
      </w:pPr>
    </w:p>
    <w:p w:rsidR="003119E7" w:rsidRPr="003119E7" w:rsidRDefault="003119E7" w:rsidP="003119E7">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政美様～11/13措置入院となっている。入院時自傷行為ある為隔離対応としているが、自傷行為な</w:t>
      </w:r>
      <w:r w:rsidR="003F4ED2">
        <w:rPr>
          <w:rFonts w:ascii="ＭＳ ゴシック" w:eastAsia="ＭＳ ゴシック" w:hAnsi="ＭＳ ゴシック" w:hint="eastAsia"/>
          <w:color w:val="000000"/>
          <w:spacing w:val="8"/>
          <w:szCs w:val="21"/>
        </w:rPr>
        <w:t>いが出窓に上りベッドへ飛び込んだりトイレの水で洗面したりする等の奇異行動見られている。開放観察時間を設けているが、開放中の問題行動は無い。薬</w:t>
      </w:r>
      <w:r w:rsidR="003F4ED2">
        <w:rPr>
          <w:rFonts w:ascii="ＭＳ ゴシック" w:eastAsia="ＭＳ ゴシック" w:hAnsi="ＭＳ ゴシック" w:hint="eastAsia"/>
          <w:color w:val="000000"/>
          <w:spacing w:val="8"/>
          <w:szCs w:val="21"/>
        </w:rPr>
        <w:lastRenderedPageBreak/>
        <w:t>物療法持続、開放観察時間拡大等措置解除にむけて支援していく。</w:t>
      </w:r>
    </w:p>
    <w:sectPr w:rsidR="003119E7" w:rsidRPr="003119E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714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595C"/>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CDC"/>
    <w:rsid w:val="00A741B8"/>
    <w:rsid w:val="00A74CC5"/>
    <w:rsid w:val="00A74D60"/>
    <w:rsid w:val="00A74F1F"/>
    <w:rsid w:val="00A750A3"/>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4753">
      <v:textbox inset="5.85pt,.7pt,5.85pt,.7pt"/>
    </o:shapedefaults>
    <o:shapelayout v:ext="edit">
      <o:idmap v:ext="edit" data="1"/>
    </o:shapelayout>
  </w:shapeDefaults>
  <w:decimalSymbol w:val="."/>
  <w:listSeparator w:val=","/>
  <w14:docId w14:val="70C82E08"/>
  <w15:docId w15:val="{921C4AD7-9ACD-4D3F-9B1D-179A149B1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E0F3A-2B0C-4DE4-9D1C-7CEAA0857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3</Pages>
  <Words>281</Words>
  <Characters>1605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32</cp:revision>
  <cp:lastPrinted>2022-11-15T07:07:00Z</cp:lastPrinted>
  <dcterms:created xsi:type="dcterms:W3CDTF">2022-11-15T03:30:00Z</dcterms:created>
  <dcterms:modified xsi:type="dcterms:W3CDTF">2022-11-19T07:29:00Z</dcterms:modified>
</cp:coreProperties>
</file>